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P-830-01 Design and Development (ISO 9001 Version)</w:t>
      </w:r>
    </w:p>
    <w:p>
      <w:r>
        <w:t>Objective</w:t>
      </w:r>
    </w:p>
    <w:p>
      <w:r>
        <w:t>Define what [the Organization] does to plan, control, and govern design &amp; development so that resulting products, services, and documentation comply with customer, statutory, and regulatory requirements and support safe, reliable realization in conformity with AS 9100 D.</w:t>
      </w:r>
    </w:p>
    <w:p>
      <w:r>
        <w:t>Applicability</w:t>
      </w:r>
    </w:p>
    <w:p>
      <w:r>
        <w:t>Applies to every function and site within the Quality-Management System (QMS) that performs, supports, or oversees internal design &amp; development—including hardware, software/firmware, tooling, and service-support documentation.</w:t>
      </w:r>
    </w:p>
    <w:p>
      <w:r>
        <w:t>Responsibilities and Authorities</w:t>
      </w:r>
    </w:p>
    <w:p>
      <w:r>
        <w:t>Top Management approves design strategy, allocates resources, and reviews performance.</w:t>
        <w:br/>
        <w:t>Engineering (Design Authority) leads planning, defines inputs/outputs, conducts reviews, and controls design changes.</w:t>
        <w:br/>
        <w:t>Program Management integrates customer requirements, schedules stage-gates, and coordinates cross-functional resources.</w:t>
        <w:br/>
        <w:t>Quality monitors compliance, facilitates risk assessments, and confirms verification and validation evidence.</w:t>
        <w:br/>
        <w:t>Configuration Management maintains design baselines and ensures only released data enter production or service.</w:t>
        <w:br/>
        <w:t>All Contributors provide accurate data, participate in reviews, and close assigned actions.</w:t>
      </w:r>
    </w:p>
    <w:p>
      <w:r>
        <w:t>Definitions and Acronyms</w:t>
      </w:r>
    </w:p>
    <w:p>
      <w:r>
        <w:t>Procedure</w:t>
      </w:r>
    </w:p>
    <w:p>
      <w:r>
        <w:t xml:space="preserve">General </w:t>
      </w:r>
    </w:p>
    <w:p>
      <w:r>
        <w:t>[The Organization] maintains a documented design &amp; development process that is scaled to the nature, complexity, and risk of each project. The process:</w:t>
      </w:r>
    </w:p>
    <w:p>
      <w:r>
        <w:t>Establishes stage-gates from concept through release, ensuring that all required reviews, verifications, and validations occur and are accepted before the next stage opens.</w:t>
      </w:r>
    </w:p>
    <w:p>
      <w:r>
        <w:t>Assigns clear responsibilities and authorities for Engineering, Program Management, Quality, Configuration Management, and other supporting functions so that design integrity is maintained at every stage.</w:t>
      </w:r>
    </w:p>
    <w:p>
      <w:r>
        <w:t>Integrates risk-based thinking by requiring an initial risk assessment during planning, updating the assessment at each review, and linking high-risk items to specific verification/validation tasks.</w:t>
      </w:r>
    </w:p>
    <w:p>
      <w:r>
        <w:t>Ensures that design output data (drawings, specifications, software, test reports) cannot be released to manufacturing, purchasing, or service until formally approved and baselined in the controlled document system.</w:t>
      </w:r>
    </w:p>
    <w:p>
      <w:r>
        <w:t>Provides for customer, user, and regulatory involvement at defined points—such as requirements clarification, preliminary design review, and validation—so that downstream expectations are understood and met.</w:t>
      </w:r>
    </w:p>
    <w:p>
      <w:r>
        <w:t>Design &amp; Development Process Overview</w:t>
      </w:r>
    </w:p>
    <w:p>
      <w:r>
        <w:t>The Organization maintains a documented design process scaled to each project’s complexity and risk. Clear stage-gates prevent work from advancing until all objectives, reviews, and risk updates are complete and accepted. Responsibilities for Engineering, Program Management, Quality, Configuration Management, Supply-Chain, Production, and Service are defined so that design intent is preserved from concept to release. Risk thinking is embedded by requiring a risk register at planning and review at every gate. Customer and regulatory representatives are engaged at agreed points, only approved data are disseminated, and configuration baselines are protected in the controlled document system.</w:t>
      </w:r>
    </w:p>
    <w:p>
      <w:r>
        <w:t>Design &amp; Development Planning</w:t>
      </w:r>
    </w:p>
    <w:p>
      <w:r>
        <w:t>Planning begins when the organization authorizes a new product or a major change. Engineering prepares a Design &amp; Development Plan that frames the entire effort. The plan:</w:t>
      </w:r>
    </w:p>
    <w:p>
      <w:r>
        <w:t>States measurable objectives that link the design to customer needs, business goals, and safety expectations;</w:t>
      </w:r>
    </w:p>
    <w:p>
      <w:r>
        <w:t>Defines stage-gate entry and exit criteria so work cannot proceed until preceding obligations and risk reviews are closed;</w:t>
      </w:r>
    </w:p>
    <w:p>
      <w:r>
        <w:t>Assigns competent resources—people, tools, laboratories, and budgets—matched to complexity and risk;</w:t>
      </w:r>
    </w:p>
    <w:p>
      <w:r>
        <w:t>Identifies governing requirements such as customer specifications, statutory codes, regulatory directives, and internal policies;</w:t>
      </w:r>
    </w:p>
    <w:p>
      <w:r>
        <w:t>Maps interfaces among Engineering, Quality, Configuration Management, Supply-Chain, Production, Service, and any external specialists so information transfers are unambiguous;</w:t>
      </w:r>
    </w:p>
    <w:p>
      <w:r>
        <w:t>Schedules risk assessments at each gate and links high-risk items to specific verification or validation tasks;</w:t>
      </w:r>
    </w:p>
    <w:p>
      <w:r>
        <w:t>Defines the verification and validation strategy, indicating the analyses, inspections, and tests that will demonstrate conformity;</w:t>
      </w:r>
    </w:p>
    <w:p>
      <w:r>
        <w:t>Lists the documented information that must be generated and approved at each gate, together with the method for controlling revisions; and</w:t>
      </w:r>
    </w:p>
    <w:p>
      <w:r>
        <w:t>Specifies change-control rules that keep evolving inputs, outputs, and risk registers synchronized.</w:t>
      </w:r>
    </w:p>
    <w:p>
      <w:r>
        <w:t>Program Management reviews the draft for feasibility and resource balance; Quality confirms that planned reviews, evidence packages, and risk controls satisfy compliance obligations. Top Management (or its delegate) approves the plan before detailed design starts.</w:t>
      </w:r>
    </w:p>
    <w:p>
      <w:r>
        <w:t>Design &amp; Development Inputs</w:t>
      </w:r>
    </w:p>
    <w:p>
      <w:r>
        <w:t>Program Management and Engineering collect inputs from contractual agreements, interface-control documents, performance targets, reliability goals, statutory and regulatory requirements, and lessons-learned repositories. Each input is:</w:t>
      </w:r>
    </w:p>
    <w:p>
      <w:r>
        <w:t>Reviewed for clarity and completeness with the customer or originator;</w:t>
      </w:r>
    </w:p>
    <w:p>
      <w:r>
        <w:t>Checked for conflicting requirements—any clash is resolved or formally deferred;</w:t>
      </w:r>
    </w:p>
    <w:p>
      <w:r>
        <w:t>Accompanied by acceptance criteria that will later support design verification; and</w:t>
      </w:r>
    </w:p>
    <w:p>
      <w:r>
        <w:t>Released under document control so the design team works from an approved, traceable set.</w:t>
      </w:r>
    </w:p>
    <w:p>
      <w:r>
        <w:t>When new information surfaces—such as revised regulations or customer change requests—the responsible Project Manager triggers the contract-change and configuration-change processes. Approved updates enter the controlled input set with a clear revision record, and all affected functions are notified.</w:t>
      </w:r>
    </w:p>
    <w:p>
      <w:r>
        <w:t>Design &amp; Development Controls</w:t>
      </w:r>
    </w:p>
    <w:p>
      <w:r>
        <w:t>The organization enforces three formal reviews:</w:t>
      </w:r>
    </w:p>
    <w:p>
      <w:r>
        <w:t>Concept Review validates technical feasibility, preliminary risk profile, and business alignment.</w:t>
      </w:r>
    </w:p>
    <w:p>
      <w:r>
        <w:t>Preliminary Design Review (PDR) confirms architectural soundness, updated risk mitigations, and preliminary compliance evidence.</w:t>
      </w:r>
    </w:p>
    <w:p>
      <w:r>
        <w:t>Critical Design Review (CDR) verifies that detailed outputs satisfy every approved input, special characteristics are identified, manufacturing and service readiness are in place, and verification plans are executable.</w:t>
      </w:r>
    </w:p>
    <w:p>
      <w:r>
        <w:t>Between these gates, Engineering conducts peer design checks, design-for-manufacture/assembly analyses, cybersecurity assessments where software is involved, and prototype build reviews for early learning. Quality participates or observes to ensure objectivity and completeness, recording any required actions in the review minutes. Open actions must be closed or formally deferred (with justification) before the next gate opens.</w:t>
      </w:r>
    </w:p>
    <w:p>
      <w:r>
        <w:t>Design &amp; Development Outputs</w:t>
      </w:r>
    </w:p>
    <w:p>
      <w:r>
        <w:t>When CDR actions are complete, Engineering releases the definitive design package—including drawings, 3-D models, software source and binaries, bills of material, material and process specifications, acceptance criteria, handling/packaging instructions, and product-safety notes. Quality:</w:t>
      </w:r>
    </w:p>
    <w:p>
      <w:r>
        <w:t>Confirms traceability between each output and corresponding input;</w:t>
      </w:r>
    </w:p>
    <w:p>
      <w:r>
        <w:t>Endorses readiness for verification and validation.</w:t>
      </w:r>
    </w:p>
    <w:p>
      <w:r>
        <w:t>Configuration Management then baselines the data set. The controlled document system distributes the released revision to Supply-Chain, Production, Quality Control, and Service, simultaneously withdrawing obsolete versions from use.</w:t>
      </w:r>
    </w:p>
    <w:p>
      <w:r>
        <w:t>Verification and Validation</w:t>
      </w:r>
    </w:p>
    <w:p>
      <w:r>
        <w:t>Verification activities—analyses, inspections, qualification tests—prove that outputs meet inputs. Validation activities—prototype trials, operational simulations, flight or field tests—demonstrate that the integrated product fulfils its intended use in the target environment. Quality reviews every test plan and report. Non-conformities generate corrective-action requests and may trigger a return to an earlier gate until evidence shows the issue is resolved.</w:t>
      </w:r>
    </w:p>
    <w:p>
      <w:r>
        <w:t>Design &amp; Development Changes</w:t>
      </w:r>
    </w:p>
    <w:p>
      <w:r>
        <w:t>After initial release, any stakeholder may propose a design change using the Design Change Record. Engineering evaluates technical impact; Quality reviews safety, reliability, and regulatory implications; Configuration Management confirms baseline integrity; Supply-Chain and Production examine cost and schedule. The multidisciplinary review:</w:t>
      </w:r>
    </w:p>
    <w:p>
      <w:r>
        <w:t>Updates risk assessments and documents residual risk acceptance;</w:t>
      </w:r>
    </w:p>
    <w:p>
      <w:r>
        <w:t>Determines customer and authority notification requirements and ensures evidence of notification is retained;</w:t>
      </w:r>
    </w:p>
    <w:p>
      <w:r>
        <w:t>Assigns new revision identifiers to all affected outputs; and</w:t>
      </w:r>
    </w:p>
    <w:p>
      <w:r>
        <w:t>Distributes updated data through the controlled document system while withdrawing superseded revisions.</w:t>
      </w:r>
    </w:p>
    <w:p/>
    <w:p>
      <w:r>
        <w:t>References</w:t>
      </w:r>
    </w:p>
    <w:p>
      <w:r>
        <w:t>AS 9100 D – Quality-Management Systems – Requirements for Aviation, Space &amp; Defense Organizations</w:t>
      </w:r>
    </w:p>
    <w:p>
      <w:r>
        <w:t>Planning of the QMS procedure</w:t>
      </w:r>
    </w:p>
    <w:p>
      <w:r>
        <w:t>Configuration Management procedure</w:t>
      </w:r>
    </w:p>
    <w:p>
      <w:r>
        <w:t>Control of Documented Information procedure</w:t>
      </w:r>
    </w:p>
    <w:p>
      <w:r>
        <w:t>Corrective Action procedure</w:t>
      </w:r>
    </w:p>
    <w:p>
      <w:r>
        <w:t>Documented Information</w:t>
      </w:r>
    </w:p>
    <w:p>
      <w:r>
        <w:t>F-830-001 Design &amp; Development Plan</w:t>
      </w:r>
    </w:p>
    <w:p>
      <w:r>
        <w:t>F-830-002 Design Review Checklist</w:t>
      </w:r>
    </w:p>
    <w:p>
      <w:r>
        <w:t>F-830-003 Design Change Record</w:t>
      </w:r>
    </w:p>
    <w:p>
      <w:r>
        <w:t>WI-830-001 Design &amp; Development Planning</w:t>
      </w:r>
    </w:p>
    <w:p>
      <w:r>
        <w:t>WI-830-002 Design Review, Verification &amp; Validation</w:t>
      </w:r>
    </w:p>
    <w:p/>
    <w:p>
      <w:r>
        <w:t>Revision History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