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P-840-01 Control of External Providers (ISO 9001 Version)</w:t>
      </w:r>
    </w:p>
    <w:p>
      <w:r>
        <w:t>Objective</w:t>
      </w:r>
    </w:p>
    <w:p>
      <w:r>
        <w:t>Applicability</w:t>
      </w:r>
    </w:p>
    <w:p>
      <w:r>
        <w:t>Responsibilities and Authorities</w:t>
      </w:r>
    </w:p>
    <w:p>
      <w:r>
        <w:t>Top Management approves the external-provider strategy, ensures resources are available, and reviews provider-performance metrics.</w:t>
      </w:r>
    </w:p>
    <w:p>
      <w:r>
        <w:t>Supply Chain Management leads supplier qualification, issues purchase orders with complete flow-down of requirements, and coordinates ongoing monitoring and re-evaluation.</w:t>
      </w:r>
    </w:p>
    <w:p>
      <w:r>
        <w:t>Procurement confirms that all purchase documentation accurately conveys technical, quality, regulatory, and customer-specific requirements.</w:t>
      </w:r>
    </w:p>
    <w:p>
      <w:r>
        <w:t>Quality conducts supplier audits, verifies incoming product or service conformity, and manages nonconforming supplier deliverables.</w:t>
      </w:r>
    </w:p>
    <w:p>
      <w:r>
        <w:t>Process Owners define the criteria for supplier selection, approve supplier scopes, and confirm conformance at receipt or point of use.</w:t>
      </w:r>
    </w:p>
    <w:p>
      <w:r>
        <w:t>All Personnel involved in purchasing or receiving ensure that supplier documentation and product meet specified requirements before acceptance.</w:t>
      </w:r>
    </w:p>
    <w:p>
      <w:r>
        <w:t>Definitions and Acronyms</w:t>
      </w:r>
    </w:p>
    <w:p>
      <w:r>
        <w:t>Procedure</w:t>
      </w:r>
    </w:p>
    <w:p>
      <w:r>
        <w:t>Type and Extent of Control</w:t>
      </w:r>
    </w:p>
    <w:p>
      <w:r>
        <w:t xml:space="preserve">Supply Chain Management classifies each supplier and sub-tier provider according to the criticality of their product or service and their past performance. </w:t>
      </w:r>
    </w:p>
    <w:p>
      <w:r>
        <w:t>Controls include:</w:t>
      </w:r>
    </w:p>
    <w:p>
      <w:r>
        <w:t>Audit frequency (e.g., annual for high-risk, biennial for medium, desk review for low).</w:t>
      </w:r>
    </w:p>
    <w:p>
      <w:r>
        <w:t>Inspection levels and sampling plans aligned to industry standards (e.g., ANSI/ASQ Z1.4).</w:t>
      </w:r>
    </w:p>
    <w:p>
      <w:r>
        <w:t>Supplier Qualification and Approval</w:t>
        <w:br/>
        <w:t>Prior to awarding business, Supply Chain Management evaluates prospective suppliers for capability, capacity, quality-management maturity, regulatory approvals, and ethical practices. Evaluation inputs include certification records, audit reports, sample deliverables, and performance histories. Where necessary, on-site or remote audits are conducted using the Supplier Qualification Form. Only suppliers meeting defined criteria are added to the Approved Supplier List with clearly defined scopes of supply.</w:t>
      </w:r>
    </w:p>
    <w:p>
      <w:r>
        <w:t>Control of Purchased Products and Services</w:t>
        <w:br/>
        <w:t>Procurement issues purchase orders or contracts that include all applicable requirements: technical specifications, drawing revisions, quality-management-system clauses, right-of-access provisions, and any customer-specific or regulatory flow-down requirements. Quality or designated Process Owners verify incoming product or service conformity through inspection, testing, or review of supplier-provided evidence (e.g., certificates of conformity, test reports). Nonconforming items are handled per the Nonconforming Product procedure.</w:t>
      </w:r>
    </w:p>
    <w:p>
      <w:r>
        <w:t>Supplier Performance Monitoring and Re-evaluation</w:t>
        <w:br/>
        <w:t>Supply Chain Management tracks key performance indicators, such as on-time delivery rate, defect rate, and responsiveness to corrective-action requests. Supplier Performance Reports are generated quarterly. Suppliers falling below performance thresholds trigger corrective-action requests and may be re-audited. Re-evaluation criteria and frequency are defined in the Monitoring &amp; Reassessment work instruction. Poor performance may lead to probation or removal from the Approved Supplier List.</w:t>
      </w:r>
    </w:p>
    <w:p>
      <w:r>
        <w:t>Control of Nonconforming Supplier Outputs</w:t>
        <w:br/>
        <w:t>When an external provider delivers nonconforming output, Quality raises a Supplier Corrective Action Request. The supplier must investigate the root cause, implement corrective measures, and provide evidence of effectiveness. Disposition of nonconforming items—containment, return, or concession—is managed in accordance with the Nonconforming Product procedure, and supplier performance is re-evaluated.</w:t>
      </w:r>
    </w:p>
    <w:p>
      <w:r>
        <w:t>References</w:t>
      </w:r>
    </w:p>
    <w:p>
      <w:r>
        <w:t>Planning of the QMS procedure (P-600-01)</w:t>
      </w:r>
    </w:p>
    <w:p>
      <w:r>
        <w:t>Control of Documented Information procedure (QP-750-01)</w:t>
      </w:r>
    </w:p>
    <w:p>
      <w:r>
        <w:t>Corrective Action procedure (P-1020-01)</w:t>
      </w:r>
    </w:p>
    <w:p>
      <w:r>
        <w:t>Nonconforming Product procedure (P-870-01)</w:t>
      </w:r>
    </w:p>
    <w:p>
      <w:r>
        <w:t>Documented Information</w:t>
      </w:r>
    </w:p>
    <w:p>
      <w:r>
        <w:t>The following documented information supports this procedure:</w:t>
      </w:r>
    </w:p>
    <w:p>
      <w:r>
        <w:t>F-840-001 Approved Supplier List</w:t>
      </w:r>
    </w:p>
    <w:p>
      <w:r>
        <w:t>F-840-002 Purchasing Information Checklist</w:t>
      </w:r>
    </w:p>
    <w:p>
      <w:r>
        <w:t>F-840-003 Supplier Performance Report</w:t>
      </w:r>
    </w:p>
    <w:p>
      <w:r>
        <w:t>WI-840-001 Conducting Supplier Qualification</w:t>
      </w:r>
    </w:p>
    <w:p>
      <w:r>
        <w:t>WI-840-002 Monitoring &amp; Reassessment of External Providers</w:t>
      </w:r>
    </w:p>
    <w:p>
      <w:r>
        <w:t>Revision History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