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EC12" w14:textId="77777777" w:rsidR="00A56137" w:rsidRPr="00A56137" w:rsidRDefault="00A56137" w:rsidP="00A56137">
      <w:pPr>
        <w:pStyle w:val="Heading1"/>
        <w:ind w:left="1" w:hanging="3"/>
        <w:jc w:val="both"/>
        <w:rPr>
          <w:rFonts w:eastAsia="Calibri"/>
        </w:rPr>
      </w:pPr>
      <w:r w:rsidRPr="00A56137">
        <w:rPr>
          <w:rFonts w:eastAsia="Calibri"/>
        </w:rPr>
        <w:t>Purpose</w:t>
      </w:r>
    </w:p>
    <w:p w14:paraId="4ED3411C" w14:textId="77777777" w:rsidR="00A56137" w:rsidRPr="00A56137" w:rsidRDefault="00A56137" w:rsidP="00A56137">
      <w:pPr>
        <w:spacing w:afterLines="200" w:after="480" w:line="240" w:lineRule="auto"/>
        <w:ind w:leftChars="0" w:left="0" w:firstLineChars="0" w:firstLine="0"/>
        <w:contextualSpacing/>
        <w:jc w:val="both"/>
        <w:rPr>
          <w:rFonts w:eastAsia="Calibri"/>
        </w:rPr>
      </w:pPr>
      <w:r>
        <w:t>This Work Instruction defines the method by which [The Organization] determines and maintains the scope of its Quality Management System (QMS) in compliance with ISO 9001:2015 Clause 4.3 Determining the Scope of the Quality Management System. The intent is to ensure that the scope is appropriate to the Organization’s products and services, strategic direction, and the applicable requirements of interested parties.</w:t>
      </w:r>
    </w:p>
    <w:p w14:paraId="1975AF75" w14:textId="75B97786" w:rsidR="00A56137" w:rsidRPr="00A56137" w:rsidRDefault="00A56137" w:rsidP="00A56137">
      <w:pPr>
        <w:spacing w:afterLines="200" w:after="480" w:line="240" w:lineRule="auto"/>
        <w:ind w:leftChars="0" w:left="0" w:firstLineChars="0" w:firstLine="0"/>
        <w:contextualSpacing/>
        <w:jc w:val="both"/>
        <w:rPr>
          <w:rFonts w:eastAsia="Calibri"/>
        </w:rPr>
      </w:pPr>
    </w:p>
    <w:p w14:paraId="52D8DEA4" w14:textId="77777777" w:rsidR="00A56137" w:rsidRPr="00A56137" w:rsidRDefault="00A56137" w:rsidP="00A56137">
      <w:pPr>
        <w:pStyle w:val="Heading1"/>
        <w:ind w:left="1" w:hanging="3"/>
        <w:jc w:val="both"/>
        <w:rPr>
          <w:rFonts w:eastAsia="Calibri"/>
        </w:rPr>
      </w:pPr>
      <w:r w:rsidRPr="00A56137">
        <w:rPr>
          <w:rFonts w:eastAsia="Calibri"/>
        </w:rPr>
        <w:t>Scope</w:t>
      </w:r>
    </w:p>
    <w:p w14:paraId="64E209D3"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This instruction applies to Top Management and individuals assigned responsibility for documenting, reviewing, and approving the scope of the QMS.</w:t>
      </w:r>
    </w:p>
    <w:p w14:paraId="4E9FD219" w14:textId="37CE0598" w:rsidR="00A56137" w:rsidRPr="00A56137" w:rsidRDefault="00A56137" w:rsidP="00A56137">
      <w:pPr>
        <w:spacing w:afterLines="200" w:after="480" w:line="240" w:lineRule="auto"/>
        <w:ind w:leftChars="0" w:left="0" w:firstLineChars="0" w:firstLine="0"/>
        <w:contextualSpacing/>
        <w:jc w:val="both"/>
        <w:rPr>
          <w:rFonts w:eastAsia="Calibri"/>
        </w:rPr>
      </w:pPr>
    </w:p>
    <w:p w14:paraId="644BD8E1" w14:textId="77777777" w:rsidR="00A56137" w:rsidRPr="00A56137" w:rsidRDefault="00A56137" w:rsidP="00A56137">
      <w:pPr>
        <w:pStyle w:val="Heading1"/>
        <w:ind w:left="1" w:hanging="3"/>
        <w:jc w:val="both"/>
        <w:rPr>
          <w:rFonts w:eastAsia="Calibri"/>
        </w:rPr>
      </w:pPr>
      <w:r w:rsidRPr="00A56137">
        <w:rPr>
          <w:rFonts w:eastAsia="Calibri"/>
        </w:rPr>
        <w:t>Responsibilities</w:t>
      </w:r>
    </w:p>
    <w:p w14:paraId="4CCC1ABC"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 xml:space="preserve">The Accountable Manager has </w:t>
      </w:r>
      <w:proofErr w:type="gramStart"/>
      <w:r w:rsidRPr="00A56137">
        <w:rPr>
          <w:rFonts w:eastAsia="Calibri"/>
        </w:rPr>
        <w:t>responsibility</w:t>
      </w:r>
      <w:proofErr w:type="gramEnd"/>
      <w:r w:rsidRPr="00A56137">
        <w:rPr>
          <w:rFonts w:eastAsia="Calibri"/>
        </w:rPr>
        <w:t xml:space="preserve"> for ensuring that the QMS scope is determined, maintained, and approved. The Management Representative coordinates the preparation and updating of documented information related to the QMS scope and ensures that the scope is communicated appropriately within the Organization and to external parties, if required. Department Managers provide information about their functional areas that may influence the definition or revision of the scope.</w:t>
      </w:r>
    </w:p>
    <w:p w14:paraId="4D2A86D2" w14:textId="7A7D588E" w:rsidR="00A56137" w:rsidRPr="00A56137" w:rsidRDefault="00A56137" w:rsidP="00A56137">
      <w:pPr>
        <w:spacing w:afterLines="200" w:after="480" w:line="240" w:lineRule="auto"/>
        <w:ind w:leftChars="0" w:left="0" w:firstLineChars="0" w:firstLine="0"/>
        <w:contextualSpacing/>
        <w:jc w:val="both"/>
        <w:rPr>
          <w:rFonts w:eastAsia="Calibri"/>
        </w:rPr>
      </w:pPr>
    </w:p>
    <w:p w14:paraId="73830F09" w14:textId="77777777" w:rsidR="00A56137" w:rsidRPr="00A56137" w:rsidRDefault="00A56137" w:rsidP="00A56137">
      <w:pPr>
        <w:pStyle w:val="Heading1"/>
        <w:ind w:left="1" w:hanging="3"/>
        <w:jc w:val="both"/>
        <w:rPr>
          <w:rFonts w:eastAsia="Calibri"/>
        </w:rPr>
      </w:pPr>
      <w:r w:rsidRPr="00A56137">
        <w:rPr>
          <w:rFonts w:eastAsia="Calibri"/>
        </w:rPr>
        <w:t>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9342"/>
      </w:tblGrid>
      <w:tr w:rsidR="00A56137" w:rsidRPr="00A56137" w14:paraId="275E3C78" w14:textId="77777777" w:rsidTr="00A56137">
        <w:trPr>
          <w:tblHeader/>
          <w:tblCellSpacing w:w="15" w:type="dxa"/>
        </w:trPr>
        <w:tc>
          <w:tcPr>
            <w:tcW w:w="0" w:type="auto"/>
            <w:vAlign w:val="center"/>
            <w:hideMark/>
          </w:tcPr>
          <w:p w14:paraId="05E4C9EE" w14:textId="77777777" w:rsidR="00A56137" w:rsidRPr="00A56137" w:rsidRDefault="00A56137" w:rsidP="00A56137">
            <w:pPr>
              <w:spacing w:afterLines="200" w:after="480" w:line="240" w:lineRule="auto"/>
              <w:ind w:leftChars="0" w:left="0" w:firstLineChars="0" w:firstLine="0"/>
              <w:contextualSpacing/>
              <w:jc w:val="both"/>
              <w:rPr>
                <w:rFonts w:eastAsia="Calibri"/>
                <w:b/>
                <w:bCs/>
              </w:rPr>
            </w:pPr>
            <w:r w:rsidRPr="00A56137">
              <w:rPr>
                <w:rFonts w:eastAsia="Calibri"/>
                <w:b/>
                <w:bCs/>
              </w:rPr>
              <w:t>Term</w:t>
            </w:r>
          </w:p>
        </w:tc>
        <w:tc>
          <w:tcPr>
            <w:tcW w:w="0" w:type="auto"/>
            <w:vAlign w:val="center"/>
            <w:hideMark/>
          </w:tcPr>
          <w:p w14:paraId="3523541A" w14:textId="77777777" w:rsidR="00A56137" w:rsidRPr="00A56137" w:rsidRDefault="00A56137" w:rsidP="00A56137">
            <w:pPr>
              <w:spacing w:afterLines="200" w:after="480" w:line="240" w:lineRule="auto"/>
              <w:ind w:leftChars="0" w:left="0" w:firstLineChars="0" w:firstLine="0"/>
              <w:contextualSpacing/>
              <w:jc w:val="both"/>
              <w:rPr>
                <w:rFonts w:eastAsia="Calibri"/>
                <w:b/>
                <w:bCs/>
              </w:rPr>
            </w:pPr>
            <w:r w:rsidRPr="00A56137">
              <w:rPr>
                <w:rFonts w:eastAsia="Calibri"/>
                <w:b/>
                <w:bCs/>
              </w:rPr>
              <w:t>Definition</w:t>
            </w:r>
          </w:p>
        </w:tc>
      </w:tr>
      <w:tr w:rsidR="00A56137" w:rsidRPr="00A56137" w14:paraId="74A01192" w14:textId="77777777" w:rsidTr="00A56137">
        <w:trPr>
          <w:tblCellSpacing w:w="15" w:type="dxa"/>
        </w:trPr>
        <w:tc>
          <w:tcPr>
            <w:tcW w:w="0" w:type="auto"/>
            <w:vAlign w:val="center"/>
            <w:hideMark/>
          </w:tcPr>
          <w:p w14:paraId="654284F5"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Scope of the QMS</w:t>
            </w:r>
          </w:p>
        </w:tc>
        <w:tc>
          <w:tcPr>
            <w:tcW w:w="0" w:type="auto"/>
            <w:vAlign w:val="center"/>
            <w:hideMark/>
          </w:tcPr>
          <w:p w14:paraId="43F3A224"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A statement describing the Organization’s products, services, and processes covered by the QMS, including any justified exclusions.</w:t>
            </w:r>
          </w:p>
        </w:tc>
      </w:tr>
      <w:tr w:rsidR="00A56137" w:rsidRPr="00A56137" w14:paraId="7B3F9C51" w14:textId="77777777" w:rsidTr="00A56137">
        <w:trPr>
          <w:tblCellSpacing w:w="15" w:type="dxa"/>
        </w:trPr>
        <w:tc>
          <w:tcPr>
            <w:tcW w:w="0" w:type="auto"/>
            <w:vAlign w:val="center"/>
            <w:hideMark/>
          </w:tcPr>
          <w:p w14:paraId="3BCF0DB8"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Exclusion</w:t>
            </w:r>
          </w:p>
        </w:tc>
        <w:tc>
          <w:tcPr>
            <w:tcW w:w="0" w:type="auto"/>
            <w:vAlign w:val="center"/>
            <w:hideMark/>
          </w:tcPr>
          <w:p w14:paraId="114E131B"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A requirement of AS9100D that does not apply to the Organization due to the nature of its products or services, and which can be excluded with justification from the scope.</w:t>
            </w:r>
          </w:p>
        </w:tc>
      </w:tr>
    </w:tbl>
    <w:p w14:paraId="525CC164" w14:textId="39E0A742" w:rsidR="00A56137" w:rsidRPr="00A56137" w:rsidRDefault="00A56137" w:rsidP="00A56137">
      <w:pPr>
        <w:spacing w:afterLines="200" w:after="480" w:line="240" w:lineRule="auto"/>
        <w:ind w:leftChars="0" w:left="0" w:firstLineChars="0" w:firstLine="0"/>
        <w:contextualSpacing/>
        <w:jc w:val="both"/>
        <w:rPr>
          <w:rFonts w:eastAsia="Calibri"/>
        </w:rPr>
      </w:pPr>
    </w:p>
    <w:p w14:paraId="0ADCEABB" w14:textId="77777777" w:rsidR="00A56137" w:rsidRDefault="00A56137" w:rsidP="00A56137">
      <w:pPr>
        <w:suppressAutoHyphens w:val="0"/>
        <w:spacing w:line="240" w:lineRule="auto"/>
        <w:ind w:leftChars="0" w:left="0" w:firstLineChars="0" w:firstLine="0"/>
        <w:jc w:val="both"/>
        <w:textDirection w:val="lrTb"/>
        <w:textAlignment w:val="auto"/>
        <w:outlineLvl w:val="9"/>
        <w:rPr>
          <w:rFonts w:ascii="Arial" w:eastAsia="Calibri" w:hAnsi="Arial" w:cs="Arial"/>
          <w:b/>
          <w:bCs/>
          <w:kern w:val="32"/>
          <w:sz w:val="28"/>
          <w:szCs w:val="32"/>
        </w:rPr>
      </w:pPr>
      <w:r>
        <w:rPr>
          <w:rFonts w:eastAsia="Calibri"/>
        </w:rPr>
        <w:br w:type="page"/>
      </w:r>
    </w:p>
    <w:p w14:paraId="4B73FDCE" w14:textId="199F2F0E" w:rsidR="00A56137" w:rsidRPr="00A56137" w:rsidRDefault="00A56137" w:rsidP="00A56137">
      <w:pPr>
        <w:pStyle w:val="Heading1"/>
        <w:ind w:left="1" w:hanging="3"/>
        <w:jc w:val="both"/>
        <w:rPr>
          <w:rFonts w:eastAsia="Calibri"/>
        </w:rPr>
      </w:pPr>
      <w:r w:rsidRPr="00A56137">
        <w:rPr>
          <w:rFonts w:eastAsia="Calibri"/>
        </w:rPr>
        <w:lastRenderedPageBreak/>
        <w:t>Work Instruction</w:t>
      </w:r>
    </w:p>
    <w:p w14:paraId="3BDCB7EE" w14:textId="77777777" w:rsid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[The Organization] determines the scope of the QMS by analyzing the internal and external issues identified in accordance with WI-400-001 Organizational Context Analysis and by considering the needs and expectations of interested parties identified through WI-400-002 Interested Parties Identification and Review.</w:t>
      </w:r>
    </w:p>
    <w:p w14:paraId="1D456EAC" w14:textId="77777777" w:rsidR="00644FDB" w:rsidRPr="00A56137" w:rsidRDefault="00644FDB" w:rsidP="00A56137">
      <w:pPr>
        <w:spacing w:afterLines="200" w:after="480" w:line="240" w:lineRule="auto"/>
        <w:ind w:leftChars="0" w:left="0" w:firstLineChars="0" w:firstLine="0"/>
        <w:contextualSpacing/>
        <w:jc w:val="both"/>
        <w:rPr>
          <w:rFonts w:eastAsia="Calibri"/>
        </w:rPr>
      </w:pPr>
    </w:p>
    <w:p w14:paraId="1D88F51D"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The scope statement is drafted to clearly describe:</w:t>
      </w:r>
    </w:p>
    <w:p w14:paraId="2A30103C" w14:textId="77777777" w:rsidR="00A56137" w:rsidRPr="00A56137" w:rsidRDefault="00A56137" w:rsidP="00A56137">
      <w:pPr>
        <w:numPr>
          <w:ilvl w:val="0"/>
          <w:numId w:val="34"/>
        </w:numPr>
        <w:spacing w:afterLines="200" w:after="480" w:line="240" w:lineRule="auto"/>
        <w:ind w:leftChars="0" w:firstLineChars="0"/>
        <w:contextualSpacing/>
        <w:jc w:val="both"/>
        <w:rPr>
          <w:rFonts w:eastAsia="Calibri"/>
        </w:rPr>
      </w:pPr>
      <w:r w:rsidRPr="00A56137">
        <w:rPr>
          <w:rFonts w:eastAsia="Calibri"/>
        </w:rPr>
        <w:t>The types of products and services provided by [The Organization].</w:t>
      </w:r>
    </w:p>
    <w:p w14:paraId="10EB9834" w14:textId="77777777" w:rsidR="00A56137" w:rsidRPr="00A56137" w:rsidRDefault="00A56137" w:rsidP="00A56137">
      <w:pPr>
        <w:numPr>
          <w:ilvl w:val="0"/>
          <w:numId w:val="34"/>
        </w:numPr>
        <w:spacing w:afterLines="200" w:after="480" w:line="240" w:lineRule="auto"/>
        <w:ind w:leftChars="0" w:firstLineChars="0"/>
        <w:contextualSpacing/>
        <w:jc w:val="both"/>
        <w:rPr>
          <w:rFonts w:eastAsia="Calibri"/>
        </w:rPr>
      </w:pPr>
      <w:r w:rsidRPr="00A56137">
        <w:rPr>
          <w:rFonts w:eastAsia="Calibri"/>
        </w:rPr>
        <w:t>The physical or virtual locations where activities are performed under the QMS.</w:t>
      </w:r>
    </w:p>
    <w:p w14:paraId="393AC487" w14:textId="77777777" w:rsidR="00A56137" w:rsidRDefault="00A56137" w:rsidP="00A56137">
      <w:pPr>
        <w:numPr>
          <w:ilvl w:val="0"/>
          <w:numId w:val="34"/>
        </w:numPr>
        <w:spacing w:afterLines="200" w:after="480" w:line="240" w:lineRule="auto"/>
        <w:ind w:leftChars="0" w:firstLineChars="0"/>
        <w:contextualSpacing/>
        <w:jc w:val="both"/>
        <w:rPr>
          <w:rFonts w:eastAsia="Calibri"/>
        </w:rPr>
      </w:pPr>
      <w:r w:rsidRPr="00A56137">
        <w:rPr>
          <w:rFonts w:eastAsia="Calibri"/>
        </w:rPr>
        <w:t>Key processes covered by the QMS, including core and support activities.</w:t>
      </w:r>
    </w:p>
    <w:p w14:paraId="39B906A5" w14:textId="77777777" w:rsidR="00A56137" w:rsidRPr="00A56137" w:rsidRDefault="00A56137" w:rsidP="00A56137">
      <w:pPr>
        <w:spacing w:afterLines="200" w:after="480" w:line="240" w:lineRule="auto"/>
        <w:ind w:leftChars="0" w:left="0" w:firstLineChars="0" w:firstLine="0"/>
        <w:contextualSpacing/>
        <w:jc w:val="both"/>
        <w:rPr>
          <w:rFonts w:eastAsia="Calibri"/>
        </w:rPr>
      </w:pPr>
    </w:p>
    <w:p w14:paraId="1E924D61" w14:textId="77777777" w:rsidR="00A56137" w:rsidRDefault="00A56137" w:rsidP="00A56137">
      <w:pPr>
        <w:spacing w:afterLines="200" w:after="480" w:line="240" w:lineRule="auto"/>
        <w:ind w:leftChars="0" w:left="0" w:firstLineChars="0" w:firstLine="0"/>
        <w:contextualSpacing/>
        <w:jc w:val="both"/>
        <w:rPr>
          <w:rFonts w:eastAsia="Calibri"/>
        </w:rPr>
      </w:pPr>
      <w:r>
        <w:t>Any requirement of ISO 9001:2015 that is determined to be not applicable to the Organization’s operations and therefore excluded from the QMS is justified clearly in the scope statement. Exclusions are only permitted where they do not affect the Organization’s ability or responsibility to ensure conformity of products and services and the enhancement of customer satisfaction.</w:t>
      </w:r>
    </w:p>
    <w:p w14:paraId="72371D3D" w14:textId="77777777" w:rsidR="00A56137" w:rsidRPr="00A56137" w:rsidRDefault="00A56137" w:rsidP="00A56137">
      <w:pPr>
        <w:spacing w:afterLines="200" w:after="480" w:line="240" w:lineRule="auto"/>
        <w:ind w:leftChars="0" w:left="0" w:firstLineChars="0" w:firstLine="0"/>
        <w:contextualSpacing/>
        <w:jc w:val="both"/>
        <w:rPr>
          <w:rFonts w:eastAsia="Calibri"/>
        </w:rPr>
      </w:pPr>
    </w:p>
    <w:p w14:paraId="6DAF5003"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The Quality Manual contains the documented scope statement. The Management Representative prepares revisions to the scope whenever changes occur in the Organization’s structure, products, services, regulatory environment, or strategic direction that could impact the applicability of the QMS.</w:t>
      </w:r>
    </w:p>
    <w:p w14:paraId="799D71C1"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When preparing or revising the scope, the following factors are considered:</w:t>
      </w:r>
    </w:p>
    <w:p w14:paraId="28220442" w14:textId="77777777" w:rsidR="00A56137" w:rsidRPr="00A56137" w:rsidRDefault="00A56137" w:rsidP="00A56137">
      <w:pPr>
        <w:numPr>
          <w:ilvl w:val="0"/>
          <w:numId w:val="35"/>
        </w:numPr>
        <w:spacing w:afterLines="200" w:after="480" w:line="240" w:lineRule="auto"/>
        <w:ind w:leftChars="0" w:firstLineChars="0"/>
        <w:contextualSpacing/>
        <w:jc w:val="both"/>
        <w:rPr>
          <w:rFonts w:eastAsia="Calibri"/>
        </w:rPr>
      </w:pPr>
      <w:r w:rsidRPr="00A56137">
        <w:rPr>
          <w:rFonts w:eastAsia="Calibri"/>
        </w:rPr>
        <w:t>The nature and complexity of the Organization’s activities, products, and services.</w:t>
      </w:r>
    </w:p>
    <w:p w14:paraId="3C0A174B" w14:textId="77777777" w:rsidR="00A56137" w:rsidRPr="00A56137" w:rsidRDefault="00A56137" w:rsidP="00A56137">
      <w:pPr>
        <w:numPr>
          <w:ilvl w:val="0"/>
          <w:numId w:val="35"/>
        </w:numPr>
        <w:spacing w:afterLines="200" w:after="480" w:line="240" w:lineRule="auto"/>
        <w:ind w:leftChars="0" w:firstLineChars="0"/>
        <w:contextualSpacing/>
        <w:jc w:val="both"/>
        <w:rPr>
          <w:rFonts w:eastAsia="Calibri"/>
        </w:rPr>
      </w:pPr>
      <w:r w:rsidRPr="00A56137">
        <w:rPr>
          <w:rFonts w:eastAsia="Calibri"/>
        </w:rPr>
        <w:t>Applicable statutory, regulatory, and customer requirements.</w:t>
      </w:r>
    </w:p>
    <w:p w14:paraId="6A2C5E60" w14:textId="77777777" w:rsidR="00A56137" w:rsidRPr="00A56137" w:rsidRDefault="00A56137" w:rsidP="00A56137">
      <w:pPr>
        <w:numPr>
          <w:ilvl w:val="0"/>
          <w:numId w:val="35"/>
        </w:numPr>
        <w:spacing w:afterLines="200" w:after="480" w:line="240" w:lineRule="auto"/>
        <w:ind w:leftChars="0" w:firstLineChars="0"/>
        <w:contextualSpacing/>
        <w:jc w:val="both"/>
        <w:rPr>
          <w:rFonts w:eastAsia="Calibri"/>
        </w:rPr>
      </w:pPr>
      <w:r w:rsidRPr="00A56137">
        <w:rPr>
          <w:rFonts w:eastAsia="Calibri"/>
        </w:rPr>
        <w:t>Significant internal or external changes that could impact the QMS coverage.</w:t>
      </w:r>
    </w:p>
    <w:p w14:paraId="432D89AD" w14:textId="77777777" w:rsidR="00A56137" w:rsidRDefault="00A56137" w:rsidP="00A56137">
      <w:pPr>
        <w:numPr>
          <w:ilvl w:val="0"/>
          <w:numId w:val="35"/>
        </w:numPr>
        <w:spacing w:afterLines="200" w:after="480" w:line="240" w:lineRule="auto"/>
        <w:ind w:leftChars="0" w:firstLineChars="0"/>
        <w:contextualSpacing/>
        <w:jc w:val="both"/>
        <w:rPr>
          <w:rFonts w:eastAsia="Calibri"/>
        </w:rPr>
      </w:pPr>
      <w:r w:rsidRPr="00A56137">
        <w:rPr>
          <w:rFonts w:eastAsia="Calibri"/>
        </w:rPr>
        <w:t>The relevance of support functions and outsourced processes.</w:t>
      </w:r>
    </w:p>
    <w:p w14:paraId="39EDB466" w14:textId="77777777" w:rsidR="00A56137" w:rsidRPr="00A56137" w:rsidRDefault="00A56137" w:rsidP="00A56137">
      <w:pPr>
        <w:spacing w:afterLines="200" w:after="480" w:line="240" w:lineRule="auto"/>
        <w:ind w:leftChars="0" w:left="0" w:firstLineChars="0" w:firstLine="0"/>
        <w:contextualSpacing/>
        <w:jc w:val="both"/>
        <w:rPr>
          <w:rFonts w:eastAsia="Calibri"/>
        </w:rPr>
      </w:pPr>
    </w:p>
    <w:p w14:paraId="450794E7"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 xml:space="preserve">The Accountable Manager reviews and approves any new or revised </w:t>
      </w:r>
      <w:proofErr w:type="gramStart"/>
      <w:r w:rsidRPr="00A56137">
        <w:rPr>
          <w:rFonts w:eastAsia="Calibri"/>
        </w:rPr>
        <w:t>scope</w:t>
      </w:r>
      <w:proofErr w:type="gramEnd"/>
      <w:r w:rsidRPr="00A56137">
        <w:rPr>
          <w:rFonts w:eastAsia="Calibri"/>
        </w:rPr>
        <w:t xml:space="preserve"> statements. Approved scope statements are controlled in accordance with the Document Control Procedure (P-750-01).</w:t>
      </w:r>
    </w:p>
    <w:p w14:paraId="3F070A9D" w14:textId="64FD07C1"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The Management Representative ensures that the current, approved QMS scope is communicated throughout the Organization and, where required, made available to external interested parties such as customers, regulatory bodies, and certification auditors.</w:t>
      </w:r>
    </w:p>
    <w:p w14:paraId="0C2EFEFB" w14:textId="77777777" w:rsidR="00A56137" w:rsidRPr="00A56137" w:rsidRDefault="00A56137" w:rsidP="00A56137">
      <w:pPr>
        <w:pStyle w:val="Heading2"/>
        <w:ind w:left="0" w:hanging="2"/>
        <w:jc w:val="both"/>
        <w:rPr>
          <w:rFonts w:eastAsia="Calibri"/>
        </w:rPr>
      </w:pPr>
      <w:r w:rsidRPr="00A56137">
        <w:rPr>
          <w:rFonts w:eastAsia="Calibri"/>
        </w:rPr>
        <w:t>Review and Update Frequency</w:t>
      </w:r>
    </w:p>
    <w:p w14:paraId="3AAFAC6F" w14:textId="6F2E79A1"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The QMS scope is reviewed during Management Reviews at least annually or when significant changes in the Organization’s activities or context occur.</w:t>
      </w:r>
    </w:p>
    <w:p w14:paraId="0076FF70" w14:textId="77777777" w:rsidR="00A56137" w:rsidRPr="00A56137" w:rsidRDefault="00A56137" w:rsidP="00A56137">
      <w:pPr>
        <w:pStyle w:val="Heading1"/>
        <w:ind w:left="1" w:hanging="3"/>
        <w:jc w:val="both"/>
        <w:rPr>
          <w:rFonts w:eastAsia="Calibri"/>
        </w:rPr>
      </w:pPr>
      <w:r w:rsidRPr="00A56137">
        <w:rPr>
          <w:rFonts w:eastAsia="Calibri"/>
        </w:rPr>
        <w:t>References</w:t>
      </w:r>
    </w:p>
    <w:p w14:paraId="70321F63" w14:textId="77777777" w:rsidR="00A56137" w:rsidRPr="00A56137" w:rsidRDefault="00A56137" w:rsidP="00A56137">
      <w:pPr>
        <w:numPr>
          <w:ilvl w:val="0"/>
          <w:numId w:val="36"/>
        </w:numPr>
        <w:spacing w:afterLines="200" w:after="480" w:line="240" w:lineRule="auto"/>
        <w:ind w:leftChars="0" w:firstLineChars="0"/>
        <w:contextualSpacing/>
        <w:jc w:val="both"/>
        <w:rPr>
          <w:rFonts w:eastAsia="Calibri"/>
        </w:rPr>
      </w:pPr>
      <w:r>
        <w:t>ISO 9001:2015 Clause 4.3 Determining the Scope of the Quality Management System Determining the Scope of the Quality Management System</w:t>
      </w:r>
    </w:p>
    <w:p w14:paraId="4DEAFF8B" w14:textId="77777777" w:rsidR="00A56137" w:rsidRPr="00A56137" w:rsidRDefault="00A56137" w:rsidP="00A56137">
      <w:pPr>
        <w:numPr>
          <w:ilvl w:val="0"/>
          <w:numId w:val="36"/>
        </w:numPr>
        <w:spacing w:afterLines="200" w:after="480" w:line="240" w:lineRule="auto"/>
        <w:ind w:leftChars="0" w:firstLineChars="0"/>
        <w:contextualSpacing/>
        <w:jc w:val="both"/>
        <w:rPr>
          <w:rFonts w:eastAsia="Calibri"/>
        </w:rPr>
      </w:pPr>
      <w:r w:rsidRPr="00A56137">
        <w:rPr>
          <w:rFonts w:eastAsia="Calibri"/>
        </w:rPr>
        <w:t>Organizational Context Analysis (WI-400-001)</w:t>
      </w:r>
    </w:p>
    <w:p w14:paraId="4B5A5023" w14:textId="77777777" w:rsidR="00A56137" w:rsidRPr="00A56137" w:rsidRDefault="00A56137" w:rsidP="00A56137">
      <w:pPr>
        <w:numPr>
          <w:ilvl w:val="0"/>
          <w:numId w:val="36"/>
        </w:numPr>
        <w:spacing w:afterLines="200" w:after="480" w:line="240" w:lineRule="auto"/>
        <w:ind w:leftChars="0" w:firstLineChars="0"/>
        <w:contextualSpacing/>
        <w:jc w:val="both"/>
        <w:rPr>
          <w:rFonts w:eastAsia="Calibri"/>
        </w:rPr>
      </w:pPr>
      <w:r w:rsidRPr="00A56137">
        <w:rPr>
          <w:rFonts w:eastAsia="Calibri"/>
        </w:rPr>
        <w:t>Interested Parties Identification and Review (WI-400-002)</w:t>
      </w:r>
    </w:p>
    <w:p w14:paraId="62C123FB" w14:textId="77777777" w:rsidR="00A56137" w:rsidRPr="00A56137" w:rsidRDefault="00A56137" w:rsidP="00A56137">
      <w:pPr>
        <w:numPr>
          <w:ilvl w:val="0"/>
          <w:numId w:val="36"/>
        </w:numPr>
        <w:spacing w:afterLines="200" w:after="480" w:line="240" w:lineRule="auto"/>
        <w:ind w:leftChars="0" w:firstLineChars="0"/>
        <w:contextualSpacing/>
        <w:jc w:val="both"/>
        <w:rPr>
          <w:rFonts w:eastAsia="Calibri"/>
        </w:rPr>
      </w:pPr>
      <w:r w:rsidRPr="00A56137">
        <w:rPr>
          <w:rFonts w:eastAsia="Calibri"/>
        </w:rPr>
        <w:t>Document Control Procedure (P-750-01)</w:t>
      </w:r>
    </w:p>
    <w:p w14:paraId="268E4926" w14:textId="67F7F7B9" w:rsidR="00A56137" w:rsidRPr="00A56137" w:rsidRDefault="00A56137" w:rsidP="00A56137">
      <w:pPr>
        <w:spacing w:afterLines="200" w:after="480" w:line="240" w:lineRule="auto"/>
        <w:ind w:leftChars="0" w:left="0" w:firstLineChars="0" w:firstLine="0"/>
        <w:contextualSpacing/>
        <w:jc w:val="both"/>
        <w:rPr>
          <w:rFonts w:eastAsia="Calibri"/>
        </w:rPr>
      </w:pPr>
    </w:p>
    <w:p w14:paraId="3B98FF09" w14:textId="77777777" w:rsidR="00A56137" w:rsidRPr="00A56137" w:rsidRDefault="00A56137" w:rsidP="00A56137">
      <w:pPr>
        <w:pStyle w:val="Heading1"/>
        <w:ind w:left="1" w:hanging="3"/>
        <w:jc w:val="both"/>
        <w:rPr>
          <w:rFonts w:eastAsia="Calibri"/>
        </w:rPr>
      </w:pPr>
      <w:r w:rsidRPr="00A56137">
        <w:rPr>
          <w:rFonts w:eastAsia="Calibri"/>
        </w:rPr>
        <w:t>Documented Information</w:t>
      </w:r>
    </w:p>
    <w:p w14:paraId="777CDA00"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The following documents support compliance with this Work Instruction:</w:t>
      </w:r>
    </w:p>
    <w:p w14:paraId="0BC43B1F" w14:textId="77777777" w:rsidR="00A56137" w:rsidRPr="00A56137" w:rsidRDefault="00A56137" w:rsidP="00A56137">
      <w:pPr>
        <w:numPr>
          <w:ilvl w:val="0"/>
          <w:numId w:val="37"/>
        </w:numPr>
        <w:spacing w:afterLines="200" w:after="480" w:line="240" w:lineRule="auto"/>
        <w:ind w:leftChars="0" w:firstLineChars="0"/>
        <w:contextualSpacing/>
        <w:jc w:val="both"/>
        <w:rPr>
          <w:rFonts w:eastAsia="Calibri"/>
        </w:rPr>
      </w:pPr>
      <w:r w:rsidRPr="00A56137">
        <w:rPr>
          <w:rFonts w:eastAsia="Calibri"/>
        </w:rPr>
        <w:t>Current Quality Manual containing the approved QMS Scope</w:t>
      </w:r>
    </w:p>
    <w:p w14:paraId="021CD754" w14:textId="77777777" w:rsidR="00A56137" w:rsidRPr="00A56137" w:rsidRDefault="00A56137" w:rsidP="00A56137">
      <w:pPr>
        <w:numPr>
          <w:ilvl w:val="0"/>
          <w:numId w:val="37"/>
        </w:numPr>
        <w:spacing w:afterLines="200" w:after="480" w:line="240" w:lineRule="auto"/>
        <w:ind w:leftChars="0" w:firstLineChars="0"/>
        <w:contextualSpacing/>
        <w:jc w:val="both"/>
        <w:rPr>
          <w:rFonts w:eastAsia="Calibri"/>
        </w:rPr>
      </w:pPr>
      <w:r w:rsidRPr="00A56137">
        <w:rPr>
          <w:rFonts w:eastAsia="Calibri"/>
        </w:rPr>
        <w:t>Scope Revision Approval Records</w:t>
      </w:r>
    </w:p>
    <w:p w14:paraId="0E1CF288" w14:textId="62E20095" w:rsidR="00A56137" w:rsidRPr="00A56137" w:rsidRDefault="00A56137" w:rsidP="00A56137">
      <w:pPr>
        <w:numPr>
          <w:ilvl w:val="0"/>
          <w:numId w:val="37"/>
        </w:numPr>
        <w:spacing w:afterLines="200" w:after="480" w:line="240" w:lineRule="auto"/>
        <w:ind w:leftChars="0" w:firstLineChars="0"/>
        <w:contextualSpacing/>
        <w:jc w:val="both"/>
        <w:rPr>
          <w:rFonts w:eastAsia="Calibri"/>
        </w:rPr>
      </w:pPr>
      <w:r w:rsidRPr="00A56137">
        <w:rPr>
          <w:rFonts w:eastAsia="Calibri"/>
        </w:rPr>
        <w:t>Management Review Minutes documenting scope reviews</w:t>
      </w:r>
    </w:p>
    <w:p w14:paraId="07910B79" w14:textId="77777777" w:rsidR="00A56137" w:rsidRPr="00A56137" w:rsidRDefault="00A56137" w:rsidP="00A56137">
      <w:pPr>
        <w:pStyle w:val="Heading1"/>
        <w:ind w:left="1" w:hanging="3"/>
        <w:jc w:val="both"/>
        <w:rPr>
          <w:rFonts w:eastAsia="Calibri"/>
        </w:rPr>
      </w:pPr>
      <w:r w:rsidRPr="00A56137">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1942"/>
        <w:gridCol w:w="1301"/>
        <w:gridCol w:w="3284"/>
        <w:gridCol w:w="3429"/>
      </w:tblGrid>
      <w:tr w:rsidR="00A56137" w:rsidRPr="00A56137" w14:paraId="011BA66B" w14:textId="77777777" w:rsidTr="00A56137">
        <w:tc>
          <w:tcPr>
            <w:tcW w:w="386" w:type="pct"/>
            <w:hideMark/>
          </w:tcPr>
          <w:p w14:paraId="6271E00B" w14:textId="77777777" w:rsidR="00A56137" w:rsidRPr="00A56137" w:rsidRDefault="00A56137" w:rsidP="00A56137">
            <w:pPr>
              <w:spacing w:afterLines="200" w:after="480" w:line="240" w:lineRule="auto"/>
              <w:ind w:leftChars="0" w:left="0" w:firstLineChars="0" w:firstLine="0"/>
              <w:contextualSpacing/>
              <w:jc w:val="both"/>
              <w:rPr>
                <w:rFonts w:eastAsia="Calibri"/>
                <w:b/>
                <w:bCs/>
              </w:rPr>
            </w:pPr>
            <w:r w:rsidRPr="00A56137">
              <w:rPr>
                <w:rFonts w:eastAsia="Calibri"/>
                <w:b/>
                <w:bCs/>
              </w:rPr>
              <w:t>Rev</w:t>
            </w:r>
          </w:p>
        </w:tc>
        <w:tc>
          <w:tcPr>
            <w:tcW w:w="900" w:type="pct"/>
            <w:hideMark/>
          </w:tcPr>
          <w:p w14:paraId="45AD03F3" w14:textId="77777777" w:rsidR="00A56137" w:rsidRPr="00A56137" w:rsidRDefault="00A56137" w:rsidP="00A56137">
            <w:pPr>
              <w:spacing w:afterLines="200" w:after="480" w:line="240" w:lineRule="auto"/>
              <w:ind w:leftChars="0" w:left="0" w:firstLineChars="0" w:firstLine="0"/>
              <w:contextualSpacing/>
              <w:jc w:val="both"/>
              <w:rPr>
                <w:rFonts w:eastAsia="Calibri"/>
                <w:b/>
                <w:bCs/>
              </w:rPr>
            </w:pPr>
            <w:r w:rsidRPr="00A56137">
              <w:rPr>
                <w:rFonts w:eastAsia="Calibri"/>
                <w:b/>
                <w:bCs/>
              </w:rPr>
              <w:t>Date</w:t>
            </w:r>
          </w:p>
        </w:tc>
        <w:tc>
          <w:tcPr>
            <w:tcW w:w="603" w:type="pct"/>
            <w:hideMark/>
          </w:tcPr>
          <w:p w14:paraId="197D6815" w14:textId="77777777" w:rsidR="00A56137" w:rsidRPr="00A56137" w:rsidRDefault="00A56137" w:rsidP="00A56137">
            <w:pPr>
              <w:spacing w:afterLines="200" w:after="480" w:line="240" w:lineRule="auto"/>
              <w:ind w:leftChars="0" w:left="0" w:firstLineChars="0" w:firstLine="0"/>
              <w:contextualSpacing/>
              <w:jc w:val="both"/>
              <w:rPr>
                <w:rFonts w:eastAsia="Calibri"/>
                <w:b/>
                <w:bCs/>
              </w:rPr>
            </w:pPr>
            <w:r w:rsidRPr="00A56137">
              <w:rPr>
                <w:rFonts w:eastAsia="Calibri"/>
                <w:b/>
                <w:bCs/>
              </w:rPr>
              <w:t>Section</w:t>
            </w:r>
          </w:p>
        </w:tc>
        <w:tc>
          <w:tcPr>
            <w:tcW w:w="1522" w:type="pct"/>
            <w:hideMark/>
          </w:tcPr>
          <w:p w14:paraId="7B0EA932" w14:textId="77777777" w:rsidR="00A56137" w:rsidRPr="00A56137" w:rsidRDefault="00A56137" w:rsidP="00A56137">
            <w:pPr>
              <w:spacing w:afterLines="200" w:after="480" w:line="240" w:lineRule="auto"/>
              <w:ind w:leftChars="0" w:left="0" w:firstLineChars="0" w:firstLine="0"/>
              <w:contextualSpacing/>
              <w:jc w:val="both"/>
              <w:rPr>
                <w:rFonts w:eastAsia="Calibri"/>
                <w:b/>
                <w:bCs/>
              </w:rPr>
            </w:pPr>
            <w:r w:rsidRPr="00A56137">
              <w:rPr>
                <w:rFonts w:eastAsia="Calibri"/>
                <w:b/>
                <w:bCs/>
              </w:rPr>
              <w:t>Summary of Changes</w:t>
            </w:r>
          </w:p>
        </w:tc>
        <w:tc>
          <w:tcPr>
            <w:tcW w:w="1589" w:type="pct"/>
            <w:hideMark/>
          </w:tcPr>
          <w:p w14:paraId="7C7DCC83" w14:textId="77777777" w:rsidR="00A56137" w:rsidRPr="00A56137" w:rsidRDefault="00A56137" w:rsidP="00A56137">
            <w:pPr>
              <w:spacing w:afterLines="200" w:after="480" w:line="240" w:lineRule="auto"/>
              <w:ind w:leftChars="0" w:left="0" w:firstLineChars="0" w:firstLine="0"/>
              <w:contextualSpacing/>
              <w:jc w:val="both"/>
              <w:rPr>
                <w:rFonts w:eastAsia="Calibri"/>
                <w:b/>
                <w:bCs/>
              </w:rPr>
            </w:pPr>
            <w:r w:rsidRPr="00A56137">
              <w:rPr>
                <w:rFonts w:eastAsia="Calibri"/>
                <w:b/>
                <w:bCs/>
              </w:rPr>
              <w:t>Authorized By</w:t>
            </w:r>
          </w:p>
        </w:tc>
      </w:tr>
      <w:tr w:rsidR="00A56137" w:rsidRPr="00A56137" w14:paraId="68B5DFDA" w14:textId="77777777" w:rsidTr="00A56137">
        <w:tc>
          <w:tcPr>
            <w:tcW w:w="386" w:type="pct"/>
            <w:hideMark/>
          </w:tcPr>
          <w:p w14:paraId="1CCC0ED8"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A</w:t>
            </w:r>
          </w:p>
        </w:tc>
        <w:tc>
          <w:tcPr>
            <w:tcW w:w="900" w:type="pct"/>
            <w:hideMark/>
          </w:tcPr>
          <w:p w14:paraId="5B62423F"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[Insert Date]</w:t>
            </w:r>
          </w:p>
        </w:tc>
        <w:tc>
          <w:tcPr>
            <w:tcW w:w="603" w:type="pct"/>
            <w:hideMark/>
          </w:tcPr>
          <w:p w14:paraId="63943EB1"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All</w:t>
            </w:r>
          </w:p>
        </w:tc>
        <w:tc>
          <w:tcPr>
            <w:tcW w:w="1522" w:type="pct"/>
            <w:hideMark/>
          </w:tcPr>
          <w:p w14:paraId="4935FFB1"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Initial Release</w:t>
            </w:r>
          </w:p>
        </w:tc>
        <w:tc>
          <w:tcPr>
            <w:tcW w:w="1589" w:type="pct"/>
            <w:hideMark/>
          </w:tcPr>
          <w:p w14:paraId="379EF8A7" w14:textId="77777777" w:rsidR="00A56137" w:rsidRPr="00A56137" w:rsidRDefault="00A56137" w:rsidP="00A56137">
            <w:pPr>
              <w:spacing w:afterLines="200" w:after="480" w:line="240" w:lineRule="auto"/>
              <w:ind w:leftChars="0" w:left="0" w:firstLineChars="0" w:firstLine="0"/>
              <w:contextualSpacing/>
              <w:jc w:val="both"/>
              <w:rPr>
                <w:rFonts w:eastAsia="Calibri"/>
              </w:rPr>
            </w:pPr>
            <w:r w:rsidRPr="00A56137">
              <w:rPr>
                <w:rFonts w:eastAsia="Calibri"/>
              </w:rPr>
              <w:t>[Insert Approver Name]</w:t>
            </w:r>
          </w:p>
        </w:tc>
      </w:tr>
    </w:tbl>
    <w:p w14:paraId="00000072" w14:textId="60F9D5C7" w:rsidR="00B55CC6" w:rsidRPr="00F13BFA" w:rsidRDefault="00B55CC6" w:rsidP="00A56137">
      <w:pPr>
        <w:spacing w:afterLines="200" w:after="480" w:line="240" w:lineRule="auto"/>
        <w:ind w:leftChars="0" w:left="0" w:firstLineChars="0" w:firstLine="0"/>
        <w:contextualSpacing/>
        <w:jc w:val="both"/>
        <w:rPr>
          <w:rFonts w:eastAsia="Calibri"/>
        </w:rPr>
      </w:pPr>
    </w:p>
    <w:sectPr w:rsidR="00B55CC6" w:rsidRPr="00F13BFA"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D552F" w14:textId="77777777" w:rsidR="009F6ED4" w:rsidRDefault="009F6ED4">
      <w:pPr>
        <w:spacing w:line="240" w:lineRule="auto"/>
        <w:ind w:left="0" w:hanging="2"/>
      </w:pPr>
      <w:r>
        <w:separator/>
      </w:r>
    </w:p>
  </w:endnote>
  <w:endnote w:type="continuationSeparator" w:id="0">
    <w:p w14:paraId="3A395150" w14:textId="77777777" w:rsidR="009F6ED4" w:rsidRDefault="009F6ED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644FDB">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644FDB">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644FDB">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644FDB">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7BC4" w14:textId="77777777" w:rsidR="009F6ED4" w:rsidRDefault="009F6ED4">
      <w:pPr>
        <w:spacing w:line="240" w:lineRule="auto"/>
        <w:ind w:left="0" w:hanging="2"/>
      </w:pPr>
      <w:r>
        <w:separator/>
      </w:r>
    </w:p>
  </w:footnote>
  <w:footnote w:type="continuationSeparator" w:id="0">
    <w:p w14:paraId="4320158A" w14:textId="77777777" w:rsidR="009F6ED4" w:rsidRDefault="009F6ED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1FA17192" w:rsidR="007158A6" w:rsidRPr="007158A6" w:rsidRDefault="00A56137" w:rsidP="007158A6">
          <w:pPr>
            <w:ind w:left="2" w:hanging="4"/>
            <w:jc w:val="center"/>
            <w:rPr>
              <w:rFonts w:eastAsia="Arial"/>
            </w:rPr>
          </w:pPr>
          <w:r w:rsidRPr="00A56137">
            <w:rPr>
              <w:rFonts w:eastAsia="Arial"/>
              <w:b/>
              <w:sz w:val="40"/>
              <w:szCs w:val="40"/>
            </w:rPr>
            <w:t>Defining and Controlling QMS Scope</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7CD6FD90"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F13BFA">
            <w:rPr>
              <w:rFonts w:ascii="Arial" w:eastAsia="Arial" w:hAnsi="Arial" w:cs="Arial"/>
              <w:b/>
              <w:color w:val="000000"/>
            </w:rPr>
            <w:t>4</w:t>
          </w:r>
          <w:r w:rsidR="007158A6">
            <w:rPr>
              <w:rFonts w:ascii="Arial" w:eastAsia="Arial" w:hAnsi="Arial" w:cs="Arial"/>
              <w:b/>
              <w:color w:val="000000"/>
            </w:rPr>
            <w:t>00-0</w:t>
          </w:r>
          <w:r>
            <w:rPr>
              <w:rFonts w:ascii="Arial" w:eastAsia="Arial" w:hAnsi="Arial" w:cs="Arial"/>
              <w:b/>
              <w:color w:val="000000"/>
            </w:rPr>
            <w:t>0</w:t>
          </w:r>
          <w:r w:rsidR="00A56137">
            <w:rPr>
              <w:rFonts w:ascii="Arial" w:eastAsia="Arial" w:hAnsi="Arial" w:cs="Arial"/>
              <w:b/>
              <w:color w:val="000000"/>
            </w:rPr>
            <w:t>3</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644FDB">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644FDB">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644FDB">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5"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8"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0"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4"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8"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9"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2"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3"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8"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35"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6"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13"/>
  </w:num>
  <w:num w:numId="2" w16cid:durableId="278730929">
    <w:abstractNumId w:val="7"/>
  </w:num>
  <w:num w:numId="3" w16cid:durableId="37366008">
    <w:abstractNumId w:val="0"/>
  </w:num>
  <w:num w:numId="4" w16cid:durableId="1608998593">
    <w:abstractNumId w:val="4"/>
  </w:num>
  <w:num w:numId="5" w16cid:durableId="1891571340">
    <w:abstractNumId w:val="34"/>
  </w:num>
  <w:num w:numId="6" w16cid:durableId="1845048735">
    <w:abstractNumId w:val="21"/>
  </w:num>
  <w:num w:numId="7" w16cid:durableId="1337030567">
    <w:abstractNumId w:val="8"/>
  </w:num>
  <w:num w:numId="8" w16cid:durableId="1314945335">
    <w:abstractNumId w:val="6"/>
  </w:num>
  <w:num w:numId="9" w16cid:durableId="20057595">
    <w:abstractNumId w:val="35"/>
  </w:num>
  <w:num w:numId="10" w16cid:durableId="1489787518">
    <w:abstractNumId w:val="27"/>
  </w:num>
  <w:num w:numId="11" w16cid:durableId="1434932436">
    <w:abstractNumId w:val="30"/>
  </w:num>
  <w:num w:numId="12" w16cid:durableId="1837455453">
    <w:abstractNumId w:val="14"/>
  </w:num>
  <w:num w:numId="13" w16cid:durableId="1405685668">
    <w:abstractNumId w:val="17"/>
  </w:num>
  <w:num w:numId="14" w16cid:durableId="1123306141">
    <w:abstractNumId w:val="18"/>
  </w:num>
  <w:num w:numId="15" w16cid:durableId="1438015988">
    <w:abstractNumId w:val="19"/>
  </w:num>
  <w:num w:numId="16" w16cid:durableId="1112821155">
    <w:abstractNumId w:val="5"/>
  </w:num>
  <w:num w:numId="17" w16cid:durableId="2038892967">
    <w:abstractNumId w:val="11"/>
  </w:num>
  <w:num w:numId="18" w16cid:durableId="1409770325">
    <w:abstractNumId w:val="33"/>
  </w:num>
  <w:num w:numId="19" w16cid:durableId="1851985197">
    <w:abstractNumId w:val="2"/>
  </w:num>
  <w:num w:numId="20" w16cid:durableId="1050613627">
    <w:abstractNumId w:val="20"/>
  </w:num>
  <w:num w:numId="21" w16cid:durableId="1362167614">
    <w:abstractNumId w:val="9"/>
  </w:num>
  <w:num w:numId="22" w16cid:durableId="913315498">
    <w:abstractNumId w:val="1"/>
  </w:num>
  <w:num w:numId="23" w16cid:durableId="140730850">
    <w:abstractNumId w:val="26"/>
  </w:num>
  <w:num w:numId="24" w16cid:durableId="1242636926">
    <w:abstractNumId w:val="32"/>
  </w:num>
  <w:num w:numId="25" w16cid:durableId="1826973288">
    <w:abstractNumId w:val="36"/>
  </w:num>
  <w:num w:numId="26" w16cid:durableId="778065470">
    <w:abstractNumId w:val="25"/>
  </w:num>
  <w:num w:numId="27" w16cid:durableId="400836301">
    <w:abstractNumId w:val="24"/>
  </w:num>
  <w:num w:numId="28" w16cid:durableId="701324567">
    <w:abstractNumId w:val="3"/>
  </w:num>
  <w:num w:numId="29" w16cid:durableId="600381515">
    <w:abstractNumId w:val="15"/>
  </w:num>
  <w:num w:numId="30" w16cid:durableId="1764064213">
    <w:abstractNumId w:val="29"/>
  </w:num>
  <w:num w:numId="31" w16cid:durableId="1671180549">
    <w:abstractNumId w:val="28"/>
  </w:num>
  <w:num w:numId="32" w16cid:durableId="1041443695">
    <w:abstractNumId w:val="16"/>
  </w:num>
  <w:num w:numId="33" w16cid:durableId="713693210">
    <w:abstractNumId w:val="22"/>
  </w:num>
  <w:num w:numId="34" w16cid:durableId="2025473117">
    <w:abstractNumId w:val="23"/>
  </w:num>
  <w:num w:numId="35" w16cid:durableId="1129543268">
    <w:abstractNumId w:val="31"/>
  </w:num>
  <w:num w:numId="36" w16cid:durableId="1782918951">
    <w:abstractNumId w:val="12"/>
  </w:num>
  <w:num w:numId="37" w16cid:durableId="2095466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130050"/>
    <w:rsid w:val="00142AB2"/>
    <w:rsid w:val="003110BA"/>
    <w:rsid w:val="003765B9"/>
    <w:rsid w:val="0050156A"/>
    <w:rsid w:val="005B3EBF"/>
    <w:rsid w:val="00644FDB"/>
    <w:rsid w:val="007124D5"/>
    <w:rsid w:val="007158A6"/>
    <w:rsid w:val="0073583C"/>
    <w:rsid w:val="00785D28"/>
    <w:rsid w:val="00791009"/>
    <w:rsid w:val="00816457"/>
    <w:rsid w:val="008604D8"/>
    <w:rsid w:val="008F0A9C"/>
    <w:rsid w:val="0093408B"/>
    <w:rsid w:val="00953C35"/>
    <w:rsid w:val="00993F94"/>
    <w:rsid w:val="009F6ED4"/>
    <w:rsid w:val="00A12A18"/>
    <w:rsid w:val="00A508E3"/>
    <w:rsid w:val="00A56137"/>
    <w:rsid w:val="00A6065C"/>
    <w:rsid w:val="00AA0BF1"/>
    <w:rsid w:val="00AF6F9A"/>
    <w:rsid w:val="00B55CC6"/>
    <w:rsid w:val="00B63183"/>
    <w:rsid w:val="00BB5CFD"/>
    <w:rsid w:val="00C02C5C"/>
    <w:rsid w:val="00C30DC9"/>
    <w:rsid w:val="00CA4A63"/>
    <w:rsid w:val="00D559EA"/>
    <w:rsid w:val="00D67054"/>
    <w:rsid w:val="00D8797A"/>
    <w:rsid w:val="00F13BFA"/>
    <w:rsid w:val="00F53664"/>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578</Words>
  <Characters>3649</Characters>
  <Application>Microsoft Office Word</Application>
  <DocSecurity>0</DocSecurity>
  <Lines>82</Lines>
  <Paragraphs>58</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4</cp:revision>
  <dcterms:created xsi:type="dcterms:W3CDTF">2025-04-26T04:57:00Z</dcterms:created>
  <dcterms:modified xsi:type="dcterms:W3CDTF">2025-05-16T03:16:00Z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c7c0e35c-f1b6-43ca-862c-3e5113c8c4ac</vt:lpwstr>
  </property>
</Properties>
</file>