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Reflection Journal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Learner Entry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Module(s) Covered</w:t>
            </w:r>
          </w:p>
        </w:tc>
        <w:tc>
          <w:tcPr>
            <w:tcW w:type="dxa" w:w="2880"/>
          </w:tcPr>
          <w:p>
            <w:r>
              <w:t>e.g., Clause 4 &amp; 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Biggest “aha” insight</w:t>
            </w:r>
          </w:p>
        </w:tc>
        <w:tc>
          <w:tcPr>
            <w:tcW w:type="dxa" w:w="2880"/>
          </w:tcPr>
          <w:p>
            <w:r>
              <w:t>Describe the moment it clicked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Toughest concept</w:t>
            </w:r>
          </w:p>
        </w:tc>
        <w:tc>
          <w:tcPr>
            <w:tcW w:type="dxa" w:w="2880"/>
          </w:tcPr>
          <w:p>
            <w:r>
              <w:t>What still feels fuzzy?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How today links to my work</w:t>
            </w:r>
          </w:p>
        </w:tc>
        <w:tc>
          <w:tcPr>
            <w:tcW w:type="dxa" w:w="2880"/>
          </w:tcPr>
          <w:p>
            <w:r>
              <w:t>Real process, customer, or KPI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Action to test tomorrow</w:t>
            </w:r>
          </w:p>
        </w:tc>
        <w:tc>
          <w:tcPr>
            <w:tcW w:type="dxa" w:w="2880"/>
          </w:tcPr>
          <w:p>
            <w:r>
              <w:t>One experiment or question to ask at work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