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sz w:val="12"/>
        </w:rPr>
      </w:pPr>
    </w:p>
    <w:p>
      <w:pPr>
        <w:pStyle w:val="Heading1"/>
        <w:numPr>
          <w:ilvl w:val="0"/>
          <w:numId w:val="1"/>
        </w:numPr>
        <w:tabs>
          <w:tab w:pos="1700" w:val="left" w:leader="none"/>
          <w:tab w:pos="1701" w:val="left" w:leader="none"/>
        </w:tabs>
        <w:spacing w:line="240" w:lineRule="auto" w:before="90" w:after="0"/>
        <w:ind w:left="1700" w:right="0" w:hanging="721"/>
        <w:jc w:val="left"/>
      </w:pPr>
      <w:r>
        <w:rPr/>
        <w:t>Purpose</w:t>
      </w:r>
      <w:r>
        <w:rPr>
          <w:spacing w:val="-6"/>
        </w:rPr>
        <w:t> </w:t>
      </w:r>
      <w:r>
        <w:rPr/>
        <w:t>&amp;</w:t>
      </w:r>
      <w:r>
        <w:rPr>
          <w:spacing w:val="-6"/>
        </w:rPr>
        <w:t> </w:t>
      </w:r>
      <w:r>
        <w:rPr>
          <w:spacing w:val="-2"/>
        </w:rPr>
        <w:t>Scope</w:t>
      </w:r>
    </w:p>
    <w:p>
      <w:pPr>
        <w:pStyle w:val="BodyText"/>
        <w:spacing w:before="5"/>
        <w:rPr>
          <w:b/>
          <w:sz w:val="20"/>
        </w:rPr>
      </w:pPr>
    </w:p>
    <w:p>
      <w:pPr>
        <w:pStyle w:val="BodyText"/>
        <w:ind w:left="1700" w:right="1055"/>
      </w:pPr>
      <w:r>
        <w:rPr/>
        <w:t>This</w:t>
      </w:r>
      <w:r>
        <w:rPr>
          <w:spacing w:val="-5"/>
        </w:rPr>
        <w:t> </w:t>
      </w:r>
      <w:r>
        <w:rPr/>
        <w:t>procedure</w:t>
      </w:r>
      <w:r>
        <w:rPr>
          <w:spacing w:val="-6"/>
        </w:rPr>
        <w:t> </w:t>
      </w:r>
      <w:r>
        <w:rPr/>
        <w:t>describes</w:t>
      </w:r>
      <w:r>
        <w:rPr>
          <w:spacing w:val="-3"/>
        </w:rPr>
        <w:t> </w:t>
      </w:r>
      <w:r>
        <w:rPr/>
        <w:t>internal</w:t>
      </w:r>
      <w:r>
        <w:rPr>
          <w:spacing w:val="-5"/>
        </w:rPr>
        <w:t> </w:t>
      </w:r>
      <w:r>
        <w:rPr/>
        <w:t>auditing</w:t>
      </w:r>
      <w:r>
        <w:rPr>
          <w:spacing w:val="-5"/>
        </w:rPr>
        <w:t> </w:t>
      </w:r>
      <w:r>
        <w:rPr/>
        <w:t>conducted</w:t>
      </w:r>
      <w:r>
        <w:rPr>
          <w:spacing w:val="-5"/>
        </w:rPr>
        <w:t> </w:t>
      </w:r>
      <w:r>
        <w:rPr/>
        <w:t>to</w:t>
      </w:r>
      <w:r>
        <w:rPr>
          <w:spacing w:val="-5"/>
        </w:rPr>
        <w:t> </w:t>
      </w:r>
      <w:r>
        <w:rPr/>
        <w:t>determine</w:t>
      </w:r>
      <w:r>
        <w:rPr>
          <w:spacing w:val="-5"/>
        </w:rPr>
        <w:t> </w:t>
      </w:r>
      <w:r>
        <w:rPr/>
        <w:t>whether</w:t>
      </w:r>
      <w:r>
        <w:rPr>
          <w:spacing w:val="-4"/>
        </w:rPr>
        <w:t> </w:t>
      </w:r>
      <w:r>
        <w:rPr/>
        <w:t>the Industrial Metal Supply</w:t>
      </w:r>
      <w:r>
        <w:rPr>
          <w:spacing w:val="-3"/>
        </w:rPr>
        <w:t> </w:t>
      </w:r>
      <w:r>
        <w:rPr/>
        <w:t>(IMS) quality</w:t>
      </w:r>
      <w:r>
        <w:rPr>
          <w:spacing w:val="-3"/>
        </w:rPr>
        <w:t> </w:t>
      </w:r>
      <w:r>
        <w:rPr/>
        <w:t>management system: (a) conforms to planned arrangements established by IMS and to ISO 9001 requirements; and (b) is effectively implemented and maintained. This procedure covers the program for effectively managing internal audits and the process for planning and conducting audits and for reporting results and maintaining records.</w:t>
      </w:r>
    </w:p>
    <w:p>
      <w:pPr>
        <w:pStyle w:val="BodyText"/>
        <w:spacing w:before="5"/>
      </w:pPr>
    </w:p>
    <w:p>
      <w:pPr>
        <w:pStyle w:val="Heading1"/>
        <w:numPr>
          <w:ilvl w:val="0"/>
          <w:numId w:val="1"/>
        </w:numPr>
        <w:tabs>
          <w:tab w:pos="1700" w:val="left" w:leader="none"/>
          <w:tab w:pos="1701" w:val="left" w:leader="none"/>
        </w:tabs>
        <w:spacing w:line="240" w:lineRule="auto" w:before="0" w:after="0"/>
        <w:ind w:left="1700" w:right="0" w:hanging="721"/>
        <w:jc w:val="left"/>
      </w:pPr>
      <w:r>
        <w:rPr/>
        <w:t>Reference</w:t>
      </w:r>
      <w:r>
        <w:rPr>
          <w:spacing w:val="-13"/>
        </w:rPr>
        <w:t> </w:t>
      </w:r>
      <w:r>
        <w:rPr>
          <w:spacing w:val="-2"/>
        </w:rPr>
        <w:t>Documents</w:t>
      </w:r>
    </w:p>
    <w:p>
      <w:pPr>
        <w:pStyle w:val="BodyText"/>
        <w:spacing w:before="6"/>
        <w:rPr>
          <w:b/>
          <w:sz w:val="20"/>
        </w:rPr>
      </w:pPr>
    </w:p>
    <w:p>
      <w:pPr>
        <w:pStyle w:val="BodyText"/>
        <w:tabs>
          <w:tab w:pos="3140" w:val="left" w:leader="none"/>
        </w:tabs>
        <w:ind w:left="1700" w:right="5187"/>
      </w:pPr>
      <w:r>
        <w:rPr>
          <w:spacing w:val="-2"/>
        </w:rPr>
        <w:t>QSM-9000</w:t>
      </w:r>
      <w:r>
        <w:rPr/>
        <w:tab/>
        <w:t>IMS</w:t>
      </w:r>
      <w:r>
        <w:rPr>
          <w:spacing w:val="-14"/>
        </w:rPr>
        <w:t> </w:t>
      </w:r>
      <w:r>
        <w:rPr/>
        <w:t>Quality</w:t>
      </w:r>
      <w:r>
        <w:rPr>
          <w:spacing w:val="-15"/>
        </w:rPr>
        <w:t> </w:t>
      </w:r>
      <w:r>
        <w:rPr/>
        <w:t>Processes</w:t>
      </w:r>
      <w:r>
        <w:rPr>
          <w:spacing w:val="-12"/>
        </w:rPr>
        <w:t> </w:t>
      </w:r>
      <w:r>
        <w:rPr/>
        <w:t>Manual QSP 14.1</w:t>
        <w:tab/>
        <w:t>Corrective Actions</w:t>
      </w:r>
    </w:p>
    <w:p>
      <w:pPr>
        <w:pStyle w:val="BodyText"/>
        <w:tabs>
          <w:tab w:pos="3140" w:val="left" w:leader="none"/>
        </w:tabs>
        <w:ind w:left="1700"/>
      </w:pPr>
      <w:r>
        <w:rPr/>
        <w:t>QSP</w:t>
      </w:r>
      <w:r>
        <w:rPr>
          <w:spacing w:val="-6"/>
        </w:rPr>
        <w:t> </w:t>
      </w:r>
      <w:r>
        <w:rPr>
          <w:spacing w:val="-4"/>
        </w:rPr>
        <w:t>14.2</w:t>
      </w:r>
      <w:r>
        <w:rPr/>
        <w:tab/>
        <w:t>Process</w:t>
      </w:r>
      <w:r>
        <w:rPr>
          <w:spacing w:val="-6"/>
        </w:rPr>
        <w:t> </w:t>
      </w:r>
      <w:r>
        <w:rPr/>
        <w:t>Improvement</w:t>
      </w:r>
      <w:r>
        <w:rPr>
          <w:spacing w:val="-8"/>
        </w:rPr>
        <w:t> </w:t>
      </w:r>
      <w:r>
        <w:rPr>
          <w:spacing w:val="-2"/>
        </w:rPr>
        <w:t>Requests</w:t>
      </w:r>
    </w:p>
    <w:p>
      <w:pPr>
        <w:pStyle w:val="BodyText"/>
        <w:spacing w:before="4"/>
      </w:pPr>
    </w:p>
    <w:p>
      <w:pPr>
        <w:pStyle w:val="Heading1"/>
        <w:numPr>
          <w:ilvl w:val="0"/>
          <w:numId w:val="1"/>
        </w:numPr>
        <w:tabs>
          <w:tab w:pos="1700" w:val="left" w:leader="none"/>
          <w:tab w:pos="1701" w:val="left" w:leader="none"/>
        </w:tabs>
        <w:spacing w:line="240" w:lineRule="auto" w:before="1" w:after="0"/>
        <w:ind w:left="1700" w:right="0" w:hanging="721"/>
        <w:jc w:val="left"/>
      </w:pPr>
      <w:r>
        <w:rPr/>
        <w:t>Process</w:t>
      </w:r>
      <w:r>
        <w:rPr>
          <w:spacing w:val="-4"/>
        </w:rPr>
        <w:t> Flow</w:t>
      </w:r>
    </w:p>
    <w:p>
      <w:pPr>
        <w:pStyle w:val="BodyText"/>
        <w:tabs>
          <w:tab w:pos="4160" w:val="right" w:leader="none"/>
        </w:tabs>
        <w:spacing w:before="511"/>
        <w:ind w:left="1700"/>
      </w:pPr>
      <w:r>
        <w:rPr/>
        <w:pict>
          <v:group style="position:absolute;margin-left:247.274994pt;margin-top:23.898132pt;width:294.5pt;height:413.7pt;mso-position-horizontal-relative:page;mso-position-vertical-relative:paragraph;z-index:15729152" id="docshapegroup4" coordorigin="4945,478" coordsize="5890,8274">
            <v:shape style="position:absolute;left:6834;top:823;width:121;height:1587" id="docshape5" coordorigin="6834,823" coordsize="121,1587" path="m6954,2290l6901,2290,6901,1546,6886,1546,6886,2290,6834,2290,6894,2410,6944,2310,6954,2290xm6955,1351l6903,1351,6902,823,6887,823,6888,1351,6835,1351,6895,1471,6945,1371,6955,1351xe" filled="true" fillcolor="#000000" stroked="false">
              <v:path arrowok="t"/>
              <v:fill type="solid"/>
            </v:shape>
            <v:line style="position:absolute" from="8841,732" to="9492,732" stroked="true" strokeweight=".75pt" strokecolor="#000000">
              <v:stroke dashstyle="solid"/>
            </v:line>
            <v:rect style="position:absolute;left:4953;top:513;width:3888;height:432" id="docshape6" filled="true" fillcolor="#ffffff" stroked="false">
              <v:fill type="solid"/>
            </v:rect>
            <v:shape style="position:absolute;left:9238;top:485;width:1584;height:479" id="docshape7" coordorigin="9238,485" coordsize="1584,479" path="m10822,485l9238,485,9238,938,9341,949,9436,956,9522,961,9601,964,9674,964,9741,963,9804,961,9921,951,10030,938,10196,915,10256,907,10319,900,10386,893,10459,887,10538,882,10624,878,10719,875,10822,874,10822,485xe" filled="true" fillcolor="#ffffff" stroked="false">
              <v:path arrowok="t"/>
              <v:fill type="solid"/>
            </v:shape>
            <v:shape style="position:absolute;left:9238;top:485;width:1584;height:479" id="docshape8" coordorigin="9238,485" coordsize="1584,479" path="m9238,485l10822,485,10822,874,10719,875,10624,878,10538,882,10459,887,10386,893,10319,900,10256,907,10196,915,10084,931,10030,938,9921,951,9804,961,9741,963,9674,964,9601,964,9522,961,9436,956,9341,949,9238,938,9238,485xe" filled="false" stroked="true" strokeweight=".75pt" strokecolor="#000000">
              <v:path arrowok="t"/>
              <v:stroke dashstyle="solid"/>
            </v:shape>
            <v:rect style="position:absolute;left:4955;top:1480;width:3888;height:432" id="docshape9" filled="true" fillcolor="#ffffff" stroked="false">
              <v:fill type="solid"/>
            </v:rect>
            <v:shape style="position:absolute;left:6834;top:3830;width:120;height:648" id="docshape10" coordorigin="6834,3830" coordsize="120,648" path="m6886,4358l6834,4358,6894,4478,6944,4378,6886,4378,6886,4358xm6901,3830l6886,3830,6886,4378,6901,4378,6901,3830xm6954,4358l6901,4358,6901,4378,6944,4378,6954,4358xe" filled="true" fillcolor="#000000" stroked="false">
              <v:path arrowok="t"/>
              <v:fill type="solid"/>
            </v:shape>
            <v:shape style="position:absolute;left:6837;top:4968;width:120;height:648" id="docshape11" coordorigin="6837,4968" coordsize="120,648" path="m6890,5496l6837,5496,6897,5616,6947,5516,6890,5516,6890,5496xm6905,4968l6890,4968,6890,5516,6905,5516,6905,4968xm6957,5496l6905,5496,6905,5516,6947,5516,6957,5496xe" filled="true" fillcolor="#000000" stroked="false">
              <v:path arrowok="t"/>
              <v:fill type="solid"/>
            </v:shape>
            <v:line style="position:absolute" from="8851,4793" to="9761,4793" stroked="true" strokeweight=".75pt" strokecolor="#000000">
              <v:stroke dashstyle="solid"/>
            </v:line>
            <v:shape style="position:absolute;left:6839;top:2880;width:120;height:648" id="docshape12" coordorigin="6839,2880" coordsize="120,648" path="m6891,3408l6839,3408,6899,3528,6949,3428,6891,3428,6891,3408xm6906,2880l6891,2880,6891,3428,6906,3428,6906,2880xm6959,3408l6906,3408,6906,3428,6949,3428,6959,3408xe" filled="true" fillcolor="#000000" stroked="false">
              <v:path arrowok="t"/>
              <v:fill type="solid"/>
            </v:shape>
            <v:rect style="position:absolute;left:4963;top:4493;width:3888;height:618" id="docshape13" filled="true" fillcolor="#ffffff" stroked="false">
              <v:fill type="solid"/>
            </v:rect>
            <v:shape style="position:absolute;left:6832;top:7559;width:120;height:648" id="docshape14" coordorigin="6832,7560" coordsize="120,648" path="m6885,8088l6832,8088,6892,8208,6942,8108,6885,8108,6885,8088xm6899,7560l6884,7560,6885,8108,6900,8108,6899,7560xm6952,8088l6900,8088,6900,8108,6942,8108,6952,8088xe" filled="true" fillcolor="#000000" stroked="false">
              <v:path arrowok="t"/>
              <v:fill type="solid"/>
            </v:shape>
            <v:shape style="position:absolute;left:4963;top:2422;width:5865;height:2616" id="docshape15" coordorigin="4963,2422" coordsize="5865,2616" path="m8851,3544l4963,3544,4963,3976,8851,3976,8851,3544xm8851,2422l4963,2422,4963,3040,8851,3040,8851,2422xm10828,4559l9244,4559,9244,5012,9347,5022,9442,5030,9528,5035,9607,5037,9680,5038,9747,5037,9810,5034,9870,5030,9927,5025,9982,5019,10036,5012,10202,4989,10262,4981,10325,4974,10392,4967,10465,4961,10544,4956,10630,4952,10725,4949,10828,4948,10828,4559xe" filled="true" fillcolor="#ffffff" stroked="false">
              <v:path arrowok="t"/>
              <v:fill type="solid"/>
            </v:shape>
            <v:shape style="position:absolute;left:9244;top:4559;width:1584;height:479" id="docshape16" coordorigin="9244,4559" coordsize="1584,479" path="m9244,4559l10828,4559,10828,4948,10725,4949,10630,4952,10544,4956,10465,4961,10392,4967,10325,4974,10262,4981,10202,4989,10090,5004,10036,5012,9927,5025,9810,5034,9747,5037,9680,5038,9607,5037,9528,5035,9442,5030,9347,5022,9244,5012,9244,4559xe" filled="false" stroked="true" strokeweight=".75pt" strokecolor="#000000">
              <v:path arrowok="t"/>
              <v:stroke dashstyle="solid"/>
            </v:shape>
            <v:shape style="position:absolute;left:6635;top:8218;width:525;height:525" id="docshape17" coordorigin="6635,8219" coordsize="525,525" path="m6635,8481l6644,8412,6671,8349,6712,8296,6765,8255,6828,8228,6897,8219,6967,8228,7030,8255,7083,8296,7124,8349,7151,8412,7160,8481,7151,8551,7124,8614,7083,8667,7030,8708,6967,8735,6897,8744,6828,8735,6765,8708,6712,8667,6671,8614,6644,8551,6635,8481xe" filled="false" stroked="true" strokeweight=".75pt" strokecolor="#000000">
              <v:path arrowok="t"/>
              <v:stroke dashstyle="solid"/>
            </v:shape>
            <v:rect style="position:absolute;left:4956;top:6753;width:3888;height:1078" id="docshape18" filled="true" fillcolor="#ffffff" stroked="false">
              <v:fill type="solid"/>
            </v:rect>
            <v:shape style="position:absolute;left:6839;top:6099;width:120;height:648" id="docshape19" coordorigin="6839,6099" coordsize="120,648" path="m6891,6627l6839,6627,6899,6747,6949,6647,6891,6647,6891,6627xm6906,6099l6891,6099,6891,6647,6906,6647,6906,6099xm6959,6627l6906,6627,6906,6647,6949,6647,6959,6627xe" filled="true" fillcolor="#000000" stroked="false">
              <v:path arrowok="t"/>
              <v:fill type="solid"/>
            </v:shape>
            <v:rect style="position:absolute;left:4963;top:5631;width:3888;height:618" id="docshape20" filled="true" fillcolor="#ffffff" stroked="false">
              <v:fill type="solid"/>
            </v:rect>
            <v:shape style="position:absolute;left:9390;top:569;width:1256;height:221" type="#_x0000_t202" id="docshape21" filled="false" stroked="false">
              <v:textbox inset="0,0,0,0">
                <w:txbxContent>
                  <w:p>
                    <w:pPr>
                      <w:spacing w:line="221" w:lineRule="exact" w:before="0"/>
                      <w:ind w:left="0" w:right="0" w:firstLine="0"/>
                      <w:jc w:val="left"/>
                      <w:rPr>
                        <w:sz w:val="20"/>
                      </w:rPr>
                    </w:pPr>
                    <w:r>
                      <w:rPr>
                        <w:sz w:val="20"/>
                      </w:rPr>
                      <w:t>Audit</w:t>
                    </w:r>
                    <w:r>
                      <w:rPr>
                        <w:spacing w:val="-6"/>
                        <w:sz w:val="20"/>
                      </w:rPr>
                      <w:t> </w:t>
                    </w:r>
                    <w:r>
                      <w:rPr>
                        <w:spacing w:val="-2"/>
                        <w:sz w:val="20"/>
                      </w:rPr>
                      <w:t>Schedule</w:t>
                    </w:r>
                  </w:p>
                </w:txbxContent>
              </v:textbox>
              <w10:wrap type="none"/>
            </v:shape>
            <v:shape style="position:absolute;left:6827;top:8380;width:164;height:221" type="#_x0000_t202" id="docshape22"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4953;top:499;width:3888;height:448" type="#_x0000_t202" id="docshape23" filled="false" stroked="true" strokeweight=".75pt" strokecolor="#000000">
              <v:textbox inset="0,0,0,0">
                <w:txbxContent>
                  <w:p>
                    <w:pPr>
                      <w:spacing w:before="87"/>
                      <w:ind w:left="145" w:right="0" w:firstLine="0"/>
                      <w:jc w:val="left"/>
                      <w:rPr>
                        <w:sz w:val="20"/>
                      </w:rPr>
                    </w:pPr>
                    <w:r>
                      <w:rPr>
                        <w:sz w:val="20"/>
                      </w:rPr>
                      <w:t>Prepare/maintain</w:t>
                    </w:r>
                    <w:r>
                      <w:rPr>
                        <w:spacing w:val="-12"/>
                        <w:sz w:val="20"/>
                      </w:rPr>
                      <w:t> </w:t>
                    </w:r>
                    <w:r>
                      <w:rPr>
                        <w:sz w:val="20"/>
                      </w:rPr>
                      <w:t>audit</w:t>
                    </w:r>
                    <w:r>
                      <w:rPr>
                        <w:spacing w:val="-10"/>
                        <w:sz w:val="20"/>
                      </w:rPr>
                      <w:t> </w:t>
                    </w:r>
                    <w:r>
                      <w:rPr>
                        <w:spacing w:val="-2"/>
                        <w:sz w:val="20"/>
                      </w:rPr>
                      <w:t>schedule.</w:t>
                    </w:r>
                  </w:p>
                </w:txbxContent>
              </v:textbox>
              <v:stroke dashstyle="solid"/>
              <w10:wrap type="none"/>
            </v:shape>
            <v:shape style="position:absolute;left:4963;top:5631;width:3888;height:618" type="#_x0000_t202" id="docshape24" filled="false" stroked="true" strokeweight=".75pt" strokecolor="#000000">
              <v:textbox inset="0,0,0,0">
                <w:txbxContent>
                  <w:p>
                    <w:pPr>
                      <w:spacing w:before="68"/>
                      <w:ind w:left="144" w:right="189" w:firstLine="0"/>
                      <w:jc w:val="left"/>
                      <w:rPr>
                        <w:sz w:val="20"/>
                      </w:rPr>
                    </w:pPr>
                    <w:r>
                      <w:rPr>
                        <w:sz w:val="20"/>
                      </w:rPr>
                      <w:t>Review audit report and feedback to auditors,</w:t>
                    </w:r>
                    <w:r>
                      <w:rPr>
                        <w:spacing w:val="-8"/>
                        <w:sz w:val="20"/>
                      </w:rPr>
                      <w:t> </w:t>
                    </w:r>
                    <w:r>
                      <w:rPr>
                        <w:sz w:val="20"/>
                      </w:rPr>
                      <w:t>who</w:t>
                    </w:r>
                    <w:r>
                      <w:rPr>
                        <w:spacing w:val="-7"/>
                        <w:sz w:val="20"/>
                      </w:rPr>
                      <w:t> </w:t>
                    </w:r>
                    <w:r>
                      <w:rPr>
                        <w:sz w:val="20"/>
                      </w:rPr>
                      <w:t>make</w:t>
                    </w:r>
                    <w:r>
                      <w:rPr>
                        <w:spacing w:val="-9"/>
                        <w:sz w:val="20"/>
                      </w:rPr>
                      <w:t> </w:t>
                    </w:r>
                    <w:r>
                      <w:rPr>
                        <w:sz w:val="20"/>
                      </w:rPr>
                      <w:t>any</w:t>
                    </w:r>
                    <w:r>
                      <w:rPr>
                        <w:spacing w:val="-8"/>
                        <w:sz w:val="20"/>
                      </w:rPr>
                      <w:t> </w:t>
                    </w:r>
                    <w:r>
                      <w:rPr>
                        <w:sz w:val="20"/>
                      </w:rPr>
                      <w:t>necessary</w:t>
                    </w:r>
                    <w:r>
                      <w:rPr>
                        <w:spacing w:val="-13"/>
                        <w:sz w:val="20"/>
                      </w:rPr>
                      <w:t> </w:t>
                    </w:r>
                    <w:r>
                      <w:rPr>
                        <w:sz w:val="20"/>
                      </w:rPr>
                      <w:t>changes.</w:t>
                    </w:r>
                  </w:p>
                </w:txbxContent>
              </v:textbox>
              <v:stroke dashstyle="solid"/>
              <w10:wrap type="none"/>
            </v:shape>
            <v:shape style="position:absolute;left:9251;top:4566;width:1569;height:435" type="#_x0000_t202" id="docshape25" filled="false" stroked="false">
              <v:textbox inset="0,0,0,0">
                <w:txbxContent>
                  <w:p>
                    <w:pPr>
                      <w:spacing w:before="69"/>
                      <w:ind w:left="146" w:right="0" w:firstLine="0"/>
                      <w:jc w:val="left"/>
                      <w:rPr>
                        <w:sz w:val="20"/>
                      </w:rPr>
                    </w:pPr>
                    <w:r>
                      <w:rPr>
                        <w:sz w:val="20"/>
                      </w:rPr>
                      <w:t>Audit</w:t>
                    </w:r>
                    <w:r>
                      <w:rPr>
                        <w:spacing w:val="-6"/>
                        <w:sz w:val="20"/>
                      </w:rPr>
                      <w:t> </w:t>
                    </w:r>
                    <w:r>
                      <w:rPr>
                        <w:spacing w:val="-2"/>
                        <w:sz w:val="20"/>
                      </w:rPr>
                      <w:t>Report</w:t>
                    </w:r>
                  </w:p>
                </w:txbxContent>
              </v:textbox>
              <w10:wrap type="none"/>
            </v:shape>
            <v:shape style="position:absolute;left:4963;top:4493;width:3888;height:618" type="#_x0000_t202" id="docshape26" filled="false" stroked="true" strokeweight=".75pt" strokecolor="#000000">
              <v:textbox inset="0,0,0,0">
                <w:txbxContent>
                  <w:p>
                    <w:pPr>
                      <w:spacing w:before="68"/>
                      <w:ind w:left="144" w:right="0" w:firstLine="0"/>
                      <w:jc w:val="left"/>
                      <w:rPr>
                        <w:sz w:val="20"/>
                      </w:rPr>
                    </w:pPr>
                    <w:r>
                      <w:rPr>
                        <w:sz w:val="20"/>
                      </w:rPr>
                      <w:t>Write</w:t>
                    </w:r>
                    <w:r>
                      <w:rPr>
                        <w:spacing w:val="-7"/>
                        <w:sz w:val="20"/>
                      </w:rPr>
                      <w:t> </w:t>
                    </w:r>
                    <w:r>
                      <w:rPr>
                        <w:sz w:val="20"/>
                      </w:rPr>
                      <w:t>audit</w:t>
                    </w:r>
                    <w:r>
                      <w:rPr>
                        <w:spacing w:val="-8"/>
                        <w:sz w:val="20"/>
                      </w:rPr>
                      <w:t> </w:t>
                    </w:r>
                    <w:r>
                      <w:rPr>
                        <w:sz w:val="20"/>
                      </w:rPr>
                      <w:t>report.</w:t>
                    </w:r>
                    <w:r>
                      <w:rPr>
                        <w:spacing w:val="-7"/>
                        <w:sz w:val="20"/>
                      </w:rPr>
                      <w:t> </w:t>
                    </w:r>
                    <w:r>
                      <w:rPr>
                        <w:sz w:val="20"/>
                      </w:rPr>
                      <w:t>All</w:t>
                    </w:r>
                    <w:r>
                      <w:rPr>
                        <w:spacing w:val="-5"/>
                        <w:sz w:val="20"/>
                      </w:rPr>
                      <w:t> </w:t>
                    </w:r>
                    <w:r>
                      <w:rPr>
                        <w:sz w:val="20"/>
                      </w:rPr>
                      <w:t>Auditors</w:t>
                    </w:r>
                    <w:r>
                      <w:rPr>
                        <w:spacing w:val="-8"/>
                        <w:sz w:val="20"/>
                      </w:rPr>
                      <w:t> </w:t>
                    </w:r>
                    <w:r>
                      <w:rPr>
                        <w:sz w:val="20"/>
                      </w:rPr>
                      <w:t>review</w:t>
                    </w:r>
                    <w:r>
                      <w:rPr>
                        <w:spacing w:val="-9"/>
                        <w:sz w:val="20"/>
                      </w:rPr>
                      <w:t> </w:t>
                    </w:r>
                    <w:r>
                      <w:rPr>
                        <w:sz w:val="20"/>
                      </w:rPr>
                      <w:t>and sign report.</w:t>
                    </w:r>
                  </w:p>
                </w:txbxContent>
              </v:textbox>
              <v:stroke dashstyle="solid"/>
              <w10:wrap type="none"/>
            </v:shape>
            <v:shape style="position:absolute;left:4963;top:3544;width:3888;height:432" type="#_x0000_t202" id="docshape27" filled="false" stroked="true" strokeweight=".75pt" strokecolor="#000000">
              <v:textbox inset="0,0,0,0">
                <w:txbxContent>
                  <w:p>
                    <w:pPr>
                      <w:spacing w:before="73"/>
                      <w:ind w:left="144" w:right="0" w:firstLine="0"/>
                      <w:jc w:val="left"/>
                      <w:rPr>
                        <w:sz w:val="20"/>
                      </w:rPr>
                    </w:pPr>
                    <w:r>
                      <w:rPr>
                        <w:sz w:val="20"/>
                      </w:rPr>
                      <w:t>Conduct</w:t>
                    </w:r>
                    <w:r>
                      <w:rPr>
                        <w:spacing w:val="-8"/>
                        <w:sz w:val="20"/>
                      </w:rPr>
                      <w:t> </w:t>
                    </w:r>
                    <w:r>
                      <w:rPr>
                        <w:sz w:val="20"/>
                      </w:rPr>
                      <w:t>the</w:t>
                    </w:r>
                    <w:r>
                      <w:rPr>
                        <w:spacing w:val="-8"/>
                        <w:sz w:val="20"/>
                      </w:rPr>
                      <w:t> </w:t>
                    </w:r>
                    <w:r>
                      <w:rPr>
                        <w:sz w:val="20"/>
                      </w:rPr>
                      <w:t>processed-based</w:t>
                    </w:r>
                    <w:r>
                      <w:rPr>
                        <w:spacing w:val="-5"/>
                        <w:sz w:val="20"/>
                      </w:rPr>
                      <w:t> </w:t>
                    </w:r>
                    <w:r>
                      <w:rPr>
                        <w:spacing w:val="-2"/>
                        <w:sz w:val="20"/>
                      </w:rPr>
                      <w:t>audit.</w:t>
                    </w:r>
                  </w:p>
                </w:txbxContent>
              </v:textbox>
              <v:stroke dashstyle="solid"/>
              <w10:wrap type="none"/>
            </v:shape>
            <v:shape style="position:absolute;left:4963;top:2422;width:3888;height:618" type="#_x0000_t202" id="docshape28" filled="false" stroked="true" strokeweight=".75pt" strokecolor="#000000">
              <v:textbox inset="0,0,0,0">
                <w:txbxContent>
                  <w:p>
                    <w:pPr>
                      <w:spacing w:before="67"/>
                      <w:ind w:left="144" w:right="0" w:firstLine="0"/>
                      <w:jc w:val="left"/>
                      <w:rPr>
                        <w:sz w:val="20"/>
                      </w:rPr>
                    </w:pPr>
                    <w:r>
                      <w:rPr>
                        <w:sz w:val="20"/>
                      </w:rPr>
                      <w:t>Plan</w:t>
                    </w:r>
                    <w:r>
                      <w:rPr>
                        <w:spacing w:val="-7"/>
                        <w:sz w:val="20"/>
                      </w:rPr>
                      <w:t> </w:t>
                    </w:r>
                    <w:r>
                      <w:rPr>
                        <w:sz w:val="20"/>
                      </w:rPr>
                      <w:t>the</w:t>
                    </w:r>
                    <w:r>
                      <w:rPr>
                        <w:spacing w:val="-6"/>
                        <w:sz w:val="20"/>
                      </w:rPr>
                      <w:t> </w:t>
                    </w:r>
                    <w:r>
                      <w:rPr>
                        <w:sz w:val="20"/>
                      </w:rPr>
                      <w:t>audit</w:t>
                    </w:r>
                    <w:r>
                      <w:rPr>
                        <w:spacing w:val="-7"/>
                        <w:sz w:val="20"/>
                      </w:rPr>
                      <w:t> </w:t>
                    </w:r>
                    <w:r>
                      <w:rPr>
                        <w:sz w:val="20"/>
                      </w:rPr>
                      <w:t>according</w:t>
                    </w:r>
                    <w:r>
                      <w:rPr>
                        <w:spacing w:val="-7"/>
                        <w:sz w:val="20"/>
                      </w:rPr>
                      <w:t> </w:t>
                    </w:r>
                    <w:r>
                      <w:rPr>
                        <w:sz w:val="20"/>
                      </w:rPr>
                      <w:t>to</w:t>
                    </w:r>
                    <w:r>
                      <w:rPr>
                        <w:spacing w:val="-5"/>
                        <w:sz w:val="20"/>
                      </w:rPr>
                      <w:t> </w:t>
                    </w:r>
                    <w:r>
                      <w:rPr>
                        <w:sz w:val="20"/>
                      </w:rPr>
                      <w:t>the</w:t>
                    </w:r>
                    <w:r>
                      <w:rPr>
                        <w:spacing w:val="-4"/>
                        <w:sz w:val="20"/>
                      </w:rPr>
                      <w:t> </w:t>
                    </w:r>
                    <w:r>
                      <w:rPr>
                        <w:sz w:val="20"/>
                      </w:rPr>
                      <w:t>process</w:t>
                    </w:r>
                    <w:r>
                      <w:rPr>
                        <w:spacing w:val="-7"/>
                        <w:sz w:val="20"/>
                      </w:rPr>
                      <w:t> </w:t>
                    </w:r>
                    <w:r>
                      <w:rPr>
                        <w:sz w:val="20"/>
                      </w:rPr>
                      <w:t>audit </w:t>
                    </w:r>
                    <w:r>
                      <w:rPr>
                        <w:spacing w:val="-2"/>
                        <w:sz w:val="20"/>
                      </w:rPr>
                      <w:t>schedule.</w:t>
                    </w:r>
                  </w:p>
                </w:txbxContent>
              </v:textbox>
              <v:stroke dashstyle="solid"/>
              <w10:wrap type="none"/>
            </v:shape>
            <v:shape style="position:absolute;left:4955;top:1480;width:3888;height:432" type="#_x0000_t202" id="docshape29" filled="false" stroked="true" strokeweight=".75pt" strokecolor="#000000">
              <v:textbox inset="0,0,0,0">
                <w:txbxContent>
                  <w:p>
                    <w:pPr>
                      <w:spacing w:before="73"/>
                      <w:ind w:left="145" w:right="0" w:firstLine="0"/>
                      <w:jc w:val="left"/>
                      <w:rPr>
                        <w:sz w:val="20"/>
                      </w:rPr>
                    </w:pPr>
                    <w:r>
                      <w:rPr>
                        <w:sz w:val="20"/>
                      </w:rPr>
                      <w:t>Assign/notify</w:t>
                    </w:r>
                    <w:r>
                      <w:rPr>
                        <w:spacing w:val="-11"/>
                        <w:sz w:val="20"/>
                      </w:rPr>
                      <w:t> </w:t>
                    </w:r>
                    <w:r>
                      <w:rPr>
                        <w:spacing w:val="-2"/>
                        <w:sz w:val="20"/>
                      </w:rPr>
                      <w:t>Auditors.</w:t>
                    </w:r>
                  </w:p>
                </w:txbxContent>
              </v:textbox>
              <v:stroke dashstyle="solid"/>
              <w10:wrap type="none"/>
            </v:shape>
            <w10:wrap type="none"/>
          </v:group>
        </w:pict>
      </w:r>
      <w:r>
        <w:rPr/>
        <w:t>Audit</w:t>
      </w:r>
      <w:r>
        <w:rPr>
          <w:spacing w:val="-7"/>
        </w:rPr>
        <w:t> </w:t>
      </w:r>
      <w:r>
        <w:rPr>
          <w:spacing w:val="-2"/>
        </w:rPr>
        <w:t>Program</w:t>
      </w:r>
      <w:r>
        <w:rPr/>
        <w:tab/>
      </w:r>
      <w:r>
        <w:rPr>
          <w:spacing w:val="-5"/>
        </w:rPr>
        <w:t>3.1</w:t>
      </w:r>
    </w:p>
    <w:p>
      <w:pPr>
        <w:pStyle w:val="BodyText"/>
        <w:ind w:left="1700"/>
      </w:pPr>
      <w:r>
        <w:rPr/>
        <w:t>Manager</w:t>
      </w:r>
      <w:r>
        <w:rPr>
          <w:spacing w:val="-6"/>
        </w:rPr>
        <w:t> </w:t>
      </w:r>
      <w:r>
        <w:rPr>
          <w:spacing w:val="-2"/>
        </w:rPr>
        <w:t>(APM)</w:t>
      </w:r>
    </w:p>
    <w:p>
      <w:pPr>
        <w:pStyle w:val="BodyText"/>
        <w:tabs>
          <w:tab w:pos="4160" w:val="right" w:leader="none"/>
        </w:tabs>
        <w:spacing w:before="401"/>
        <w:ind w:left="1700"/>
      </w:pPr>
      <w:r>
        <w:rPr>
          <w:spacing w:val="-5"/>
        </w:rPr>
        <w:t>APM</w:t>
      </w:r>
      <w:r>
        <w:rPr/>
        <w:tab/>
      </w:r>
      <w:r>
        <w:rPr>
          <w:spacing w:val="-5"/>
        </w:rPr>
        <w:t>3.2</w:t>
      </w:r>
    </w:p>
    <w:p>
      <w:pPr>
        <w:pStyle w:val="BodyText"/>
        <w:tabs>
          <w:tab w:pos="4160" w:val="right" w:leader="none"/>
        </w:tabs>
        <w:spacing w:before="828"/>
        <w:ind w:left="1700"/>
      </w:pPr>
      <w:r>
        <w:rPr>
          <w:spacing w:val="-2"/>
        </w:rPr>
        <w:t>Auditor</w:t>
      </w:r>
      <w:r>
        <w:rPr/>
        <w:tab/>
      </w:r>
      <w:r>
        <w:rPr>
          <w:spacing w:val="-5"/>
        </w:rPr>
        <w:t>3.3</w:t>
      </w:r>
    </w:p>
    <w:p>
      <w:pPr>
        <w:pStyle w:val="BodyText"/>
        <w:tabs>
          <w:tab w:pos="4160" w:val="right" w:leader="none"/>
        </w:tabs>
        <w:spacing w:before="828"/>
        <w:ind w:left="1700"/>
      </w:pPr>
      <w:r>
        <w:rPr>
          <w:spacing w:val="-2"/>
        </w:rPr>
        <w:t>Auditor</w:t>
      </w:r>
      <w:r>
        <w:rPr/>
        <w:tab/>
      </w:r>
      <w:r>
        <w:rPr>
          <w:spacing w:val="-5"/>
        </w:rPr>
        <w:t>3.4</w:t>
      </w:r>
    </w:p>
    <w:p>
      <w:pPr>
        <w:pStyle w:val="BodyText"/>
        <w:tabs>
          <w:tab w:pos="4160" w:val="right" w:leader="none"/>
        </w:tabs>
        <w:spacing w:before="672"/>
        <w:ind w:left="1700"/>
      </w:pPr>
      <w:r>
        <w:rPr>
          <w:spacing w:val="-2"/>
        </w:rPr>
        <w:t>Auditor</w:t>
      </w:r>
      <w:r>
        <w:rPr/>
        <w:tab/>
      </w:r>
      <w:r>
        <w:rPr>
          <w:spacing w:val="-5"/>
        </w:rPr>
        <w:t>3.5</w:t>
      </w:r>
    </w:p>
    <w:p>
      <w:pPr>
        <w:pStyle w:val="BodyText"/>
        <w:tabs>
          <w:tab w:pos="4160" w:val="right" w:leader="none"/>
        </w:tabs>
        <w:spacing w:before="829"/>
        <w:ind w:left="1700"/>
      </w:pPr>
      <w:r>
        <w:rPr>
          <w:spacing w:val="-5"/>
        </w:rPr>
        <w:t>APM</w:t>
      </w:r>
      <w:r>
        <w:rPr/>
        <w:tab/>
      </w:r>
      <w:r>
        <w:rPr>
          <w:spacing w:val="-5"/>
        </w:rPr>
        <w:t>3.6</w:t>
      </w:r>
    </w:p>
    <w:p>
      <w:pPr>
        <w:pStyle w:val="BodyText"/>
        <w:rPr>
          <w:sz w:val="26"/>
        </w:rPr>
      </w:pPr>
    </w:p>
    <w:p>
      <w:pPr>
        <w:pStyle w:val="BodyText"/>
        <w:rPr>
          <w:sz w:val="26"/>
        </w:rPr>
      </w:pPr>
    </w:p>
    <w:p>
      <w:pPr>
        <w:pStyle w:val="BodyText"/>
        <w:rPr>
          <w:sz w:val="26"/>
        </w:rPr>
      </w:pPr>
    </w:p>
    <w:p>
      <w:pPr>
        <w:pStyle w:val="BodyText"/>
        <w:tabs>
          <w:tab w:pos="3860" w:val="left" w:leader="none"/>
        </w:tabs>
        <w:spacing w:before="207"/>
        <w:ind w:left="1700"/>
      </w:pPr>
      <w:r>
        <w:rPr/>
        <w:pict>
          <v:shape style="position:absolute;margin-left:244.425003pt;margin-top:-7.608872pt;width:201.15pt;height:54.6pt;mso-position-horizontal-relative:page;mso-position-vertical-relative:paragraph;z-index:15729664" type="#_x0000_t202" id="docshape30"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6"/>
                    <w:gridCol w:w="2916"/>
                    <w:gridCol w:w="486"/>
                  </w:tblGrid>
                  <w:tr>
                    <w:trPr>
                      <w:trHeight w:val="1062" w:hRule="atLeast"/>
                    </w:trPr>
                    <w:tc>
                      <w:tcPr>
                        <w:tcW w:w="486" w:type="dxa"/>
                      </w:tcPr>
                      <w:p>
                        <w:pPr>
                          <w:pStyle w:val="TableParagraph"/>
                          <w:rPr>
                            <w:rFonts w:ascii="Times New Roman"/>
                            <w:sz w:val="22"/>
                          </w:rPr>
                        </w:pPr>
                      </w:p>
                    </w:tc>
                    <w:tc>
                      <w:tcPr>
                        <w:tcW w:w="2916" w:type="dxa"/>
                        <w:shd w:val="clear" w:color="auto" w:fill="FFFFFF"/>
                      </w:tcPr>
                      <w:p>
                        <w:pPr>
                          <w:pStyle w:val="TableParagraph"/>
                          <w:spacing w:before="69"/>
                          <w:ind w:left="150" w:right="118"/>
                          <w:rPr>
                            <w:rFonts w:ascii="Times New Roman"/>
                            <w:sz w:val="20"/>
                          </w:rPr>
                        </w:pPr>
                        <w:r>
                          <w:rPr>
                            <w:rFonts w:ascii="Times New Roman"/>
                            <w:sz w:val="20"/>
                          </w:rPr>
                          <w:t>Initiate Corrective Actions or Process</w:t>
                        </w:r>
                        <w:r>
                          <w:rPr>
                            <w:rFonts w:ascii="Times New Roman"/>
                            <w:spacing w:val="-13"/>
                            <w:sz w:val="20"/>
                          </w:rPr>
                          <w:t> </w:t>
                        </w:r>
                        <w:r>
                          <w:rPr>
                            <w:rFonts w:ascii="Times New Roman"/>
                            <w:sz w:val="20"/>
                          </w:rPr>
                          <w:t>Improvement</w:t>
                        </w:r>
                        <w:r>
                          <w:rPr>
                            <w:rFonts w:ascii="Times New Roman"/>
                            <w:spacing w:val="-12"/>
                            <w:sz w:val="20"/>
                          </w:rPr>
                          <w:t> </w:t>
                        </w:r>
                        <w:r>
                          <w:rPr>
                            <w:rFonts w:ascii="Times New Roman"/>
                            <w:sz w:val="20"/>
                          </w:rPr>
                          <w:t>Requests as</w:t>
                        </w:r>
                        <w:r>
                          <w:rPr>
                            <w:rFonts w:ascii="Times New Roman"/>
                            <w:spacing w:val="-1"/>
                            <w:sz w:val="20"/>
                          </w:rPr>
                          <w:t> </w:t>
                        </w:r>
                        <w:r>
                          <w:rPr>
                            <w:rFonts w:ascii="Times New Roman"/>
                            <w:sz w:val="20"/>
                          </w:rPr>
                          <w:t>needed per QSP 14.1 and/or QSP 14.2.</w:t>
                        </w:r>
                      </w:p>
                    </w:tc>
                    <w:tc>
                      <w:tcPr>
                        <w:tcW w:w="486" w:type="dxa"/>
                      </w:tcPr>
                      <w:p>
                        <w:pPr>
                          <w:pStyle w:val="TableParagraph"/>
                          <w:rPr>
                            <w:rFonts w:ascii="Times New Roman"/>
                            <w:sz w:val="22"/>
                          </w:rPr>
                        </w:pPr>
                      </w:p>
                    </w:tc>
                  </w:tr>
                </w:tbl>
                <w:p>
                  <w:pPr>
                    <w:pStyle w:val="BodyText"/>
                  </w:pPr>
                </w:p>
              </w:txbxContent>
            </v:textbox>
            <w10:wrap type="none"/>
          </v:shape>
        </w:pict>
      </w:r>
      <w:r>
        <w:rPr>
          <w:spacing w:val="-5"/>
        </w:rPr>
        <w:t>APM</w:t>
      </w:r>
      <w:r>
        <w:rPr/>
        <w:tab/>
      </w:r>
      <w:r>
        <w:rPr>
          <w:spacing w:val="-5"/>
        </w:rPr>
        <w:t>3.7</w:t>
      </w:r>
    </w:p>
    <w:p>
      <w:pPr>
        <w:pStyle w:val="BodyText"/>
        <w:ind w:left="1700"/>
      </w:pPr>
      <w:r>
        <w:rPr/>
        <w:t>or</w:t>
      </w:r>
      <w:r>
        <w:rPr>
          <w:spacing w:val="-3"/>
        </w:rPr>
        <w:t> </w:t>
      </w:r>
      <w:r>
        <w:rPr>
          <w:spacing w:val="-2"/>
        </w:rPr>
        <w:t>Auditor</w:t>
      </w:r>
    </w:p>
    <w:p>
      <w:pPr>
        <w:spacing w:after="0"/>
        <w:sectPr>
          <w:headerReference w:type="default" r:id="rId5"/>
          <w:type w:val="continuous"/>
          <w:pgSz w:w="12240" w:h="15840"/>
          <w:pgMar w:header="725" w:footer="0" w:top="2000" w:bottom="280" w:left="460" w:right="46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4160" w:val="right" w:leader="none"/>
        </w:tabs>
        <w:spacing w:before="227"/>
        <w:ind w:left="1700"/>
      </w:pPr>
      <w:r>
        <w:rPr/>
        <w:pict>
          <v:group style="position:absolute;margin-left:247.475006pt;margin-top:-49.851898pt;width:294.25pt;height:315.4pt;mso-position-horizontal-relative:page;mso-position-vertical-relative:paragraph;z-index:15730688" id="docshapegroup34" coordorigin="4950,-997" coordsize="5885,6308">
            <v:line style="position:absolute" from="8810,356" to="9260,356" stroked="true" strokeweight=".75pt" strokecolor="#000000">
              <v:stroke dashstyle="solid"/>
            </v:line>
            <v:shape style="position:absolute;left:6838;top:-735;width:120;height:648" id="docshape35" coordorigin="6838,-735" coordsize="120,648" path="m6890,-207l6838,-207,6898,-87,6948,-187,6890,-187,6890,-207xm6905,-735l6890,-735,6890,-187,6905,-187,6905,-735xm6958,-207l6905,-207,6905,-187,6948,-187,6958,-207xe" filled="true" fillcolor="#000000" stroked="false">
              <v:path arrowok="t"/>
              <v:fill type="solid"/>
            </v:shape>
            <v:shape style="position:absolute;left:6829;top:4025;width:120;height:648" id="docshape36" coordorigin="6829,4025" coordsize="120,648" path="m6881,4553l6829,4553,6889,4673,6939,4573,6881,4573,6881,4553xm6896,4025l6881,4025,6881,4573,6896,4573,6896,4025xm6949,4553l6896,4553,6896,4573,6939,4573,6949,4553xe" filled="true" fillcolor="#000000" stroked="false">
              <v:path arrowok="t"/>
              <v:fill type="solid"/>
            </v:shape>
            <v:rect style="position:absolute;left:4957;top:3545;width:3888;height:618" id="docshape37" filled="true" fillcolor="#ffffff" stroked="false">
              <v:fill type="solid"/>
            </v:rect>
            <v:shape style="position:absolute;left:6839;top:582;width:120;height:720" id="docshape38" coordorigin="6839,582" coordsize="120,720" path="m6891,1182l6839,1182,6899,1302,6949,1202,6891,1202,6891,1182xm6906,582l6891,582,6891,1202,6906,1202,6906,582xm6959,1182l6906,1182,6906,1202,6949,1202,6959,1182xe" filled="true" fillcolor="#000000" stroked="false">
              <v:path arrowok="t"/>
              <v:fill type="solid"/>
            </v:shape>
            <v:rect style="position:absolute;left:4957;top:-72;width:3888;height:848" id="docshape39" filled="true" fillcolor="#ffffff" stroked="false">
              <v:fill type="solid"/>
            </v:rect>
            <v:line style="position:absolute" from="8750,2720" to="9310,2720" stroked="true" strokeweight=".75pt" strokecolor="#000000">
              <v:stroke dashstyle="solid"/>
            </v:line>
            <v:shape style="position:absolute;left:6835;top:2893;width:120;height:648" id="docshape40" coordorigin="6835,2893" coordsize="120,648" path="m6888,3421l6835,3421,6895,3541,6945,3441,6888,3441,6888,3421xm6902,2893l6887,2893,6888,3441,6903,3441,6902,2893xm6955,3421l6903,3421,6903,3441,6945,3441,6955,3421xe" filled="true" fillcolor="#000000" stroked="false">
              <v:path arrowok="t"/>
              <v:fill type="solid"/>
            </v:shape>
            <v:rect style="position:absolute;left:4957;top:2423;width:3888;height:618" id="docshape41" filled="true" fillcolor="#ffffff" stroked="false">
              <v:fill type="solid"/>
            </v:rect>
            <v:rect style="position:absolute;left:4957;top:2423;width:3888;height:618" id="docshape42" filled="false" stroked="true" strokeweight=".75pt" strokecolor="#000000">
              <v:stroke dashstyle="solid"/>
            </v:rect>
            <v:shape style="position:absolute;left:6837;top:1768;width:120;height:648" id="docshape43" coordorigin="6837,1768" coordsize="120,648" path="m6890,2296l6837,2296,6897,2416,6947,2316,6890,2316,6890,2296xm6905,1768l6890,1768,6890,2316,6905,2316,6905,1768xm6957,2296l6905,2296,6905,2316,6947,2316,6957,2296xe" filled="true" fillcolor="#000000" stroked="false">
              <v:path arrowok="t"/>
              <v:fill type="solid"/>
            </v:shape>
            <v:shape style="position:absolute;left:9243;top:2340;width:1584;height:766" id="docshape44" coordorigin="9243,2340" coordsize="1584,766" path="m10827,2340l9243,2340,9243,3064,9342,3080,9433,3091,9516,3099,9593,3104,9664,3105,9729,3104,9791,3101,9904,3088,10009,3069,10166,3034,10221,3022,10341,2999,10406,2989,10477,2980,10554,2972,10637,2967,10728,2963,10827,2962,10827,2340xe" filled="true" fillcolor="#ffffff" stroked="false">
              <v:path arrowok="t"/>
              <v:fill type="solid"/>
            </v:shape>
            <v:shape style="position:absolute;left:9243;top:2340;width:1584;height:766" id="docshape45" coordorigin="9243,2340" coordsize="1584,766" path="m9243,2340l10827,2340,10827,2962,10728,2963,10637,2967,10554,2972,10477,2980,10406,2989,10341,2999,10279,3010,10166,3034,10113,3046,10061,3058,9957,3079,9849,3095,9729,3104,9664,3105,9593,3104,9516,3099,9433,3091,9342,3080,9243,3064,9243,2340xe" filled="false" stroked="true" strokeweight=".75pt" strokecolor="#000000">
              <v:path arrowok="t"/>
              <v:stroke dashstyle="solid"/>
            </v:shape>
            <v:shape style="position:absolute;left:4957;top:-990;width:3888;height:2923" id="docshape46" coordorigin="4957,-990" coordsize="3888,2923" path="m7160,-727l7151,-797,7124,-860,7083,-913,7030,-954,6967,-980,6897,-990,6828,-980,6765,-954,6712,-913,6671,-860,6644,-797,6635,-727,6644,-657,6671,-595,6712,-541,6765,-500,6828,-474,6897,-465,6967,-474,7030,-500,7083,-541,7124,-595,7151,-657,7160,-727xm8845,1314l4957,1314,4957,1933,8845,1933,8845,1314xe" filled="true" fillcolor="#ffffff" stroked="false">
              <v:path arrowok="t"/>
              <v:fill type="solid"/>
            </v:shape>
            <v:shape style="position:absolute;left:6635;top:-990;width:525;height:525" id="docshape47" coordorigin="6635,-990" coordsize="525,525" path="m6635,-727l6644,-797,6671,-860,6712,-913,6765,-954,6828,-980,6897,-990,6967,-980,7030,-954,7083,-913,7124,-860,7151,-797,7160,-727,7151,-657,7124,-595,7083,-541,7030,-500,6967,-474,6897,-465,6828,-474,6765,-500,6712,-541,6671,-595,6644,-657,6635,-727xe" filled="false" stroked="true" strokeweight=".75pt" strokecolor="#000000">
              <v:path arrowok="t"/>
              <v:stroke dashstyle="solid"/>
            </v:shape>
            <v:shape style="position:absolute;left:9234;top:-28;width:1584;height:765" id="docshape48" coordorigin="9234,-28" coordsize="1584,765" path="m10818,-28l9234,-28,9234,696,9333,712,9424,723,9507,731,9584,736,9655,737,9720,736,9782,733,9895,720,10000,701,10157,666,10212,654,10332,631,10397,621,10468,612,10545,605,10628,599,10719,595,10818,594,10818,-28xe" filled="true" fillcolor="#ffffff" stroked="false">
              <v:path arrowok="t"/>
              <v:fill type="solid"/>
            </v:shape>
            <v:shape style="position:absolute;left:9234;top:-28;width:1584;height:765" id="docshape49" coordorigin="9234,-28" coordsize="1584,765" path="m9234,-28l10818,-28,10818,594,10719,595,10628,599,10545,605,10468,612,10397,621,10332,631,10270,643,10157,666,10104,678,10052,690,9948,711,9840,727,9720,736,9655,737,9584,736,9507,731,9424,723,9333,712,9234,696,9234,-28xe" filled="false" stroked="true" strokeweight=".75pt" strokecolor="#000000">
              <v:path arrowok="t"/>
              <v:stroke dashstyle="solid"/>
            </v:shape>
            <v:shape style="position:absolute;left:6827;top:-829;width:164;height:221" type="#_x0000_t202" id="docshape50"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9386;top:55;width:1143;height:454" type="#_x0000_t202" id="docshape51" filled="false" stroked="false">
              <v:textbox inset="0,0,0,0">
                <w:txbxContent>
                  <w:p>
                    <w:pPr>
                      <w:spacing w:line="242" w:lineRule="auto" w:before="0"/>
                      <w:ind w:left="0" w:right="15" w:firstLine="0"/>
                      <w:jc w:val="left"/>
                      <w:rPr>
                        <w:sz w:val="20"/>
                      </w:rPr>
                    </w:pPr>
                    <w:r>
                      <w:rPr>
                        <w:sz w:val="20"/>
                      </w:rPr>
                      <w:t>Audit</w:t>
                    </w:r>
                    <w:r>
                      <w:rPr>
                        <w:spacing w:val="-13"/>
                        <w:sz w:val="20"/>
                      </w:rPr>
                      <w:t> </w:t>
                    </w:r>
                    <w:r>
                      <w:rPr>
                        <w:sz w:val="20"/>
                      </w:rPr>
                      <w:t>Report, CP001,</w:t>
                    </w:r>
                    <w:r>
                      <w:rPr>
                        <w:spacing w:val="-5"/>
                        <w:sz w:val="20"/>
                      </w:rPr>
                      <w:t> </w:t>
                    </w:r>
                    <w:r>
                      <w:rPr>
                        <w:spacing w:val="-2"/>
                        <w:sz w:val="20"/>
                      </w:rPr>
                      <w:t>PI001</w:t>
                    </w:r>
                  </w:p>
                </w:txbxContent>
              </v:textbox>
              <w10:wrap type="none"/>
            </v:shape>
            <v:shape style="position:absolute;left:5108;top:2508;width:3422;height:449" type="#_x0000_t202" id="docshape52" filled="false" stroked="false">
              <v:textbox inset="0,0,0,0">
                <w:txbxContent>
                  <w:p>
                    <w:pPr>
                      <w:spacing w:line="237" w:lineRule="auto" w:before="0"/>
                      <w:ind w:left="0" w:right="0" w:firstLine="0"/>
                      <w:jc w:val="left"/>
                      <w:rPr>
                        <w:sz w:val="20"/>
                      </w:rPr>
                    </w:pPr>
                    <w:r>
                      <w:rPr>
                        <w:sz w:val="20"/>
                      </w:rPr>
                      <w:t>Update</w:t>
                    </w:r>
                    <w:r>
                      <w:rPr>
                        <w:spacing w:val="-9"/>
                        <w:sz w:val="20"/>
                      </w:rPr>
                      <w:t> </w:t>
                    </w:r>
                    <w:r>
                      <w:rPr>
                        <w:sz w:val="20"/>
                      </w:rPr>
                      <w:t>audit</w:t>
                    </w:r>
                    <w:r>
                      <w:rPr>
                        <w:spacing w:val="-10"/>
                        <w:sz w:val="20"/>
                      </w:rPr>
                      <w:t> </w:t>
                    </w:r>
                    <w:r>
                      <w:rPr>
                        <w:sz w:val="20"/>
                      </w:rPr>
                      <w:t>schedule</w:t>
                    </w:r>
                    <w:r>
                      <w:rPr>
                        <w:spacing w:val="-9"/>
                        <w:sz w:val="20"/>
                      </w:rPr>
                      <w:t> </w:t>
                    </w:r>
                    <w:r>
                      <w:rPr>
                        <w:sz w:val="20"/>
                      </w:rPr>
                      <w:t>to</w:t>
                    </w:r>
                    <w:r>
                      <w:rPr>
                        <w:spacing w:val="-8"/>
                        <w:sz w:val="20"/>
                      </w:rPr>
                      <w:t> </w:t>
                    </w:r>
                    <w:r>
                      <w:rPr>
                        <w:sz w:val="20"/>
                      </w:rPr>
                      <w:t>show</w:t>
                    </w:r>
                    <w:r>
                      <w:rPr>
                        <w:spacing w:val="-9"/>
                        <w:sz w:val="20"/>
                      </w:rPr>
                      <w:t> </w:t>
                    </w:r>
                    <w:r>
                      <w:rPr>
                        <w:sz w:val="20"/>
                      </w:rPr>
                      <w:t>completion of audit.</w:t>
                    </w:r>
                  </w:p>
                </w:txbxContent>
              </v:textbox>
              <w10:wrap type="none"/>
            </v:shape>
            <v:shape style="position:absolute;left:9395;top:2424;width:1201;height:454" type="#_x0000_t202" id="docshape53" filled="false" stroked="false">
              <v:textbox inset="0,0,0,0">
                <w:txbxContent>
                  <w:p>
                    <w:pPr>
                      <w:spacing w:line="242" w:lineRule="auto" w:before="0"/>
                      <w:ind w:left="0" w:right="10" w:firstLine="0"/>
                      <w:jc w:val="left"/>
                      <w:rPr>
                        <w:sz w:val="20"/>
                      </w:rPr>
                    </w:pPr>
                    <w:r>
                      <w:rPr>
                        <w:sz w:val="20"/>
                      </w:rPr>
                      <w:t>Updated</w:t>
                    </w:r>
                    <w:r>
                      <w:rPr>
                        <w:spacing w:val="-13"/>
                        <w:sz w:val="20"/>
                      </w:rPr>
                      <w:t> </w:t>
                    </w:r>
                    <w:r>
                      <w:rPr>
                        <w:sz w:val="20"/>
                      </w:rPr>
                      <w:t>Audit </w:t>
                    </w:r>
                    <w:r>
                      <w:rPr>
                        <w:spacing w:val="-2"/>
                        <w:sz w:val="20"/>
                      </w:rPr>
                      <w:t>Schedule</w:t>
                    </w:r>
                  </w:p>
                </w:txbxContent>
              </v:textbox>
              <w10:wrap type="none"/>
            </v:shape>
            <v:shape style="position:absolute;left:4957;top:-50;width:3888;height:798" type="#_x0000_t202" id="docshape54" filled="false" stroked="true" strokeweight=".75pt" strokecolor="#000000">
              <v:textbox inset="0,0,0,0">
                <w:txbxContent>
                  <w:p>
                    <w:pPr>
                      <w:spacing w:before="44"/>
                      <w:ind w:left="143" w:right="189" w:firstLine="0"/>
                      <w:jc w:val="left"/>
                      <w:rPr>
                        <w:sz w:val="20"/>
                      </w:rPr>
                    </w:pPr>
                    <w:r>
                      <w:rPr>
                        <w:sz w:val="20"/>
                      </w:rPr>
                      <w:t>Distribute copies of audit report and submitted</w:t>
                    </w:r>
                    <w:r>
                      <w:rPr>
                        <w:spacing w:val="-8"/>
                        <w:sz w:val="20"/>
                      </w:rPr>
                      <w:t> </w:t>
                    </w:r>
                    <w:r>
                      <w:rPr>
                        <w:sz w:val="20"/>
                      </w:rPr>
                      <w:t>CARs</w:t>
                    </w:r>
                    <w:r>
                      <w:rPr>
                        <w:spacing w:val="-10"/>
                        <w:sz w:val="20"/>
                      </w:rPr>
                      <w:t> </w:t>
                    </w:r>
                    <w:r>
                      <w:rPr>
                        <w:sz w:val="20"/>
                      </w:rPr>
                      <w:t>or</w:t>
                    </w:r>
                    <w:r>
                      <w:rPr>
                        <w:spacing w:val="-9"/>
                        <w:sz w:val="20"/>
                      </w:rPr>
                      <w:t> </w:t>
                    </w:r>
                    <w:r>
                      <w:rPr>
                        <w:sz w:val="20"/>
                      </w:rPr>
                      <w:t>PIRs</w:t>
                    </w:r>
                    <w:r>
                      <w:rPr>
                        <w:spacing w:val="-10"/>
                        <w:sz w:val="20"/>
                      </w:rPr>
                      <w:t> </w:t>
                    </w:r>
                    <w:r>
                      <w:rPr>
                        <w:sz w:val="20"/>
                      </w:rPr>
                      <w:t>to</w:t>
                    </w:r>
                    <w:r>
                      <w:rPr>
                        <w:spacing w:val="-8"/>
                        <w:sz w:val="20"/>
                      </w:rPr>
                      <w:t> </w:t>
                    </w:r>
                    <w:r>
                      <w:rPr>
                        <w:sz w:val="20"/>
                      </w:rPr>
                      <w:t>Responsible Area Manager(s).</w:t>
                    </w:r>
                  </w:p>
                </w:txbxContent>
              </v:textbox>
              <v:stroke dashstyle="solid"/>
              <w10:wrap type="none"/>
            </v:shape>
            <v:shape style="position:absolute;left:4957;top:4685;width:3888;height:618" type="#_x0000_t202" id="docshape55" filled="false" stroked="true" strokeweight=".75pt" strokecolor="#000000">
              <v:textbox inset="0,0,0,0">
                <w:txbxContent>
                  <w:p>
                    <w:pPr>
                      <w:spacing w:before="67"/>
                      <w:ind w:left="143" w:right="189" w:firstLine="0"/>
                      <w:jc w:val="left"/>
                      <w:rPr>
                        <w:sz w:val="20"/>
                      </w:rPr>
                    </w:pPr>
                    <w:r>
                      <w:rPr>
                        <w:sz w:val="20"/>
                      </w:rPr>
                      <w:t>Compile</w:t>
                    </w:r>
                    <w:r>
                      <w:rPr>
                        <w:spacing w:val="-11"/>
                        <w:sz w:val="20"/>
                      </w:rPr>
                      <w:t> </w:t>
                    </w:r>
                    <w:r>
                      <w:rPr>
                        <w:sz w:val="20"/>
                      </w:rPr>
                      <w:t>internal</w:t>
                    </w:r>
                    <w:r>
                      <w:rPr>
                        <w:spacing w:val="-11"/>
                        <w:sz w:val="20"/>
                      </w:rPr>
                      <w:t> </w:t>
                    </w:r>
                    <w:r>
                      <w:rPr>
                        <w:sz w:val="20"/>
                      </w:rPr>
                      <w:t>audit</w:t>
                    </w:r>
                    <w:r>
                      <w:rPr>
                        <w:spacing w:val="-12"/>
                        <w:sz w:val="20"/>
                      </w:rPr>
                      <w:t> </w:t>
                    </w:r>
                    <w:r>
                      <w:rPr>
                        <w:sz w:val="20"/>
                      </w:rPr>
                      <w:t>results</w:t>
                    </w:r>
                    <w:r>
                      <w:rPr>
                        <w:spacing w:val="-10"/>
                        <w:sz w:val="20"/>
                      </w:rPr>
                      <w:t> </w:t>
                    </w:r>
                    <w:r>
                      <w:rPr>
                        <w:sz w:val="20"/>
                      </w:rPr>
                      <w:t>for management review.</w:t>
                    </w:r>
                  </w:p>
                </w:txbxContent>
              </v:textbox>
              <v:stroke dashstyle="solid"/>
              <w10:wrap type="none"/>
            </v:shape>
            <v:shape style="position:absolute;left:4957;top:1314;width:3888;height:619" type="#_x0000_t202" id="docshape56" filled="false" stroked="true" strokeweight=".75pt" strokecolor="#000000">
              <v:textbox inset="0,0,0,0">
                <w:txbxContent>
                  <w:p>
                    <w:pPr>
                      <w:spacing w:before="65"/>
                      <w:ind w:left="143" w:right="189" w:firstLine="0"/>
                      <w:jc w:val="left"/>
                      <w:rPr>
                        <w:sz w:val="20"/>
                      </w:rPr>
                    </w:pPr>
                    <w:r>
                      <w:rPr>
                        <w:sz w:val="20"/>
                      </w:rPr>
                      <w:t>Forward original audit</w:t>
                    </w:r>
                    <w:r>
                      <w:rPr>
                        <w:spacing w:val="-1"/>
                        <w:sz w:val="20"/>
                      </w:rPr>
                      <w:t> </w:t>
                    </w:r>
                    <w:r>
                      <w:rPr>
                        <w:sz w:val="20"/>
                      </w:rPr>
                      <w:t>report,</w:t>
                    </w:r>
                    <w:r>
                      <w:rPr>
                        <w:spacing w:val="-2"/>
                        <w:sz w:val="20"/>
                      </w:rPr>
                      <w:t> </w:t>
                    </w:r>
                    <w:r>
                      <w:rPr>
                        <w:sz w:val="20"/>
                      </w:rPr>
                      <w:t>audit</w:t>
                    </w:r>
                    <w:r>
                      <w:rPr>
                        <w:spacing w:val="-1"/>
                        <w:sz w:val="20"/>
                      </w:rPr>
                      <w:t> </w:t>
                    </w:r>
                    <w:r>
                      <w:rPr>
                        <w:sz w:val="20"/>
                      </w:rPr>
                      <w:t>plan, notes,</w:t>
                    </w:r>
                    <w:r>
                      <w:rPr>
                        <w:spacing w:val="-8"/>
                        <w:sz w:val="20"/>
                      </w:rPr>
                      <w:t> </w:t>
                    </w:r>
                    <w:r>
                      <w:rPr>
                        <w:sz w:val="20"/>
                      </w:rPr>
                      <w:t>checklists,</w:t>
                    </w:r>
                    <w:r>
                      <w:rPr>
                        <w:spacing w:val="-8"/>
                        <w:sz w:val="20"/>
                      </w:rPr>
                      <w:t> </w:t>
                    </w:r>
                    <w:r>
                      <w:rPr>
                        <w:sz w:val="20"/>
                      </w:rPr>
                      <w:t>etc.</w:t>
                    </w:r>
                    <w:r>
                      <w:rPr>
                        <w:spacing w:val="-7"/>
                        <w:sz w:val="20"/>
                      </w:rPr>
                      <w:t> </w:t>
                    </w:r>
                    <w:r>
                      <w:rPr>
                        <w:sz w:val="20"/>
                      </w:rPr>
                      <w:t>to</w:t>
                    </w:r>
                    <w:r>
                      <w:rPr>
                        <w:spacing w:val="-7"/>
                        <w:sz w:val="20"/>
                      </w:rPr>
                      <w:t> </w:t>
                    </w:r>
                    <w:r>
                      <w:rPr>
                        <w:sz w:val="20"/>
                      </w:rPr>
                      <w:t>file</w:t>
                    </w:r>
                    <w:r>
                      <w:rPr>
                        <w:spacing w:val="-6"/>
                        <w:sz w:val="20"/>
                      </w:rPr>
                      <w:t> </w:t>
                    </w:r>
                    <w:r>
                      <w:rPr>
                        <w:sz w:val="20"/>
                      </w:rPr>
                      <w:t>for</w:t>
                    </w:r>
                    <w:r>
                      <w:rPr>
                        <w:spacing w:val="-8"/>
                        <w:sz w:val="20"/>
                      </w:rPr>
                      <w:t> </w:t>
                    </w:r>
                    <w:r>
                      <w:rPr>
                        <w:sz w:val="20"/>
                      </w:rPr>
                      <w:t>retention.</w:t>
                    </w:r>
                  </w:p>
                </w:txbxContent>
              </v:textbox>
              <v:stroke dashstyle="solid"/>
              <w10:wrap type="none"/>
            </v:shape>
            <w10:wrap type="none"/>
          </v:group>
        </w:pict>
      </w:r>
      <w:r>
        <w:rPr>
          <w:spacing w:val="-2"/>
        </w:rPr>
        <w:t>Auditor</w:t>
      </w:r>
      <w:r>
        <w:rPr/>
        <w:tab/>
      </w:r>
      <w:r>
        <w:rPr>
          <w:spacing w:val="-5"/>
        </w:rPr>
        <w:t>3.8</w:t>
      </w:r>
    </w:p>
    <w:p>
      <w:pPr>
        <w:pStyle w:val="BodyText"/>
        <w:tabs>
          <w:tab w:pos="4160" w:val="right" w:leader="none"/>
        </w:tabs>
        <w:spacing w:before="907"/>
        <w:ind w:left="1700"/>
      </w:pPr>
      <w:r>
        <w:rPr>
          <w:spacing w:val="-2"/>
        </w:rPr>
        <w:t>Auditor</w:t>
      </w:r>
      <w:r>
        <w:rPr/>
        <w:tab/>
      </w:r>
      <w:r>
        <w:rPr>
          <w:spacing w:val="-5"/>
        </w:rPr>
        <w:t>3.9</w:t>
      </w:r>
    </w:p>
    <w:p>
      <w:pPr>
        <w:pStyle w:val="BodyText"/>
        <w:tabs>
          <w:tab w:pos="4280" w:val="right" w:leader="none"/>
        </w:tabs>
        <w:spacing w:before="829"/>
        <w:ind w:left="1700"/>
      </w:pPr>
      <w:r>
        <w:rPr>
          <w:spacing w:val="-5"/>
        </w:rPr>
        <w:t>APM</w:t>
      </w:r>
      <w:r>
        <w:rPr/>
        <w:tab/>
      </w:r>
      <w:r>
        <w:rPr>
          <w:spacing w:val="-4"/>
        </w:rPr>
        <w:t>3.10</w:t>
      </w:r>
    </w:p>
    <w:p>
      <w:pPr>
        <w:pStyle w:val="BodyText"/>
        <w:ind w:left="1700"/>
      </w:pPr>
      <w:r>
        <w:rPr/>
        <w:t>or</w:t>
      </w:r>
      <w:r>
        <w:rPr>
          <w:spacing w:val="-3"/>
        </w:rPr>
        <w:t> </w:t>
      </w:r>
      <w:r>
        <w:rPr>
          <w:spacing w:val="-2"/>
        </w:rPr>
        <w:t>Designee</w:t>
      </w:r>
    </w:p>
    <w:p>
      <w:pPr>
        <w:pStyle w:val="BodyText"/>
        <w:tabs>
          <w:tab w:pos="4280" w:val="right" w:leader="none"/>
        </w:tabs>
        <w:spacing w:before="552"/>
        <w:ind w:left="1700"/>
      </w:pPr>
      <w:r>
        <w:rPr/>
        <w:pict>
          <v:shape style="position:absolute;margin-left:244.475006pt;margin-top:23.538136pt;width:201.15pt;height:31.6pt;mso-position-horizontal-relative:page;mso-position-vertical-relative:paragraph;z-index:15731200" type="#_x0000_t202" id="docshape5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6"/>
                    <w:gridCol w:w="2916"/>
                    <w:gridCol w:w="486"/>
                  </w:tblGrid>
                  <w:tr>
                    <w:trPr>
                      <w:trHeight w:val="602" w:hRule="atLeast"/>
                    </w:trPr>
                    <w:tc>
                      <w:tcPr>
                        <w:tcW w:w="486" w:type="dxa"/>
                      </w:tcPr>
                      <w:p>
                        <w:pPr>
                          <w:pStyle w:val="TableParagraph"/>
                          <w:rPr>
                            <w:rFonts w:ascii="Times New Roman"/>
                            <w:sz w:val="20"/>
                          </w:rPr>
                        </w:pPr>
                      </w:p>
                    </w:tc>
                    <w:tc>
                      <w:tcPr>
                        <w:tcW w:w="2916" w:type="dxa"/>
                        <w:shd w:val="clear" w:color="auto" w:fill="FFFFFF"/>
                      </w:tcPr>
                      <w:p>
                        <w:pPr>
                          <w:pStyle w:val="TableParagraph"/>
                          <w:spacing w:before="67"/>
                          <w:ind w:left="152"/>
                          <w:rPr>
                            <w:rFonts w:ascii="Times New Roman" w:hAnsi="Times New Roman"/>
                            <w:sz w:val="20"/>
                          </w:rPr>
                        </w:pPr>
                        <w:r>
                          <w:rPr>
                            <w:rFonts w:ascii="Times New Roman" w:hAnsi="Times New Roman"/>
                            <w:sz w:val="20"/>
                          </w:rPr>
                          <w:t>Follow</w:t>
                        </w:r>
                        <w:r>
                          <w:rPr>
                            <w:rFonts w:ascii="Times New Roman" w:hAnsi="Times New Roman"/>
                            <w:spacing w:val="-7"/>
                            <w:sz w:val="20"/>
                          </w:rPr>
                          <w:t> </w:t>
                        </w:r>
                        <w:r>
                          <w:rPr>
                            <w:rFonts w:ascii="Times New Roman" w:hAnsi="Times New Roman"/>
                            <w:sz w:val="20"/>
                          </w:rPr>
                          <w:t>up</w:t>
                        </w:r>
                        <w:r>
                          <w:rPr>
                            <w:rFonts w:ascii="Times New Roman" w:hAnsi="Times New Roman"/>
                            <w:spacing w:val="-2"/>
                            <w:sz w:val="20"/>
                          </w:rPr>
                          <w:t> </w:t>
                        </w:r>
                        <w:r>
                          <w:rPr>
                            <w:rFonts w:ascii="Times New Roman" w:hAnsi="Times New Roman"/>
                            <w:sz w:val="20"/>
                          </w:rPr>
                          <w:t>on</w:t>
                        </w:r>
                        <w:r>
                          <w:rPr>
                            <w:rFonts w:ascii="Times New Roman" w:hAnsi="Times New Roman"/>
                            <w:spacing w:val="-4"/>
                            <w:sz w:val="20"/>
                          </w:rPr>
                          <w:t> </w:t>
                        </w:r>
                        <w:r>
                          <w:rPr>
                            <w:rFonts w:ascii="Times New Roman" w:hAnsi="Times New Roman"/>
                            <w:sz w:val="20"/>
                          </w:rPr>
                          <w:t>CAR’s</w:t>
                        </w:r>
                        <w:r>
                          <w:rPr>
                            <w:rFonts w:ascii="Times New Roman" w:hAnsi="Times New Roman"/>
                            <w:spacing w:val="-5"/>
                            <w:sz w:val="20"/>
                          </w:rPr>
                          <w:t> </w:t>
                        </w:r>
                        <w:r>
                          <w:rPr>
                            <w:rFonts w:ascii="Times New Roman" w:hAnsi="Times New Roman"/>
                            <w:sz w:val="20"/>
                          </w:rPr>
                          <w:t>per</w:t>
                        </w:r>
                        <w:r>
                          <w:rPr>
                            <w:rFonts w:ascii="Times New Roman" w:hAnsi="Times New Roman"/>
                            <w:spacing w:val="-2"/>
                            <w:sz w:val="20"/>
                          </w:rPr>
                          <w:t> </w:t>
                        </w:r>
                        <w:r>
                          <w:rPr>
                            <w:rFonts w:ascii="Times New Roman" w:hAnsi="Times New Roman"/>
                            <w:spacing w:val="-5"/>
                            <w:sz w:val="20"/>
                          </w:rPr>
                          <w:t>QSP</w:t>
                        </w:r>
                      </w:p>
                      <w:p>
                        <w:pPr>
                          <w:pStyle w:val="TableParagraph"/>
                          <w:spacing w:before="1"/>
                          <w:ind w:left="152"/>
                          <w:rPr>
                            <w:rFonts w:ascii="Times New Roman"/>
                            <w:sz w:val="20"/>
                          </w:rPr>
                        </w:pPr>
                        <w:r>
                          <w:rPr>
                            <w:rFonts w:ascii="Times New Roman"/>
                            <w:sz w:val="20"/>
                          </w:rPr>
                          <w:t>14.1</w:t>
                        </w:r>
                        <w:r>
                          <w:rPr>
                            <w:rFonts w:ascii="Times New Roman"/>
                            <w:spacing w:val="-4"/>
                            <w:sz w:val="20"/>
                          </w:rPr>
                          <w:t> </w:t>
                        </w:r>
                        <w:r>
                          <w:rPr>
                            <w:rFonts w:ascii="Times New Roman"/>
                            <w:sz w:val="20"/>
                          </w:rPr>
                          <w:t>until</w:t>
                        </w:r>
                        <w:r>
                          <w:rPr>
                            <w:rFonts w:ascii="Times New Roman"/>
                            <w:spacing w:val="-6"/>
                            <w:sz w:val="20"/>
                          </w:rPr>
                          <w:t> </w:t>
                        </w:r>
                        <w:r>
                          <w:rPr>
                            <w:rFonts w:ascii="Times New Roman"/>
                            <w:spacing w:val="-2"/>
                            <w:sz w:val="20"/>
                          </w:rPr>
                          <w:t>closed.</w:t>
                        </w:r>
                      </w:p>
                    </w:tc>
                    <w:tc>
                      <w:tcPr>
                        <w:tcW w:w="486" w:type="dxa"/>
                      </w:tcPr>
                      <w:p>
                        <w:pPr>
                          <w:pStyle w:val="TableParagraph"/>
                          <w:rPr>
                            <w:rFonts w:ascii="Times New Roman"/>
                            <w:sz w:val="20"/>
                          </w:rPr>
                        </w:pPr>
                      </w:p>
                    </w:tc>
                  </w:tr>
                </w:tbl>
                <w:p>
                  <w:pPr>
                    <w:pStyle w:val="BodyText"/>
                  </w:pPr>
                </w:p>
              </w:txbxContent>
            </v:textbox>
            <w10:wrap type="none"/>
          </v:shape>
        </w:pict>
      </w:r>
      <w:r>
        <w:rPr>
          <w:spacing w:val="-5"/>
        </w:rPr>
        <w:t>APM</w:t>
      </w:r>
      <w:r>
        <w:rPr/>
        <w:tab/>
      </w:r>
      <w:r>
        <w:rPr>
          <w:spacing w:val="-4"/>
        </w:rPr>
        <w:t>3.11</w:t>
      </w:r>
    </w:p>
    <w:p>
      <w:pPr>
        <w:pStyle w:val="BodyText"/>
        <w:ind w:left="1700"/>
      </w:pPr>
      <w:r>
        <w:rPr/>
        <w:t>or</w:t>
      </w:r>
      <w:r>
        <w:rPr>
          <w:spacing w:val="-3"/>
        </w:rPr>
        <w:t> </w:t>
      </w:r>
      <w:r>
        <w:rPr>
          <w:spacing w:val="-2"/>
        </w:rPr>
        <w:t>Auditor</w:t>
      </w:r>
    </w:p>
    <w:p>
      <w:pPr>
        <w:pStyle w:val="BodyText"/>
        <w:tabs>
          <w:tab w:pos="4280" w:val="right" w:leader="none"/>
        </w:tabs>
        <w:spacing w:before="552"/>
        <w:ind w:left="1700"/>
      </w:pPr>
      <w:r>
        <w:rPr/>
        <w:t>APM</w:t>
      </w:r>
      <w:r>
        <w:rPr>
          <w:spacing w:val="-6"/>
        </w:rPr>
        <w:t> </w:t>
      </w:r>
      <w:r>
        <w:rPr>
          <w:spacing w:val="-2"/>
        </w:rPr>
        <w:t>and/or</w:t>
      </w:r>
      <w:r>
        <w:rPr/>
        <w:tab/>
      </w:r>
      <w:r>
        <w:rPr>
          <w:spacing w:val="-4"/>
        </w:rPr>
        <w:t>3.12</w:t>
      </w:r>
    </w:p>
    <w:p>
      <w:pPr>
        <w:pStyle w:val="BodyText"/>
        <w:ind w:left="1700" w:right="7875"/>
      </w:pPr>
      <w:r>
        <w:rPr/>
        <w:t>Corporate</w:t>
      </w:r>
      <w:r>
        <w:rPr>
          <w:spacing w:val="-15"/>
        </w:rPr>
        <w:t> </w:t>
      </w:r>
      <w:r>
        <w:rPr/>
        <w:t>Quality </w:t>
      </w:r>
      <w:r>
        <w:rPr>
          <w:spacing w:val="-2"/>
        </w:rPr>
        <w:t>Manager</w:t>
      </w:r>
    </w:p>
    <w:p>
      <w:pPr>
        <w:spacing w:after="0"/>
        <w:sectPr>
          <w:headerReference w:type="default" r:id="rId6"/>
          <w:pgSz w:w="12240" w:h="15840"/>
          <w:pgMar w:header="725" w:footer="0" w:top="2000" w:bottom="280" w:left="460" w:right="460"/>
        </w:sectPr>
      </w:pPr>
    </w:p>
    <w:p>
      <w:pPr>
        <w:pStyle w:val="BodyText"/>
        <w:spacing w:before="7"/>
        <w:rPr>
          <w:sz w:val="12"/>
        </w:rPr>
      </w:pPr>
    </w:p>
    <w:p>
      <w:pPr>
        <w:pStyle w:val="ListParagraph"/>
        <w:numPr>
          <w:ilvl w:val="1"/>
          <w:numId w:val="2"/>
        </w:numPr>
        <w:tabs>
          <w:tab w:pos="2420" w:val="left" w:leader="none"/>
          <w:tab w:pos="2421" w:val="left" w:leader="none"/>
        </w:tabs>
        <w:spacing w:line="240" w:lineRule="auto" w:before="90" w:after="0"/>
        <w:ind w:left="2420" w:right="1110" w:hanging="720"/>
        <w:jc w:val="left"/>
        <w:rPr>
          <w:sz w:val="24"/>
        </w:rPr>
      </w:pPr>
      <w:r>
        <w:rPr>
          <w:sz w:val="24"/>
        </w:rPr>
        <w:t>The</w:t>
      </w:r>
      <w:r>
        <w:rPr>
          <w:spacing w:val="-4"/>
          <w:sz w:val="24"/>
        </w:rPr>
        <w:t> </w:t>
      </w:r>
      <w:r>
        <w:rPr>
          <w:sz w:val="24"/>
        </w:rPr>
        <w:t>Audit</w:t>
      </w:r>
      <w:r>
        <w:rPr>
          <w:spacing w:val="-2"/>
          <w:sz w:val="24"/>
        </w:rPr>
        <w:t> </w:t>
      </w:r>
      <w:r>
        <w:rPr>
          <w:sz w:val="24"/>
        </w:rPr>
        <w:t>Program</w:t>
      </w:r>
      <w:r>
        <w:rPr>
          <w:spacing w:val="-3"/>
          <w:sz w:val="24"/>
        </w:rPr>
        <w:t> </w:t>
      </w:r>
      <w:r>
        <w:rPr>
          <w:sz w:val="24"/>
        </w:rPr>
        <w:t>Manager</w:t>
      </w:r>
      <w:r>
        <w:rPr>
          <w:spacing w:val="-3"/>
          <w:sz w:val="24"/>
        </w:rPr>
        <w:t> </w:t>
      </w:r>
      <w:r>
        <w:rPr>
          <w:sz w:val="24"/>
        </w:rPr>
        <w:t>establishes</w:t>
      </w:r>
      <w:r>
        <w:rPr>
          <w:spacing w:val="-1"/>
          <w:sz w:val="24"/>
        </w:rPr>
        <w:t> </w:t>
      </w:r>
      <w:r>
        <w:rPr>
          <w:sz w:val="24"/>
        </w:rPr>
        <w:t>and</w:t>
      </w:r>
      <w:r>
        <w:rPr>
          <w:spacing w:val="-2"/>
          <w:sz w:val="24"/>
        </w:rPr>
        <w:t> </w:t>
      </w:r>
      <w:r>
        <w:rPr>
          <w:sz w:val="24"/>
        </w:rPr>
        <w:t>maintains</w:t>
      </w:r>
      <w:r>
        <w:rPr>
          <w:spacing w:val="-2"/>
          <w:sz w:val="24"/>
        </w:rPr>
        <w:t> </w:t>
      </w:r>
      <w:r>
        <w:rPr>
          <w:sz w:val="24"/>
        </w:rPr>
        <w:t>the</w:t>
      </w:r>
      <w:r>
        <w:rPr>
          <w:spacing w:val="-2"/>
          <w:sz w:val="24"/>
        </w:rPr>
        <w:t> </w:t>
      </w:r>
      <w:r>
        <w:rPr>
          <w:sz w:val="24"/>
        </w:rPr>
        <w:t>annual</w:t>
      </w:r>
      <w:r>
        <w:rPr>
          <w:spacing w:val="-2"/>
          <w:sz w:val="24"/>
        </w:rPr>
        <w:t> </w:t>
      </w:r>
      <w:r>
        <w:rPr>
          <w:sz w:val="24"/>
        </w:rPr>
        <w:t>audit</w:t>
      </w:r>
      <w:r>
        <w:rPr>
          <w:spacing w:val="-2"/>
          <w:sz w:val="24"/>
        </w:rPr>
        <w:t> </w:t>
      </w:r>
      <w:r>
        <w:rPr>
          <w:sz w:val="24"/>
        </w:rPr>
        <w:t>schedule identifying the audit due date(s) for each process or area of the quality management</w:t>
      </w:r>
      <w:r>
        <w:rPr>
          <w:spacing w:val="-3"/>
          <w:sz w:val="24"/>
        </w:rPr>
        <w:t> </w:t>
      </w:r>
      <w:r>
        <w:rPr>
          <w:sz w:val="24"/>
        </w:rPr>
        <w:t>system.</w:t>
      </w:r>
      <w:r>
        <w:rPr>
          <w:spacing w:val="-3"/>
          <w:sz w:val="24"/>
        </w:rPr>
        <w:t> </w:t>
      </w:r>
      <w:r>
        <w:rPr>
          <w:sz w:val="24"/>
        </w:rPr>
        <w:t>Each</w:t>
      </w:r>
      <w:r>
        <w:rPr>
          <w:spacing w:val="-3"/>
          <w:sz w:val="24"/>
        </w:rPr>
        <w:t> </w:t>
      </w:r>
      <w:r>
        <w:rPr>
          <w:sz w:val="24"/>
        </w:rPr>
        <w:t>process</w:t>
      </w:r>
      <w:r>
        <w:rPr>
          <w:spacing w:val="-3"/>
          <w:sz w:val="24"/>
        </w:rPr>
        <w:t> </w:t>
      </w:r>
      <w:r>
        <w:rPr>
          <w:sz w:val="24"/>
        </w:rPr>
        <w:t>or</w:t>
      </w:r>
      <w:r>
        <w:rPr>
          <w:spacing w:val="-2"/>
          <w:sz w:val="24"/>
        </w:rPr>
        <w:t> </w:t>
      </w:r>
      <w:r>
        <w:rPr>
          <w:sz w:val="24"/>
        </w:rPr>
        <w:t>area</w:t>
      </w:r>
      <w:r>
        <w:rPr>
          <w:spacing w:val="-4"/>
          <w:sz w:val="24"/>
        </w:rPr>
        <w:t> </w:t>
      </w:r>
      <w:r>
        <w:rPr>
          <w:sz w:val="24"/>
        </w:rPr>
        <w:t>of</w:t>
      </w:r>
      <w:r>
        <w:rPr>
          <w:spacing w:val="-3"/>
          <w:sz w:val="24"/>
        </w:rPr>
        <w:t> </w:t>
      </w:r>
      <w:r>
        <w:rPr>
          <w:sz w:val="24"/>
        </w:rPr>
        <w:t>the</w:t>
      </w:r>
      <w:r>
        <w:rPr>
          <w:spacing w:val="-5"/>
          <w:sz w:val="24"/>
        </w:rPr>
        <w:t> </w:t>
      </w:r>
      <w:r>
        <w:rPr>
          <w:sz w:val="24"/>
        </w:rPr>
        <w:t>system</w:t>
      </w:r>
      <w:r>
        <w:rPr>
          <w:spacing w:val="-3"/>
          <w:sz w:val="24"/>
        </w:rPr>
        <w:t> </w:t>
      </w:r>
      <w:r>
        <w:rPr>
          <w:sz w:val="24"/>
        </w:rPr>
        <w:t>is</w:t>
      </w:r>
      <w:r>
        <w:rPr>
          <w:spacing w:val="-3"/>
          <w:sz w:val="24"/>
        </w:rPr>
        <w:t> </w:t>
      </w:r>
      <w:r>
        <w:rPr>
          <w:sz w:val="24"/>
        </w:rPr>
        <w:t>audited</w:t>
      </w:r>
      <w:r>
        <w:rPr>
          <w:spacing w:val="-3"/>
          <w:sz w:val="24"/>
        </w:rPr>
        <w:t> </w:t>
      </w:r>
      <w:r>
        <w:rPr>
          <w:sz w:val="24"/>
        </w:rPr>
        <w:t>at</w:t>
      </w:r>
      <w:r>
        <w:rPr>
          <w:spacing w:val="-3"/>
          <w:sz w:val="24"/>
        </w:rPr>
        <w:t> </w:t>
      </w:r>
      <w:r>
        <w:rPr>
          <w:sz w:val="24"/>
        </w:rPr>
        <w:t>least</w:t>
      </w:r>
      <w:r>
        <w:rPr>
          <w:spacing w:val="-3"/>
          <w:sz w:val="24"/>
        </w:rPr>
        <w:t> </w:t>
      </w:r>
      <w:r>
        <w:rPr>
          <w:sz w:val="24"/>
        </w:rPr>
        <w:t>once</w:t>
      </w:r>
      <w:r>
        <w:rPr>
          <w:spacing w:val="-5"/>
          <w:sz w:val="24"/>
        </w:rPr>
        <w:t> </w:t>
      </w:r>
      <w:r>
        <w:rPr>
          <w:sz w:val="24"/>
        </w:rPr>
        <w:t>a year. Areas determined to be more critical by management are audited more frequently. The process risk is considered in the audit schedule.</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583" w:hanging="720"/>
        <w:jc w:val="left"/>
        <w:rPr>
          <w:sz w:val="24"/>
        </w:rPr>
      </w:pPr>
      <w:r>
        <w:rPr>
          <w:sz w:val="24"/>
        </w:rPr>
        <w:t>The</w:t>
      </w:r>
      <w:r>
        <w:rPr>
          <w:spacing w:val="-5"/>
          <w:sz w:val="24"/>
        </w:rPr>
        <w:t> </w:t>
      </w:r>
      <w:r>
        <w:rPr>
          <w:sz w:val="24"/>
        </w:rPr>
        <w:t>Audit</w:t>
      </w:r>
      <w:r>
        <w:rPr>
          <w:spacing w:val="-5"/>
          <w:sz w:val="24"/>
        </w:rPr>
        <w:t> </w:t>
      </w:r>
      <w:r>
        <w:rPr>
          <w:sz w:val="24"/>
        </w:rPr>
        <w:t>Program</w:t>
      </w:r>
      <w:r>
        <w:rPr>
          <w:spacing w:val="-5"/>
          <w:sz w:val="24"/>
        </w:rPr>
        <w:t> </w:t>
      </w:r>
      <w:r>
        <w:rPr>
          <w:sz w:val="24"/>
        </w:rPr>
        <w:t>Manager</w:t>
      </w:r>
      <w:r>
        <w:rPr>
          <w:spacing w:val="-5"/>
          <w:sz w:val="24"/>
        </w:rPr>
        <w:t> </w:t>
      </w:r>
      <w:r>
        <w:rPr>
          <w:sz w:val="24"/>
        </w:rPr>
        <w:t>assigns</w:t>
      </w:r>
      <w:r>
        <w:rPr>
          <w:spacing w:val="-4"/>
          <w:sz w:val="24"/>
        </w:rPr>
        <w:t> </w:t>
      </w:r>
      <w:r>
        <w:rPr>
          <w:sz w:val="24"/>
        </w:rPr>
        <w:t>independent</w:t>
      </w:r>
      <w:r>
        <w:rPr>
          <w:spacing w:val="-3"/>
          <w:sz w:val="24"/>
        </w:rPr>
        <w:t> </w:t>
      </w:r>
      <w:r>
        <w:rPr>
          <w:sz w:val="24"/>
        </w:rPr>
        <w:t>and</w:t>
      </w:r>
      <w:r>
        <w:rPr>
          <w:spacing w:val="-5"/>
          <w:sz w:val="24"/>
        </w:rPr>
        <w:t> </w:t>
      </w:r>
      <w:r>
        <w:rPr>
          <w:sz w:val="24"/>
        </w:rPr>
        <w:t>competent</w:t>
      </w:r>
      <w:r>
        <w:rPr>
          <w:spacing w:val="-4"/>
          <w:sz w:val="24"/>
        </w:rPr>
        <w:t> </w:t>
      </w:r>
      <w:r>
        <w:rPr>
          <w:sz w:val="24"/>
        </w:rPr>
        <w:t>auditors</w:t>
      </w:r>
      <w:r>
        <w:rPr>
          <w:spacing w:val="-5"/>
          <w:sz w:val="24"/>
        </w:rPr>
        <w:t> </w:t>
      </w:r>
      <w:r>
        <w:rPr>
          <w:sz w:val="24"/>
        </w:rPr>
        <w:t>to conduct audits per the schedule.</w:t>
      </w:r>
    </w:p>
    <w:p>
      <w:pPr>
        <w:pStyle w:val="ListParagraph"/>
        <w:numPr>
          <w:ilvl w:val="2"/>
          <w:numId w:val="2"/>
        </w:numPr>
        <w:tabs>
          <w:tab w:pos="3140" w:val="left" w:leader="none"/>
          <w:tab w:pos="3141" w:val="left" w:leader="none"/>
        </w:tabs>
        <w:spacing w:line="240" w:lineRule="auto" w:before="181" w:after="0"/>
        <w:ind w:left="3140" w:right="1112" w:hanging="720"/>
        <w:jc w:val="left"/>
        <w:rPr>
          <w:sz w:val="24"/>
        </w:rPr>
      </w:pPr>
      <w:r>
        <w:rPr>
          <w:sz w:val="24"/>
        </w:rPr>
        <w:t>Independent</w:t>
      </w:r>
      <w:r>
        <w:rPr>
          <w:spacing w:val="-2"/>
          <w:sz w:val="24"/>
        </w:rPr>
        <w:t> </w:t>
      </w:r>
      <w:r>
        <w:rPr>
          <w:sz w:val="24"/>
        </w:rPr>
        <w:t>auditors</w:t>
      </w:r>
      <w:r>
        <w:rPr>
          <w:spacing w:val="-4"/>
          <w:sz w:val="24"/>
        </w:rPr>
        <w:t> </w:t>
      </w:r>
      <w:r>
        <w:rPr>
          <w:sz w:val="24"/>
        </w:rPr>
        <w:t>do</w:t>
      </w:r>
      <w:r>
        <w:rPr>
          <w:spacing w:val="-4"/>
          <w:sz w:val="24"/>
        </w:rPr>
        <w:t> </w:t>
      </w:r>
      <w:r>
        <w:rPr>
          <w:sz w:val="24"/>
        </w:rPr>
        <w:t>not</w:t>
      </w:r>
      <w:r>
        <w:rPr>
          <w:spacing w:val="-4"/>
          <w:sz w:val="24"/>
        </w:rPr>
        <w:t> </w:t>
      </w:r>
      <w:r>
        <w:rPr>
          <w:sz w:val="24"/>
        </w:rPr>
        <w:t>have</w:t>
      </w:r>
      <w:r>
        <w:rPr>
          <w:spacing w:val="-5"/>
          <w:sz w:val="24"/>
        </w:rPr>
        <w:t> </w:t>
      </w:r>
      <w:r>
        <w:rPr>
          <w:sz w:val="24"/>
        </w:rPr>
        <w:t>direct</w:t>
      </w:r>
      <w:r>
        <w:rPr>
          <w:spacing w:val="-2"/>
          <w:sz w:val="24"/>
        </w:rPr>
        <w:t> </w:t>
      </w:r>
      <w:r>
        <w:rPr>
          <w:sz w:val="24"/>
        </w:rPr>
        <w:t>responsibility</w:t>
      </w:r>
      <w:r>
        <w:rPr>
          <w:spacing w:val="-11"/>
          <w:sz w:val="24"/>
        </w:rPr>
        <w:t> </w:t>
      </w:r>
      <w:r>
        <w:rPr>
          <w:sz w:val="24"/>
        </w:rPr>
        <w:t>over</w:t>
      </w:r>
      <w:r>
        <w:rPr>
          <w:spacing w:val="-4"/>
          <w:sz w:val="24"/>
        </w:rPr>
        <w:t> </w:t>
      </w:r>
      <w:r>
        <w:rPr>
          <w:sz w:val="24"/>
        </w:rPr>
        <w:t>the</w:t>
      </w:r>
      <w:r>
        <w:rPr>
          <w:spacing w:val="-5"/>
          <w:sz w:val="24"/>
        </w:rPr>
        <w:t> </w:t>
      </w:r>
      <w:r>
        <w:rPr>
          <w:sz w:val="24"/>
        </w:rPr>
        <w:t>area</w:t>
      </w:r>
      <w:r>
        <w:rPr>
          <w:spacing w:val="-3"/>
          <w:sz w:val="24"/>
        </w:rPr>
        <w:t> </w:t>
      </w:r>
      <w:r>
        <w:rPr>
          <w:sz w:val="24"/>
        </w:rPr>
        <w:t>being audited and do not audit their own work.</w:t>
      </w:r>
    </w:p>
    <w:p>
      <w:pPr>
        <w:pStyle w:val="ListParagraph"/>
        <w:numPr>
          <w:ilvl w:val="2"/>
          <w:numId w:val="2"/>
        </w:numPr>
        <w:tabs>
          <w:tab w:pos="3140" w:val="left" w:leader="none"/>
          <w:tab w:pos="3141" w:val="left" w:leader="none"/>
        </w:tabs>
        <w:spacing w:line="240" w:lineRule="auto" w:before="120" w:after="0"/>
        <w:ind w:left="3140" w:right="1115" w:hanging="720"/>
        <w:jc w:val="left"/>
        <w:rPr>
          <w:sz w:val="24"/>
        </w:rPr>
      </w:pPr>
      <w:r>
        <w:rPr>
          <w:sz w:val="24"/>
        </w:rPr>
        <w:t>Auditors</w:t>
      </w:r>
      <w:r>
        <w:rPr>
          <w:spacing w:val="-4"/>
          <w:sz w:val="24"/>
        </w:rPr>
        <w:t> </w:t>
      </w:r>
      <w:r>
        <w:rPr>
          <w:sz w:val="24"/>
        </w:rPr>
        <w:t>are</w:t>
      </w:r>
      <w:r>
        <w:rPr>
          <w:spacing w:val="-6"/>
          <w:sz w:val="24"/>
        </w:rPr>
        <w:t> </w:t>
      </w:r>
      <w:r>
        <w:rPr>
          <w:sz w:val="24"/>
        </w:rPr>
        <w:t>considered</w:t>
      </w:r>
      <w:r>
        <w:rPr>
          <w:spacing w:val="-2"/>
          <w:sz w:val="24"/>
        </w:rPr>
        <w:t> </w:t>
      </w:r>
      <w:r>
        <w:rPr>
          <w:sz w:val="24"/>
        </w:rPr>
        <w:t>competent</w:t>
      </w:r>
      <w:r>
        <w:rPr>
          <w:spacing w:val="-2"/>
          <w:sz w:val="24"/>
        </w:rPr>
        <w:t> </w:t>
      </w:r>
      <w:r>
        <w:rPr>
          <w:sz w:val="24"/>
        </w:rPr>
        <w:t>by</w:t>
      </w:r>
      <w:r>
        <w:rPr>
          <w:spacing w:val="-9"/>
          <w:sz w:val="24"/>
        </w:rPr>
        <w:t> </w:t>
      </w:r>
      <w:r>
        <w:rPr>
          <w:sz w:val="24"/>
        </w:rPr>
        <w:t>the</w:t>
      </w:r>
      <w:r>
        <w:rPr>
          <w:spacing w:val="-5"/>
          <w:sz w:val="24"/>
        </w:rPr>
        <w:t> </w:t>
      </w:r>
      <w:r>
        <w:rPr>
          <w:sz w:val="24"/>
        </w:rPr>
        <w:t>Audit</w:t>
      </w:r>
      <w:r>
        <w:rPr>
          <w:spacing w:val="-4"/>
          <w:sz w:val="24"/>
        </w:rPr>
        <w:t> </w:t>
      </w:r>
      <w:r>
        <w:rPr>
          <w:sz w:val="24"/>
        </w:rPr>
        <w:t>Program</w:t>
      </w:r>
      <w:r>
        <w:rPr>
          <w:spacing w:val="-4"/>
          <w:sz w:val="24"/>
        </w:rPr>
        <w:t> </w:t>
      </w:r>
      <w:r>
        <w:rPr>
          <w:sz w:val="24"/>
        </w:rPr>
        <w:t>Manager</w:t>
      </w:r>
      <w:r>
        <w:rPr>
          <w:spacing w:val="-4"/>
          <w:sz w:val="24"/>
        </w:rPr>
        <w:t> </w:t>
      </w:r>
      <w:r>
        <w:rPr>
          <w:sz w:val="24"/>
        </w:rPr>
        <w:t>on</w:t>
      </w:r>
      <w:r>
        <w:rPr>
          <w:spacing w:val="-5"/>
          <w:sz w:val="24"/>
        </w:rPr>
        <w:t> </w:t>
      </w:r>
      <w:r>
        <w:rPr>
          <w:sz w:val="24"/>
        </w:rPr>
        <w:t>the</w:t>
      </w:r>
      <w:r>
        <w:rPr>
          <w:sz w:val="24"/>
        </w:rPr>
        <w:t> basis of:</w:t>
      </w:r>
    </w:p>
    <w:p>
      <w:pPr>
        <w:pStyle w:val="ListParagraph"/>
        <w:numPr>
          <w:ilvl w:val="3"/>
          <w:numId w:val="2"/>
        </w:numPr>
        <w:tabs>
          <w:tab w:pos="3446" w:val="left" w:leader="none"/>
        </w:tabs>
        <w:spacing w:line="240" w:lineRule="auto" w:before="120" w:after="0"/>
        <w:ind w:left="3445" w:right="0" w:hanging="306"/>
        <w:jc w:val="left"/>
        <w:rPr>
          <w:sz w:val="24"/>
        </w:rPr>
      </w:pPr>
      <w:r>
        <w:rPr>
          <w:sz w:val="24"/>
        </w:rPr>
        <w:t>Attending</w:t>
      </w:r>
      <w:r>
        <w:rPr>
          <w:spacing w:val="-4"/>
          <w:sz w:val="24"/>
        </w:rPr>
        <w:t> </w:t>
      </w:r>
      <w:r>
        <w:rPr>
          <w:sz w:val="24"/>
        </w:rPr>
        <w:t>a</w:t>
      </w:r>
      <w:r>
        <w:rPr>
          <w:spacing w:val="-1"/>
          <w:sz w:val="24"/>
        </w:rPr>
        <w:t> </w:t>
      </w:r>
      <w:r>
        <w:rPr>
          <w:sz w:val="24"/>
        </w:rPr>
        <w:t>formal</w:t>
      </w:r>
      <w:r>
        <w:rPr>
          <w:spacing w:val="1"/>
          <w:sz w:val="24"/>
        </w:rPr>
        <w:t> </w:t>
      </w:r>
      <w:r>
        <w:rPr>
          <w:sz w:val="24"/>
        </w:rPr>
        <w:t>ISO</w:t>
      </w:r>
      <w:r>
        <w:rPr>
          <w:spacing w:val="-1"/>
          <w:sz w:val="24"/>
        </w:rPr>
        <w:t> </w:t>
      </w:r>
      <w:r>
        <w:rPr>
          <w:sz w:val="24"/>
        </w:rPr>
        <w:t>9001</w:t>
      </w:r>
      <w:r>
        <w:rPr>
          <w:spacing w:val="1"/>
          <w:sz w:val="24"/>
        </w:rPr>
        <w:t> </w:t>
      </w:r>
      <w:r>
        <w:rPr>
          <w:sz w:val="24"/>
        </w:rPr>
        <w:t>auditor</w:t>
      </w:r>
      <w:r>
        <w:rPr>
          <w:spacing w:val="-2"/>
          <w:sz w:val="24"/>
        </w:rPr>
        <w:t> course,</w:t>
      </w:r>
    </w:p>
    <w:p>
      <w:pPr>
        <w:pStyle w:val="ListParagraph"/>
        <w:numPr>
          <w:ilvl w:val="3"/>
          <w:numId w:val="2"/>
        </w:numPr>
        <w:tabs>
          <w:tab w:pos="3461" w:val="left" w:leader="none"/>
        </w:tabs>
        <w:spacing w:line="240" w:lineRule="auto" w:before="120" w:after="0"/>
        <w:ind w:left="3460" w:right="0" w:hanging="321"/>
        <w:jc w:val="left"/>
        <w:rPr>
          <w:sz w:val="24"/>
        </w:rPr>
      </w:pPr>
      <w:r>
        <w:rPr>
          <w:sz w:val="24"/>
        </w:rPr>
        <w:t>Through</w:t>
      </w:r>
      <w:r>
        <w:rPr>
          <w:spacing w:val="-5"/>
          <w:sz w:val="24"/>
        </w:rPr>
        <w:t> </w:t>
      </w:r>
      <w:r>
        <w:rPr>
          <w:sz w:val="24"/>
        </w:rPr>
        <w:t>six</w:t>
      </w:r>
      <w:r>
        <w:rPr>
          <w:spacing w:val="-2"/>
          <w:sz w:val="24"/>
        </w:rPr>
        <w:t> </w:t>
      </w:r>
      <w:r>
        <w:rPr>
          <w:sz w:val="24"/>
        </w:rPr>
        <w:t>months</w:t>
      </w:r>
      <w:r>
        <w:rPr>
          <w:spacing w:val="-4"/>
          <w:sz w:val="24"/>
        </w:rPr>
        <w:t> </w:t>
      </w:r>
      <w:r>
        <w:rPr>
          <w:sz w:val="24"/>
        </w:rPr>
        <w:t>past</w:t>
      </w:r>
      <w:r>
        <w:rPr>
          <w:spacing w:val="-4"/>
          <w:sz w:val="24"/>
        </w:rPr>
        <w:t> </w:t>
      </w:r>
      <w:r>
        <w:rPr>
          <w:sz w:val="24"/>
        </w:rPr>
        <w:t>auditing</w:t>
      </w:r>
      <w:r>
        <w:rPr>
          <w:spacing w:val="-6"/>
          <w:sz w:val="24"/>
        </w:rPr>
        <w:t> </w:t>
      </w:r>
      <w:r>
        <w:rPr>
          <w:spacing w:val="-2"/>
          <w:sz w:val="24"/>
        </w:rPr>
        <w:t>experience,</w:t>
      </w:r>
    </w:p>
    <w:p>
      <w:pPr>
        <w:pStyle w:val="ListParagraph"/>
        <w:numPr>
          <w:ilvl w:val="3"/>
          <w:numId w:val="2"/>
        </w:numPr>
        <w:tabs>
          <w:tab w:pos="3446" w:val="left" w:leader="none"/>
        </w:tabs>
        <w:spacing w:line="240" w:lineRule="auto" w:before="120" w:after="0"/>
        <w:ind w:left="3445" w:right="0" w:hanging="306"/>
        <w:jc w:val="left"/>
        <w:rPr>
          <w:sz w:val="24"/>
        </w:rPr>
      </w:pPr>
      <w:r>
        <w:rPr>
          <w:sz w:val="24"/>
        </w:rPr>
        <w:t>On-The-Job</w:t>
      </w:r>
      <w:r>
        <w:rPr>
          <w:spacing w:val="-2"/>
          <w:sz w:val="24"/>
        </w:rPr>
        <w:t> </w:t>
      </w:r>
      <w:r>
        <w:rPr>
          <w:sz w:val="24"/>
        </w:rPr>
        <w:t>training</w:t>
      </w:r>
      <w:r>
        <w:rPr>
          <w:spacing w:val="-5"/>
          <w:sz w:val="24"/>
        </w:rPr>
        <w:t> </w:t>
      </w:r>
      <w:r>
        <w:rPr>
          <w:sz w:val="24"/>
        </w:rPr>
        <w:t>by</w:t>
      </w:r>
      <w:r>
        <w:rPr>
          <w:spacing w:val="-3"/>
          <w:sz w:val="24"/>
        </w:rPr>
        <w:t> </w:t>
      </w:r>
      <w:r>
        <w:rPr>
          <w:sz w:val="24"/>
        </w:rPr>
        <w:t>accompanying</w:t>
      </w:r>
      <w:r>
        <w:rPr>
          <w:spacing w:val="-1"/>
          <w:sz w:val="24"/>
        </w:rPr>
        <w:t> </w:t>
      </w:r>
      <w:r>
        <w:rPr>
          <w:sz w:val="24"/>
        </w:rPr>
        <w:t>a</w:t>
      </w:r>
      <w:r>
        <w:rPr>
          <w:spacing w:val="-2"/>
          <w:sz w:val="24"/>
        </w:rPr>
        <w:t> </w:t>
      </w:r>
      <w:r>
        <w:rPr>
          <w:sz w:val="24"/>
        </w:rPr>
        <w:t>competent</w:t>
      </w:r>
      <w:r>
        <w:rPr>
          <w:spacing w:val="-2"/>
          <w:sz w:val="24"/>
        </w:rPr>
        <w:t> </w:t>
      </w:r>
      <w:r>
        <w:rPr>
          <w:sz w:val="24"/>
        </w:rPr>
        <w:t>auditor,</w:t>
      </w:r>
      <w:r>
        <w:rPr>
          <w:spacing w:val="-2"/>
          <w:sz w:val="24"/>
        </w:rPr>
        <w:t> </w:t>
      </w:r>
      <w:r>
        <w:rPr>
          <w:spacing w:val="-5"/>
          <w:sz w:val="24"/>
        </w:rPr>
        <w:t>or</w:t>
      </w:r>
    </w:p>
    <w:p>
      <w:pPr>
        <w:pStyle w:val="ListParagraph"/>
        <w:numPr>
          <w:ilvl w:val="3"/>
          <w:numId w:val="2"/>
        </w:numPr>
        <w:tabs>
          <w:tab w:pos="3461" w:val="left" w:leader="none"/>
        </w:tabs>
        <w:spacing w:line="240" w:lineRule="auto" w:before="120" w:after="0"/>
        <w:ind w:left="3460" w:right="0" w:hanging="321"/>
        <w:jc w:val="left"/>
        <w:rPr>
          <w:sz w:val="24"/>
        </w:rPr>
      </w:pPr>
      <w:r>
        <w:rPr>
          <w:sz w:val="24"/>
        </w:rPr>
        <w:t>An</w:t>
      </w:r>
      <w:r>
        <w:rPr>
          <w:spacing w:val="-1"/>
          <w:sz w:val="24"/>
        </w:rPr>
        <w:t> </w:t>
      </w:r>
      <w:r>
        <w:rPr>
          <w:sz w:val="24"/>
        </w:rPr>
        <w:t>appropriate</w:t>
      </w:r>
      <w:r>
        <w:rPr>
          <w:spacing w:val="-1"/>
          <w:sz w:val="24"/>
        </w:rPr>
        <w:t> </w:t>
      </w:r>
      <w:r>
        <w:rPr>
          <w:sz w:val="24"/>
        </w:rPr>
        <w:t>combination</w:t>
      </w:r>
      <w:r>
        <w:rPr>
          <w:spacing w:val="-1"/>
          <w:sz w:val="24"/>
        </w:rPr>
        <w:t> </w:t>
      </w:r>
      <w:r>
        <w:rPr>
          <w:sz w:val="24"/>
        </w:rPr>
        <w:t>of</w:t>
      </w:r>
      <w:r>
        <w:rPr>
          <w:spacing w:val="-2"/>
          <w:sz w:val="24"/>
        </w:rPr>
        <w:t> </w:t>
      </w:r>
      <w:r>
        <w:rPr>
          <w:sz w:val="24"/>
        </w:rPr>
        <w:t>a,</w:t>
      </w:r>
      <w:r>
        <w:rPr>
          <w:spacing w:val="-1"/>
          <w:sz w:val="24"/>
        </w:rPr>
        <w:t> </w:t>
      </w:r>
      <w:r>
        <w:rPr>
          <w:sz w:val="24"/>
        </w:rPr>
        <w:t>b,</w:t>
      </w:r>
      <w:r>
        <w:rPr>
          <w:spacing w:val="-1"/>
          <w:sz w:val="24"/>
        </w:rPr>
        <w:t> </w:t>
      </w:r>
      <w:r>
        <w:rPr>
          <w:sz w:val="24"/>
        </w:rPr>
        <w:t>and/or c</w:t>
      </w:r>
      <w:r>
        <w:rPr>
          <w:spacing w:val="-1"/>
          <w:sz w:val="24"/>
        </w:rPr>
        <w:t> </w:t>
      </w:r>
      <w:r>
        <w:rPr>
          <w:spacing w:val="-2"/>
          <w:sz w:val="24"/>
        </w:rPr>
        <w:t>above.</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0" w:hanging="721"/>
        <w:jc w:val="left"/>
        <w:rPr>
          <w:sz w:val="24"/>
        </w:rPr>
      </w:pPr>
      <w:r>
        <w:rPr>
          <w:sz w:val="24"/>
        </w:rPr>
        <w:t>Auditors</w:t>
      </w:r>
      <w:r>
        <w:rPr>
          <w:spacing w:val="-1"/>
          <w:sz w:val="24"/>
        </w:rPr>
        <w:t> </w:t>
      </w:r>
      <w:r>
        <w:rPr>
          <w:sz w:val="24"/>
        </w:rPr>
        <w:t>perform</w:t>
      </w:r>
      <w:r>
        <w:rPr>
          <w:spacing w:val="-1"/>
          <w:sz w:val="24"/>
        </w:rPr>
        <w:t> </w:t>
      </w:r>
      <w:r>
        <w:rPr>
          <w:sz w:val="24"/>
        </w:rPr>
        <w:t>the</w:t>
      </w:r>
      <w:r>
        <w:rPr>
          <w:spacing w:val="1"/>
          <w:sz w:val="24"/>
        </w:rPr>
        <w:t> </w:t>
      </w:r>
      <w:r>
        <w:rPr>
          <w:sz w:val="24"/>
        </w:rPr>
        <w:t>following</w:t>
      </w:r>
      <w:r>
        <w:rPr>
          <w:spacing w:val="-3"/>
          <w:sz w:val="24"/>
        </w:rPr>
        <w:t> </w:t>
      </w:r>
      <w:r>
        <w:rPr>
          <w:sz w:val="24"/>
        </w:rPr>
        <w:t>steps</w:t>
      </w:r>
      <w:r>
        <w:rPr>
          <w:spacing w:val="-1"/>
          <w:sz w:val="24"/>
        </w:rPr>
        <w:t> </w:t>
      </w:r>
      <w:r>
        <w:rPr>
          <w:sz w:val="24"/>
        </w:rPr>
        <w:t>in planning</w:t>
      </w:r>
      <w:r>
        <w:rPr>
          <w:spacing w:val="-3"/>
          <w:sz w:val="24"/>
        </w:rPr>
        <w:t> </w:t>
      </w:r>
      <w:r>
        <w:rPr>
          <w:sz w:val="24"/>
        </w:rPr>
        <w:t>the</w:t>
      </w:r>
      <w:r>
        <w:rPr>
          <w:spacing w:val="-1"/>
          <w:sz w:val="24"/>
        </w:rPr>
        <w:t> </w:t>
      </w:r>
      <w:r>
        <w:rPr>
          <w:spacing w:val="-2"/>
          <w:sz w:val="24"/>
        </w:rPr>
        <w:t>audit:</w:t>
      </w:r>
    </w:p>
    <w:p>
      <w:pPr>
        <w:pStyle w:val="ListParagraph"/>
        <w:numPr>
          <w:ilvl w:val="2"/>
          <w:numId w:val="2"/>
        </w:numPr>
        <w:tabs>
          <w:tab w:pos="3140" w:val="left" w:leader="none"/>
          <w:tab w:pos="3141" w:val="left" w:leader="none"/>
        </w:tabs>
        <w:spacing w:line="240" w:lineRule="auto" w:before="180" w:after="0"/>
        <w:ind w:left="3140" w:right="1010" w:hanging="720"/>
        <w:jc w:val="left"/>
        <w:rPr>
          <w:sz w:val="24"/>
        </w:rPr>
      </w:pPr>
      <w:r>
        <w:rPr>
          <w:sz w:val="24"/>
        </w:rPr>
        <w:t>Review</w:t>
      </w:r>
      <w:r>
        <w:rPr>
          <w:spacing w:val="-6"/>
          <w:sz w:val="24"/>
        </w:rPr>
        <w:t> </w:t>
      </w:r>
      <w:r>
        <w:rPr>
          <w:sz w:val="24"/>
        </w:rPr>
        <w:t>procedures,</w:t>
      </w:r>
      <w:r>
        <w:rPr>
          <w:spacing w:val="-5"/>
          <w:sz w:val="24"/>
        </w:rPr>
        <w:t> </w:t>
      </w:r>
      <w:r>
        <w:rPr>
          <w:sz w:val="24"/>
        </w:rPr>
        <w:t>work</w:t>
      </w:r>
      <w:r>
        <w:rPr>
          <w:spacing w:val="-6"/>
          <w:sz w:val="24"/>
        </w:rPr>
        <w:t> </w:t>
      </w:r>
      <w:r>
        <w:rPr>
          <w:sz w:val="24"/>
        </w:rPr>
        <w:t>instructions,</w:t>
      </w:r>
      <w:r>
        <w:rPr>
          <w:spacing w:val="-6"/>
          <w:sz w:val="24"/>
        </w:rPr>
        <w:t> </w:t>
      </w:r>
      <w:r>
        <w:rPr>
          <w:sz w:val="24"/>
        </w:rPr>
        <w:t>and</w:t>
      </w:r>
      <w:r>
        <w:rPr>
          <w:spacing w:val="-6"/>
          <w:sz w:val="24"/>
        </w:rPr>
        <w:t> </w:t>
      </w:r>
      <w:r>
        <w:rPr>
          <w:sz w:val="24"/>
        </w:rPr>
        <w:t>applicable</w:t>
      </w:r>
      <w:r>
        <w:rPr>
          <w:spacing w:val="-6"/>
          <w:sz w:val="24"/>
        </w:rPr>
        <w:t> </w:t>
      </w:r>
      <w:r>
        <w:rPr>
          <w:sz w:val="24"/>
        </w:rPr>
        <w:t>documentation</w:t>
      </w:r>
      <w:r>
        <w:rPr>
          <w:spacing w:val="-6"/>
          <w:sz w:val="24"/>
        </w:rPr>
        <w:t> </w:t>
      </w:r>
      <w:r>
        <w:rPr>
          <w:sz w:val="24"/>
        </w:rPr>
        <w:t>to</w:t>
      </w:r>
      <w:r>
        <w:rPr>
          <w:spacing w:val="-6"/>
          <w:sz w:val="24"/>
        </w:rPr>
        <w:t> </w:t>
      </w:r>
      <w:r>
        <w:rPr>
          <w:sz w:val="24"/>
        </w:rPr>
        <w:t>be audited, noting revisions.</w:t>
      </w:r>
    </w:p>
    <w:p>
      <w:pPr>
        <w:pStyle w:val="ListParagraph"/>
        <w:numPr>
          <w:ilvl w:val="2"/>
          <w:numId w:val="2"/>
        </w:numPr>
        <w:tabs>
          <w:tab w:pos="3140" w:val="left" w:leader="none"/>
          <w:tab w:pos="3141" w:val="left" w:leader="none"/>
        </w:tabs>
        <w:spacing w:line="240" w:lineRule="auto" w:before="120" w:after="0"/>
        <w:ind w:left="3140" w:right="1349" w:hanging="720"/>
        <w:jc w:val="left"/>
        <w:rPr>
          <w:sz w:val="24"/>
        </w:rPr>
      </w:pPr>
      <w:r>
        <w:rPr>
          <w:sz w:val="24"/>
        </w:rPr>
        <w:t>Review</w:t>
      </w:r>
      <w:r>
        <w:rPr>
          <w:spacing w:val="-6"/>
          <w:sz w:val="24"/>
        </w:rPr>
        <w:t> </w:t>
      </w:r>
      <w:r>
        <w:rPr>
          <w:sz w:val="24"/>
        </w:rPr>
        <w:t>previous</w:t>
      </w:r>
      <w:r>
        <w:rPr>
          <w:spacing w:val="-6"/>
          <w:sz w:val="24"/>
        </w:rPr>
        <w:t> </w:t>
      </w:r>
      <w:r>
        <w:rPr>
          <w:sz w:val="24"/>
        </w:rPr>
        <w:t>audit</w:t>
      </w:r>
      <w:r>
        <w:rPr>
          <w:spacing w:val="-6"/>
          <w:sz w:val="24"/>
        </w:rPr>
        <w:t> </w:t>
      </w:r>
      <w:r>
        <w:rPr>
          <w:sz w:val="24"/>
        </w:rPr>
        <w:t>results,</w:t>
      </w:r>
      <w:r>
        <w:rPr>
          <w:spacing w:val="-6"/>
          <w:sz w:val="24"/>
        </w:rPr>
        <w:t> </w:t>
      </w:r>
      <w:r>
        <w:rPr>
          <w:sz w:val="24"/>
        </w:rPr>
        <w:t>if</w:t>
      </w:r>
      <w:r>
        <w:rPr>
          <w:spacing w:val="-6"/>
          <w:sz w:val="24"/>
        </w:rPr>
        <w:t> </w:t>
      </w:r>
      <w:r>
        <w:rPr>
          <w:sz w:val="24"/>
        </w:rPr>
        <w:t>available,</w:t>
      </w:r>
      <w:r>
        <w:rPr>
          <w:spacing w:val="-6"/>
          <w:sz w:val="24"/>
        </w:rPr>
        <w:t> </w:t>
      </w:r>
      <w:r>
        <w:rPr>
          <w:sz w:val="24"/>
        </w:rPr>
        <w:t>including</w:t>
      </w:r>
      <w:r>
        <w:rPr>
          <w:spacing w:val="-9"/>
          <w:sz w:val="24"/>
        </w:rPr>
        <w:t> </w:t>
      </w:r>
      <w:r>
        <w:rPr>
          <w:sz w:val="24"/>
        </w:rPr>
        <w:t>nonconformances and observations.</w:t>
      </w:r>
    </w:p>
    <w:p>
      <w:pPr>
        <w:pStyle w:val="ListParagraph"/>
        <w:numPr>
          <w:ilvl w:val="2"/>
          <w:numId w:val="2"/>
        </w:numPr>
        <w:tabs>
          <w:tab w:pos="3140" w:val="left" w:leader="none"/>
          <w:tab w:pos="3141" w:val="left" w:leader="none"/>
        </w:tabs>
        <w:spacing w:line="240" w:lineRule="auto" w:before="120" w:after="0"/>
        <w:ind w:left="3140" w:right="2167" w:hanging="720"/>
        <w:jc w:val="left"/>
        <w:rPr>
          <w:sz w:val="24"/>
        </w:rPr>
      </w:pPr>
      <w:r>
        <w:rPr>
          <w:sz w:val="24"/>
        </w:rPr>
        <w:t>Determine</w:t>
      </w:r>
      <w:r>
        <w:rPr>
          <w:spacing w:val="-6"/>
          <w:sz w:val="24"/>
        </w:rPr>
        <w:t> </w:t>
      </w:r>
      <w:r>
        <w:rPr>
          <w:sz w:val="24"/>
        </w:rPr>
        <w:t>records</w:t>
      </w:r>
      <w:r>
        <w:rPr>
          <w:spacing w:val="-4"/>
          <w:sz w:val="24"/>
        </w:rPr>
        <w:t> </w:t>
      </w:r>
      <w:r>
        <w:rPr>
          <w:sz w:val="24"/>
        </w:rPr>
        <w:t>and</w:t>
      </w:r>
      <w:r>
        <w:rPr>
          <w:spacing w:val="-5"/>
          <w:sz w:val="24"/>
        </w:rPr>
        <w:t> </w:t>
      </w:r>
      <w:r>
        <w:rPr>
          <w:sz w:val="24"/>
        </w:rPr>
        <w:t>metrics</w:t>
      </w:r>
      <w:r>
        <w:rPr>
          <w:spacing w:val="-4"/>
          <w:sz w:val="24"/>
        </w:rPr>
        <w:t> </w:t>
      </w:r>
      <w:r>
        <w:rPr>
          <w:sz w:val="24"/>
        </w:rPr>
        <w:t>to</w:t>
      </w:r>
      <w:r>
        <w:rPr>
          <w:spacing w:val="-4"/>
          <w:sz w:val="24"/>
        </w:rPr>
        <w:t> </w:t>
      </w:r>
      <w:r>
        <w:rPr>
          <w:sz w:val="24"/>
        </w:rPr>
        <w:t>be</w:t>
      </w:r>
      <w:r>
        <w:rPr>
          <w:spacing w:val="-5"/>
          <w:sz w:val="24"/>
        </w:rPr>
        <w:t> </w:t>
      </w:r>
      <w:r>
        <w:rPr>
          <w:sz w:val="24"/>
        </w:rPr>
        <w:t>reviewed,</w:t>
      </w:r>
      <w:r>
        <w:rPr>
          <w:spacing w:val="-4"/>
          <w:sz w:val="24"/>
        </w:rPr>
        <w:t> </w:t>
      </w:r>
      <w:r>
        <w:rPr>
          <w:sz w:val="24"/>
        </w:rPr>
        <w:t>personnel</w:t>
      </w:r>
      <w:r>
        <w:rPr>
          <w:spacing w:val="-4"/>
          <w:sz w:val="24"/>
        </w:rPr>
        <w:t> </w:t>
      </w:r>
      <w:r>
        <w:rPr>
          <w:sz w:val="24"/>
        </w:rPr>
        <w:t>to</w:t>
      </w:r>
      <w:r>
        <w:rPr>
          <w:spacing w:val="-4"/>
          <w:sz w:val="24"/>
        </w:rPr>
        <w:t> </w:t>
      </w:r>
      <w:r>
        <w:rPr>
          <w:sz w:val="24"/>
        </w:rPr>
        <w:t>be interviewed, and activities to be observed.</w:t>
      </w:r>
    </w:p>
    <w:p>
      <w:pPr>
        <w:pStyle w:val="ListParagraph"/>
        <w:numPr>
          <w:ilvl w:val="2"/>
          <w:numId w:val="2"/>
        </w:numPr>
        <w:tabs>
          <w:tab w:pos="3140" w:val="left" w:leader="none"/>
          <w:tab w:pos="3141" w:val="left" w:leader="none"/>
        </w:tabs>
        <w:spacing w:line="240" w:lineRule="auto" w:before="120" w:after="0"/>
        <w:ind w:left="3140" w:right="1259" w:hanging="720"/>
        <w:jc w:val="left"/>
        <w:rPr>
          <w:sz w:val="24"/>
        </w:rPr>
      </w:pPr>
      <w:r>
        <w:rPr>
          <w:sz w:val="24"/>
        </w:rPr>
        <w:t>Generate</w:t>
      </w:r>
      <w:r>
        <w:rPr>
          <w:spacing w:val="-3"/>
          <w:sz w:val="24"/>
        </w:rPr>
        <w:t> </w:t>
      </w:r>
      <w:r>
        <w:rPr>
          <w:sz w:val="24"/>
        </w:rPr>
        <w:t>a</w:t>
      </w:r>
      <w:r>
        <w:rPr>
          <w:spacing w:val="-5"/>
          <w:sz w:val="24"/>
        </w:rPr>
        <w:t> </w:t>
      </w:r>
      <w:r>
        <w:rPr>
          <w:sz w:val="24"/>
        </w:rPr>
        <w:t>list</w:t>
      </w:r>
      <w:r>
        <w:rPr>
          <w:spacing w:val="-3"/>
          <w:sz w:val="24"/>
        </w:rPr>
        <w:t> </w:t>
      </w:r>
      <w:r>
        <w:rPr>
          <w:sz w:val="24"/>
        </w:rPr>
        <w:t>of</w:t>
      </w:r>
      <w:r>
        <w:rPr>
          <w:spacing w:val="-3"/>
          <w:sz w:val="24"/>
        </w:rPr>
        <w:t> </w:t>
      </w:r>
      <w:r>
        <w:rPr>
          <w:sz w:val="24"/>
        </w:rPr>
        <w:t>questions</w:t>
      </w:r>
      <w:r>
        <w:rPr>
          <w:spacing w:val="-3"/>
          <w:sz w:val="24"/>
        </w:rPr>
        <w:t> </w:t>
      </w:r>
      <w:r>
        <w:rPr>
          <w:sz w:val="24"/>
        </w:rPr>
        <w:t>and/or</w:t>
      </w:r>
      <w:r>
        <w:rPr>
          <w:spacing w:val="-3"/>
          <w:sz w:val="24"/>
        </w:rPr>
        <w:t> </w:t>
      </w:r>
      <w:r>
        <w:rPr>
          <w:sz w:val="24"/>
        </w:rPr>
        <w:t>items</w:t>
      </w:r>
      <w:r>
        <w:rPr>
          <w:spacing w:val="-3"/>
          <w:sz w:val="24"/>
        </w:rPr>
        <w:t> </w:t>
      </w:r>
      <w:r>
        <w:rPr>
          <w:sz w:val="24"/>
        </w:rPr>
        <w:t>to</w:t>
      </w:r>
      <w:r>
        <w:rPr>
          <w:spacing w:val="-3"/>
          <w:sz w:val="24"/>
        </w:rPr>
        <w:t> </w:t>
      </w:r>
      <w:r>
        <w:rPr>
          <w:sz w:val="24"/>
        </w:rPr>
        <w:t>be</w:t>
      </w:r>
      <w:r>
        <w:rPr>
          <w:spacing w:val="-4"/>
          <w:sz w:val="24"/>
        </w:rPr>
        <w:t> </w:t>
      </w:r>
      <w:r>
        <w:rPr>
          <w:sz w:val="24"/>
        </w:rPr>
        <w:t>reviewed</w:t>
      </w:r>
      <w:r>
        <w:rPr>
          <w:spacing w:val="-3"/>
          <w:sz w:val="24"/>
        </w:rPr>
        <w:t> </w:t>
      </w:r>
      <w:r>
        <w:rPr>
          <w:sz w:val="24"/>
        </w:rPr>
        <w:t>during</w:t>
      </w:r>
      <w:r>
        <w:rPr>
          <w:spacing w:val="-6"/>
          <w:sz w:val="24"/>
        </w:rPr>
        <w:t> </w:t>
      </w:r>
      <w:r>
        <w:rPr>
          <w:sz w:val="24"/>
        </w:rPr>
        <w:t>the</w:t>
      </w:r>
      <w:r>
        <w:rPr>
          <w:spacing w:val="-2"/>
          <w:sz w:val="24"/>
        </w:rPr>
        <w:t> </w:t>
      </w:r>
      <w:r>
        <w:rPr>
          <w:sz w:val="24"/>
        </w:rPr>
        <w:t>audit and/or annotate copy of applicable procedure or work instruction.</w:t>
      </w:r>
    </w:p>
    <w:p>
      <w:pPr>
        <w:pStyle w:val="ListParagraph"/>
        <w:numPr>
          <w:ilvl w:val="2"/>
          <w:numId w:val="2"/>
        </w:numPr>
        <w:tabs>
          <w:tab w:pos="3140" w:val="left" w:leader="none"/>
          <w:tab w:pos="3141" w:val="left" w:leader="none"/>
        </w:tabs>
        <w:spacing w:line="240" w:lineRule="auto" w:before="121" w:after="0"/>
        <w:ind w:left="3140" w:right="1090" w:hanging="720"/>
        <w:jc w:val="left"/>
        <w:rPr>
          <w:sz w:val="24"/>
        </w:rPr>
      </w:pPr>
      <w:r>
        <w:rPr>
          <w:sz w:val="24"/>
        </w:rPr>
        <w:t>In</w:t>
      </w:r>
      <w:r>
        <w:rPr>
          <w:spacing w:val="-1"/>
          <w:sz w:val="24"/>
        </w:rPr>
        <w:t> </w:t>
      </w:r>
      <w:r>
        <w:rPr>
          <w:sz w:val="24"/>
        </w:rPr>
        <w:t>advance</w:t>
      </w:r>
      <w:r>
        <w:rPr>
          <w:spacing w:val="-4"/>
          <w:sz w:val="24"/>
        </w:rPr>
        <w:t> </w:t>
      </w:r>
      <w:r>
        <w:rPr>
          <w:sz w:val="24"/>
        </w:rPr>
        <w:t>of</w:t>
      </w:r>
      <w:r>
        <w:rPr>
          <w:spacing w:val="-3"/>
          <w:sz w:val="24"/>
        </w:rPr>
        <w:t> </w:t>
      </w:r>
      <w:r>
        <w:rPr>
          <w:sz w:val="24"/>
        </w:rPr>
        <w:t>the</w:t>
      </w:r>
      <w:r>
        <w:rPr>
          <w:spacing w:val="-3"/>
          <w:sz w:val="24"/>
        </w:rPr>
        <w:t> </w:t>
      </w:r>
      <w:r>
        <w:rPr>
          <w:sz w:val="24"/>
        </w:rPr>
        <w:t>audit,</w:t>
      </w:r>
      <w:r>
        <w:rPr>
          <w:spacing w:val="-3"/>
          <w:sz w:val="24"/>
        </w:rPr>
        <w:t> </w:t>
      </w:r>
      <w:r>
        <w:rPr>
          <w:sz w:val="24"/>
        </w:rPr>
        <w:t>set</w:t>
      </w:r>
      <w:r>
        <w:rPr>
          <w:spacing w:val="-3"/>
          <w:sz w:val="24"/>
        </w:rPr>
        <w:t> </w:t>
      </w:r>
      <w:r>
        <w:rPr>
          <w:sz w:val="24"/>
        </w:rPr>
        <w:t>a</w:t>
      </w:r>
      <w:r>
        <w:rPr>
          <w:spacing w:val="-4"/>
          <w:sz w:val="24"/>
        </w:rPr>
        <w:t> </w:t>
      </w:r>
      <w:r>
        <w:rPr>
          <w:sz w:val="24"/>
        </w:rPr>
        <w:t>mutually</w:t>
      </w:r>
      <w:r>
        <w:rPr>
          <w:spacing w:val="-6"/>
          <w:sz w:val="24"/>
        </w:rPr>
        <w:t> </w:t>
      </w:r>
      <w:r>
        <w:rPr>
          <w:sz w:val="24"/>
        </w:rPr>
        <w:t>agreeable</w:t>
      </w:r>
      <w:r>
        <w:rPr>
          <w:spacing w:val="-3"/>
          <w:sz w:val="24"/>
        </w:rPr>
        <w:t> </w:t>
      </w:r>
      <w:r>
        <w:rPr>
          <w:sz w:val="24"/>
        </w:rPr>
        <w:t>time</w:t>
      </w:r>
      <w:r>
        <w:rPr>
          <w:spacing w:val="-3"/>
          <w:sz w:val="24"/>
        </w:rPr>
        <w:t> </w:t>
      </w:r>
      <w:r>
        <w:rPr>
          <w:sz w:val="24"/>
        </w:rPr>
        <w:t>to</w:t>
      </w:r>
      <w:r>
        <w:rPr>
          <w:spacing w:val="-3"/>
          <w:sz w:val="24"/>
        </w:rPr>
        <w:t> </w:t>
      </w:r>
      <w:r>
        <w:rPr>
          <w:sz w:val="24"/>
        </w:rPr>
        <w:t>conduct</w:t>
      </w:r>
      <w:r>
        <w:rPr>
          <w:spacing w:val="-3"/>
          <w:sz w:val="24"/>
        </w:rPr>
        <w:t> </w:t>
      </w:r>
      <w:r>
        <w:rPr>
          <w:sz w:val="24"/>
        </w:rPr>
        <w:t>the</w:t>
      </w:r>
      <w:r>
        <w:rPr>
          <w:spacing w:val="-4"/>
          <w:sz w:val="24"/>
        </w:rPr>
        <w:t> </w:t>
      </w:r>
      <w:r>
        <w:rPr>
          <w:sz w:val="24"/>
        </w:rPr>
        <w:t>audit with the responsible area manager(s).</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483" w:hanging="720"/>
        <w:jc w:val="left"/>
        <w:rPr>
          <w:sz w:val="24"/>
        </w:rPr>
      </w:pPr>
      <w:r>
        <w:rPr>
          <w:sz w:val="24"/>
        </w:rPr>
        <w:t>Auditors</w:t>
      </w:r>
      <w:r>
        <w:rPr>
          <w:spacing w:val="-5"/>
          <w:sz w:val="24"/>
        </w:rPr>
        <w:t> </w:t>
      </w:r>
      <w:r>
        <w:rPr>
          <w:sz w:val="24"/>
        </w:rPr>
        <w:t>conduct</w:t>
      </w:r>
      <w:r>
        <w:rPr>
          <w:spacing w:val="-5"/>
          <w:sz w:val="24"/>
        </w:rPr>
        <w:t> </w:t>
      </w:r>
      <w:r>
        <w:rPr>
          <w:sz w:val="24"/>
        </w:rPr>
        <w:t>the</w:t>
      </w:r>
      <w:r>
        <w:rPr>
          <w:spacing w:val="-6"/>
          <w:sz w:val="24"/>
        </w:rPr>
        <w:t> </w:t>
      </w:r>
      <w:r>
        <w:rPr>
          <w:sz w:val="24"/>
        </w:rPr>
        <w:t>audit</w:t>
      </w:r>
      <w:r>
        <w:rPr>
          <w:spacing w:val="-5"/>
          <w:sz w:val="24"/>
        </w:rPr>
        <w:t> </w:t>
      </w:r>
      <w:r>
        <w:rPr>
          <w:sz w:val="24"/>
        </w:rPr>
        <w:t>as</w:t>
      </w:r>
      <w:r>
        <w:rPr>
          <w:spacing w:val="-5"/>
          <w:sz w:val="24"/>
        </w:rPr>
        <w:t> </w:t>
      </w:r>
      <w:r>
        <w:rPr>
          <w:sz w:val="24"/>
        </w:rPr>
        <w:t>planned.</w:t>
      </w:r>
      <w:r>
        <w:rPr>
          <w:spacing w:val="-5"/>
          <w:sz w:val="24"/>
        </w:rPr>
        <w:t> </w:t>
      </w:r>
      <w:r>
        <w:rPr>
          <w:sz w:val="24"/>
        </w:rPr>
        <w:t>Auditors</w:t>
      </w:r>
      <w:r>
        <w:rPr>
          <w:spacing w:val="-5"/>
          <w:sz w:val="24"/>
        </w:rPr>
        <w:t> </w:t>
      </w:r>
      <w:r>
        <w:rPr>
          <w:sz w:val="24"/>
        </w:rPr>
        <w:t>interview</w:t>
      </w:r>
      <w:r>
        <w:rPr>
          <w:spacing w:val="-5"/>
          <w:sz w:val="24"/>
        </w:rPr>
        <w:t> </w:t>
      </w:r>
      <w:r>
        <w:rPr>
          <w:sz w:val="24"/>
        </w:rPr>
        <w:t>personnel,</w:t>
      </w:r>
      <w:r>
        <w:rPr>
          <w:spacing w:val="-5"/>
          <w:sz w:val="24"/>
        </w:rPr>
        <w:t> </w:t>
      </w:r>
      <w:r>
        <w:rPr>
          <w:sz w:val="24"/>
        </w:rPr>
        <w:t>observe processes, and review records as appropriate. Auditors record responses and observations in their own notes.</w:t>
      </w:r>
    </w:p>
    <w:p>
      <w:pPr>
        <w:pStyle w:val="ListParagraph"/>
        <w:numPr>
          <w:ilvl w:val="2"/>
          <w:numId w:val="2"/>
        </w:numPr>
        <w:tabs>
          <w:tab w:pos="3140" w:val="left" w:leader="none"/>
          <w:tab w:pos="3141" w:val="left" w:leader="none"/>
        </w:tabs>
        <w:spacing w:line="240" w:lineRule="auto" w:before="180" w:after="0"/>
        <w:ind w:left="3140" w:right="1252" w:hanging="720"/>
        <w:jc w:val="left"/>
        <w:rPr>
          <w:sz w:val="24"/>
        </w:rPr>
      </w:pPr>
      <w:r>
        <w:rPr>
          <w:sz w:val="24"/>
        </w:rPr>
        <w:t>Any</w:t>
      </w:r>
      <w:r>
        <w:rPr>
          <w:spacing w:val="-6"/>
          <w:sz w:val="24"/>
        </w:rPr>
        <w:t> </w:t>
      </w:r>
      <w:r>
        <w:rPr>
          <w:sz w:val="24"/>
        </w:rPr>
        <w:t>findings</w:t>
      </w:r>
      <w:r>
        <w:rPr>
          <w:spacing w:val="-3"/>
          <w:sz w:val="24"/>
        </w:rPr>
        <w:t> </w:t>
      </w:r>
      <w:r>
        <w:rPr>
          <w:sz w:val="24"/>
        </w:rPr>
        <w:t>that</w:t>
      </w:r>
      <w:r>
        <w:rPr>
          <w:spacing w:val="-3"/>
          <w:sz w:val="24"/>
        </w:rPr>
        <w:t> </w:t>
      </w:r>
      <w:r>
        <w:rPr>
          <w:sz w:val="24"/>
        </w:rPr>
        <w:t>are</w:t>
      </w:r>
      <w:r>
        <w:rPr>
          <w:spacing w:val="-5"/>
          <w:sz w:val="24"/>
        </w:rPr>
        <w:t> </w:t>
      </w:r>
      <w:r>
        <w:rPr>
          <w:sz w:val="24"/>
        </w:rPr>
        <w:t>critical</w:t>
      </w:r>
      <w:r>
        <w:rPr>
          <w:spacing w:val="-3"/>
          <w:sz w:val="24"/>
        </w:rPr>
        <w:t> </w:t>
      </w:r>
      <w:r>
        <w:rPr>
          <w:sz w:val="24"/>
        </w:rPr>
        <w:t>to</w:t>
      </w:r>
      <w:r>
        <w:rPr>
          <w:spacing w:val="-3"/>
          <w:sz w:val="24"/>
        </w:rPr>
        <w:t> </w:t>
      </w:r>
      <w:r>
        <w:rPr>
          <w:sz w:val="24"/>
        </w:rPr>
        <w:t>safety</w:t>
      </w:r>
      <w:r>
        <w:rPr>
          <w:spacing w:val="-8"/>
          <w:sz w:val="24"/>
        </w:rPr>
        <w:t> </w:t>
      </w:r>
      <w:r>
        <w:rPr>
          <w:sz w:val="24"/>
        </w:rPr>
        <w:t>of</w:t>
      </w:r>
      <w:r>
        <w:rPr>
          <w:spacing w:val="-3"/>
          <w:sz w:val="24"/>
        </w:rPr>
        <w:t> </w:t>
      </w:r>
      <w:r>
        <w:rPr>
          <w:sz w:val="24"/>
        </w:rPr>
        <w:t>personnel</w:t>
      </w:r>
      <w:r>
        <w:rPr>
          <w:spacing w:val="-3"/>
          <w:sz w:val="24"/>
        </w:rPr>
        <w:t> </w:t>
      </w:r>
      <w:r>
        <w:rPr>
          <w:sz w:val="24"/>
        </w:rPr>
        <w:t>or</w:t>
      </w:r>
      <w:r>
        <w:rPr>
          <w:spacing w:val="-3"/>
          <w:sz w:val="24"/>
        </w:rPr>
        <w:t> </w:t>
      </w:r>
      <w:r>
        <w:rPr>
          <w:sz w:val="24"/>
        </w:rPr>
        <w:t>quality</w:t>
      </w:r>
      <w:r>
        <w:rPr>
          <w:spacing w:val="-8"/>
          <w:sz w:val="24"/>
        </w:rPr>
        <w:t> </w:t>
      </w:r>
      <w:r>
        <w:rPr>
          <w:sz w:val="24"/>
        </w:rPr>
        <w:t>of</w:t>
      </w:r>
      <w:r>
        <w:rPr>
          <w:spacing w:val="-3"/>
          <w:sz w:val="24"/>
        </w:rPr>
        <w:t> </w:t>
      </w:r>
      <w:r>
        <w:rPr>
          <w:sz w:val="24"/>
        </w:rPr>
        <w:t>product are immediately brought to the attention of the responsible manager or process owner for correction.</w:t>
      </w:r>
    </w:p>
    <w:p>
      <w:pPr>
        <w:pStyle w:val="ListParagraph"/>
        <w:numPr>
          <w:ilvl w:val="2"/>
          <w:numId w:val="2"/>
        </w:numPr>
        <w:tabs>
          <w:tab w:pos="3140" w:val="left" w:leader="none"/>
          <w:tab w:pos="3141" w:val="left" w:leader="none"/>
        </w:tabs>
        <w:spacing w:line="240" w:lineRule="auto" w:before="120" w:after="0"/>
        <w:ind w:left="3140" w:right="1240" w:hanging="720"/>
        <w:jc w:val="left"/>
        <w:rPr>
          <w:sz w:val="24"/>
        </w:rPr>
      </w:pPr>
      <w:r>
        <w:rPr>
          <w:sz w:val="24"/>
        </w:rPr>
        <w:t>Upon</w:t>
      </w:r>
      <w:r>
        <w:rPr>
          <w:spacing w:val="-4"/>
          <w:sz w:val="24"/>
        </w:rPr>
        <w:t> </w:t>
      </w:r>
      <w:r>
        <w:rPr>
          <w:sz w:val="24"/>
        </w:rPr>
        <w:t>completion</w:t>
      </w:r>
      <w:r>
        <w:rPr>
          <w:spacing w:val="-4"/>
          <w:sz w:val="24"/>
        </w:rPr>
        <w:t> </w:t>
      </w:r>
      <w:r>
        <w:rPr>
          <w:sz w:val="24"/>
        </w:rPr>
        <w:t>of</w:t>
      </w:r>
      <w:r>
        <w:rPr>
          <w:spacing w:val="-5"/>
          <w:sz w:val="24"/>
        </w:rPr>
        <w:t> </w:t>
      </w:r>
      <w:r>
        <w:rPr>
          <w:sz w:val="24"/>
        </w:rPr>
        <w:t>the</w:t>
      </w:r>
      <w:r>
        <w:rPr>
          <w:spacing w:val="-4"/>
          <w:sz w:val="24"/>
        </w:rPr>
        <w:t> </w:t>
      </w:r>
      <w:r>
        <w:rPr>
          <w:sz w:val="24"/>
        </w:rPr>
        <w:t>audit,</w:t>
      </w:r>
      <w:r>
        <w:rPr>
          <w:spacing w:val="-4"/>
          <w:sz w:val="24"/>
        </w:rPr>
        <w:t> </w:t>
      </w:r>
      <w:r>
        <w:rPr>
          <w:sz w:val="24"/>
        </w:rPr>
        <w:t>Auditors</w:t>
      </w:r>
      <w:r>
        <w:rPr>
          <w:spacing w:val="-3"/>
          <w:sz w:val="24"/>
        </w:rPr>
        <w:t> </w:t>
      </w:r>
      <w:r>
        <w:rPr>
          <w:sz w:val="24"/>
        </w:rPr>
        <w:t>shall</w:t>
      </w:r>
      <w:r>
        <w:rPr>
          <w:spacing w:val="-4"/>
          <w:sz w:val="24"/>
        </w:rPr>
        <w:t> </w:t>
      </w:r>
      <w:r>
        <w:rPr>
          <w:sz w:val="24"/>
        </w:rPr>
        <w:t>always</w:t>
      </w:r>
      <w:r>
        <w:rPr>
          <w:spacing w:val="-2"/>
          <w:sz w:val="24"/>
        </w:rPr>
        <w:t> </w:t>
      </w:r>
      <w:r>
        <w:rPr>
          <w:sz w:val="24"/>
        </w:rPr>
        <w:t>verbally</w:t>
      </w:r>
      <w:r>
        <w:rPr>
          <w:spacing w:val="-9"/>
          <w:sz w:val="24"/>
        </w:rPr>
        <w:t> </w:t>
      </w:r>
      <w:r>
        <w:rPr>
          <w:sz w:val="24"/>
        </w:rPr>
        <w:t>review</w:t>
      </w:r>
      <w:r>
        <w:rPr>
          <w:spacing w:val="-4"/>
          <w:sz w:val="24"/>
        </w:rPr>
        <w:t> </w:t>
      </w:r>
      <w:r>
        <w:rPr>
          <w:sz w:val="24"/>
        </w:rPr>
        <w:t>the audit</w:t>
      </w:r>
      <w:r>
        <w:rPr>
          <w:spacing w:val="-2"/>
          <w:sz w:val="24"/>
        </w:rPr>
        <w:t> </w:t>
      </w:r>
      <w:r>
        <w:rPr>
          <w:sz w:val="24"/>
        </w:rPr>
        <w:t>results</w:t>
      </w:r>
      <w:r>
        <w:rPr>
          <w:spacing w:val="-2"/>
          <w:sz w:val="24"/>
        </w:rPr>
        <w:t> </w:t>
      </w:r>
      <w:r>
        <w:rPr>
          <w:sz w:val="24"/>
        </w:rPr>
        <w:t>with</w:t>
      </w:r>
      <w:r>
        <w:rPr>
          <w:spacing w:val="-2"/>
          <w:sz w:val="24"/>
        </w:rPr>
        <w:t> </w:t>
      </w:r>
      <w:r>
        <w:rPr>
          <w:sz w:val="24"/>
        </w:rPr>
        <w:t>the</w:t>
      </w:r>
      <w:r>
        <w:rPr>
          <w:spacing w:val="-3"/>
          <w:sz w:val="24"/>
        </w:rPr>
        <w:t> </w:t>
      </w:r>
      <w:r>
        <w:rPr>
          <w:sz w:val="24"/>
        </w:rPr>
        <w:t>responsible</w:t>
      </w:r>
      <w:r>
        <w:rPr>
          <w:spacing w:val="-2"/>
          <w:sz w:val="24"/>
        </w:rPr>
        <w:t> </w:t>
      </w:r>
      <w:r>
        <w:rPr>
          <w:sz w:val="24"/>
        </w:rPr>
        <w:t>area</w:t>
      </w:r>
      <w:r>
        <w:rPr>
          <w:spacing w:val="-3"/>
          <w:sz w:val="24"/>
        </w:rPr>
        <w:t> </w:t>
      </w:r>
      <w:r>
        <w:rPr>
          <w:sz w:val="24"/>
        </w:rPr>
        <w:t>manager</w:t>
      </w:r>
      <w:r>
        <w:rPr>
          <w:spacing w:val="-2"/>
          <w:sz w:val="24"/>
        </w:rPr>
        <w:t> </w:t>
      </w:r>
      <w:r>
        <w:rPr>
          <w:sz w:val="24"/>
        </w:rPr>
        <w:t>to</w:t>
      </w:r>
      <w:r>
        <w:rPr>
          <w:spacing w:val="-2"/>
          <w:sz w:val="24"/>
        </w:rPr>
        <w:t> </w:t>
      </w:r>
      <w:r>
        <w:rPr>
          <w:sz w:val="24"/>
        </w:rPr>
        <w:t>ensure</w:t>
      </w:r>
      <w:r>
        <w:rPr>
          <w:spacing w:val="-4"/>
          <w:sz w:val="24"/>
        </w:rPr>
        <w:t> </w:t>
      </w:r>
      <w:r>
        <w:rPr>
          <w:sz w:val="24"/>
        </w:rPr>
        <w:t>understanding.</w:t>
      </w:r>
    </w:p>
    <w:p>
      <w:pPr>
        <w:spacing w:after="0" w:line="240" w:lineRule="auto"/>
        <w:jc w:val="left"/>
        <w:rPr>
          <w:sz w:val="24"/>
        </w:rPr>
        <w:sectPr>
          <w:headerReference w:type="default" r:id="rId7"/>
          <w:pgSz w:w="12240" w:h="15840"/>
          <w:pgMar w:header="821" w:footer="0" w:top="2500" w:bottom="280" w:left="460" w:right="460"/>
        </w:sectPr>
      </w:pPr>
    </w:p>
    <w:p>
      <w:pPr>
        <w:pStyle w:val="BodyText"/>
        <w:spacing w:before="7"/>
        <w:rPr>
          <w:sz w:val="12"/>
        </w:rPr>
      </w:pPr>
    </w:p>
    <w:p>
      <w:pPr>
        <w:pStyle w:val="ListParagraph"/>
        <w:numPr>
          <w:ilvl w:val="1"/>
          <w:numId w:val="2"/>
        </w:numPr>
        <w:tabs>
          <w:tab w:pos="2420" w:val="left" w:leader="none"/>
          <w:tab w:pos="2421" w:val="left" w:leader="none"/>
        </w:tabs>
        <w:spacing w:line="240" w:lineRule="auto" w:before="90" w:after="0"/>
        <w:ind w:left="2420" w:right="0" w:hanging="721"/>
        <w:jc w:val="left"/>
        <w:rPr>
          <w:sz w:val="24"/>
        </w:rPr>
      </w:pPr>
      <w:r>
        <w:rPr>
          <w:sz w:val="24"/>
        </w:rPr>
        <w:t>Auditors</w:t>
      </w:r>
      <w:r>
        <w:rPr>
          <w:spacing w:val="-2"/>
          <w:sz w:val="24"/>
        </w:rPr>
        <w:t> </w:t>
      </w:r>
      <w:r>
        <w:rPr>
          <w:sz w:val="24"/>
        </w:rPr>
        <w:t>prepare</w:t>
      </w:r>
      <w:r>
        <w:rPr>
          <w:spacing w:val="-2"/>
          <w:sz w:val="24"/>
        </w:rPr>
        <w:t> </w:t>
      </w:r>
      <w:r>
        <w:rPr>
          <w:sz w:val="24"/>
        </w:rPr>
        <w:t>an</w:t>
      </w:r>
      <w:r>
        <w:rPr>
          <w:spacing w:val="1"/>
          <w:sz w:val="24"/>
        </w:rPr>
        <w:t> </w:t>
      </w:r>
      <w:r>
        <w:rPr>
          <w:sz w:val="24"/>
        </w:rPr>
        <w:t>audit</w:t>
      </w:r>
      <w:r>
        <w:rPr>
          <w:spacing w:val="-1"/>
          <w:sz w:val="24"/>
        </w:rPr>
        <w:t> </w:t>
      </w:r>
      <w:r>
        <w:rPr>
          <w:sz w:val="24"/>
        </w:rPr>
        <w:t>report</w:t>
      </w:r>
      <w:r>
        <w:rPr>
          <w:spacing w:val="-1"/>
          <w:sz w:val="24"/>
        </w:rPr>
        <w:t> </w:t>
      </w:r>
      <w:r>
        <w:rPr>
          <w:sz w:val="24"/>
        </w:rPr>
        <w:t>which</w:t>
      </w:r>
      <w:r>
        <w:rPr>
          <w:spacing w:val="-1"/>
          <w:sz w:val="24"/>
        </w:rPr>
        <w:t> </w:t>
      </w:r>
      <w:r>
        <w:rPr>
          <w:sz w:val="24"/>
        </w:rPr>
        <w:t>includes</w:t>
      </w:r>
      <w:r>
        <w:rPr>
          <w:spacing w:val="-2"/>
          <w:sz w:val="24"/>
        </w:rPr>
        <w:t> </w:t>
      </w:r>
      <w:r>
        <w:rPr>
          <w:sz w:val="24"/>
        </w:rPr>
        <w:t>the</w:t>
      </w:r>
      <w:r>
        <w:rPr>
          <w:spacing w:val="-1"/>
          <w:sz w:val="24"/>
        </w:rPr>
        <w:t> </w:t>
      </w:r>
      <w:r>
        <w:rPr>
          <w:sz w:val="24"/>
        </w:rPr>
        <w:t>following</w:t>
      </w:r>
      <w:r>
        <w:rPr>
          <w:spacing w:val="-2"/>
          <w:sz w:val="24"/>
        </w:rPr>
        <w:t> </w:t>
      </w:r>
      <w:r>
        <w:rPr>
          <w:sz w:val="24"/>
        </w:rPr>
        <w:t>as</w:t>
      </w:r>
      <w:r>
        <w:rPr>
          <w:spacing w:val="-1"/>
          <w:sz w:val="24"/>
        </w:rPr>
        <w:t> </w:t>
      </w:r>
      <w:r>
        <w:rPr>
          <w:sz w:val="24"/>
        </w:rPr>
        <w:t>a</w:t>
      </w:r>
      <w:r>
        <w:rPr>
          <w:spacing w:val="-2"/>
          <w:sz w:val="24"/>
        </w:rPr>
        <w:t> minimum:</w:t>
      </w:r>
    </w:p>
    <w:p>
      <w:pPr>
        <w:pStyle w:val="ListParagraph"/>
        <w:numPr>
          <w:ilvl w:val="0"/>
          <w:numId w:val="3"/>
        </w:numPr>
        <w:tabs>
          <w:tab w:pos="2726" w:val="left" w:leader="none"/>
        </w:tabs>
        <w:spacing w:line="240" w:lineRule="auto" w:before="180" w:after="0"/>
        <w:ind w:left="2725" w:right="0" w:hanging="306"/>
        <w:jc w:val="left"/>
        <w:rPr>
          <w:sz w:val="24"/>
        </w:rPr>
      </w:pPr>
      <w:r>
        <w:rPr>
          <w:sz w:val="24"/>
        </w:rPr>
        <w:t>Scope</w:t>
      </w:r>
      <w:r>
        <w:rPr>
          <w:spacing w:val="-2"/>
          <w:sz w:val="24"/>
        </w:rPr>
        <w:t> </w:t>
      </w:r>
      <w:r>
        <w:rPr>
          <w:sz w:val="24"/>
        </w:rPr>
        <w:t>of the</w:t>
      </w:r>
      <w:r>
        <w:rPr>
          <w:spacing w:val="-2"/>
          <w:sz w:val="24"/>
        </w:rPr>
        <w:t> audit</w:t>
      </w:r>
    </w:p>
    <w:p>
      <w:pPr>
        <w:pStyle w:val="ListParagraph"/>
        <w:numPr>
          <w:ilvl w:val="0"/>
          <w:numId w:val="3"/>
        </w:numPr>
        <w:tabs>
          <w:tab w:pos="2740" w:val="left" w:leader="none"/>
        </w:tabs>
        <w:spacing w:line="240" w:lineRule="auto" w:before="120" w:after="0"/>
        <w:ind w:left="2739" w:right="0" w:hanging="320"/>
        <w:jc w:val="left"/>
        <w:rPr>
          <w:sz w:val="24"/>
        </w:rPr>
      </w:pPr>
      <w:r>
        <w:rPr>
          <w:sz w:val="24"/>
        </w:rPr>
        <w:t>Area</w:t>
      </w:r>
      <w:r>
        <w:rPr>
          <w:spacing w:val="-8"/>
          <w:sz w:val="24"/>
        </w:rPr>
        <w:t> </w:t>
      </w:r>
      <w:r>
        <w:rPr>
          <w:sz w:val="24"/>
        </w:rPr>
        <w:t>and</w:t>
      </w:r>
      <w:r>
        <w:rPr>
          <w:spacing w:val="-6"/>
          <w:sz w:val="24"/>
        </w:rPr>
        <w:t> </w:t>
      </w:r>
      <w:r>
        <w:rPr>
          <w:sz w:val="24"/>
        </w:rPr>
        <w:t>documents/revisions</w:t>
      </w:r>
      <w:r>
        <w:rPr>
          <w:spacing w:val="-6"/>
          <w:sz w:val="24"/>
        </w:rPr>
        <w:t> </w:t>
      </w:r>
      <w:r>
        <w:rPr>
          <w:spacing w:val="-2"/>
          <w:sz w:val="24"/>
        </w:rPr>
        <w:t>audited</w:t>
      </w:r>
    </w:p>
    <w:p>
      <w:pPr>
        <w:pStyle w:val="ListParagraph"/>
        <w:numPr>
          <w:ilvl w:val="0"/>
          <w:numId w:val="3"/>
        </w:numPr>
        <w:tabs>
          <w:tab w:pos="2726" w:val="left" w:leader="none"/>
        </w:tabs>
        <w:spacing w:line="240" w:lineRule="auto" w:before="120" w:after="0"/>
        <w:ind w:left="2725" w:right="0" w:hanging="306"/>
        <w:jc w:val="left"/>
        <w:rPr>
          <w:sz w:val="24"/>
        </w:rPr>
      </w:pPr>
      <w:r>
        <w:rPr>
          <w:sz w:val="24"/>
        </w:rPr>
        <w:t>Responsible</w:t>
      </w:r>
      <w:r>
        <w:rPr>
          <w:spacing w:val="-5"/>
          <w:sz w:val="24"/>
        </w:rPr>
        <w:t> </w:t>
      </w:r>
      <w:r>
        <w:rPr>
          <w:sz w:val="24"/>
        </w:rPr>
        <w:t>area</w:t>
      </w:r>
      <w:r>
        <w:rPr>
          <w:spacing w:val="-4"/>
          <w:sz w:val="24"/>
        </w:rPr>
        <w:t> </w:t>
      </w:r>
      <w:r>
        <w:rPr>
          <w:sz w:val="24"/>
        </w:rPr>
        <w:t>manager</w:t>
      </w:r>
      <w:r>
        <w:rPr>
          <w:spacing w:val="-2"/>
          <w:sz w:val="24"/>
        </w:rPr>
        <w:t> </w:t>
      </w:r>
      <w:r>
        <w:rPr>
          <w:sz w:val="24"/>
        </w:rPr>
        <w:t>or</w:t>
      </w:r>
      <w:r>
        <w:rPr>
          <w:spacing w:val="-3"/>
          <w:sz w:val="24"/>
        </w:rPr>
        <w:t> </w:t>
      </w:r>
      <w:r>
        <w:rPr>
          <w:sz w:val="24"/>
        </w:rPr>
        <w:t>process</w:t>
      </w:r>
      <w:r>
        <w:rPr>
          <w:spacing w:val="-2"/>
          <w:sz w:val="24"/>
        </w:rPr>
        <w:t> </w:t>
      </w:r>
      <w:r>
        <w:rPr>
          <w:spacing w:val="-4"/>
          <w:sz w:val="24"/>
        </w:rPr>
        <w:t>owner</w:t>
      </w:r>
    </w:p>
    <w:p>
      <w:pPr>
        <w:pStyle w:val="ListParagraph"/>
        <w:numPr>
          <w:ilvl w:val="0"/>
          <w:numId w:val="3"/>
        </w:numPr>
        <w:tabs>
          <w:tab w:pos="2740" w:val="left" w:leader="none"/>
        </w:tabs>
        <w:spacing w:line="240" w:lineRule="auto" w:before="120" w:after="0"/>
        <w:ind w:left="2739" w:right="0" w:hanging="320"/>
        <w:jc w:val="left"/>
        <w:rPr>
          <w:sz w:val="24"/>
        </w:rPr>
      </w:pPr>
      <w:r>
        <w:rPr>
          <w:sz w:val="24"/>
        </w:rPr>
        <w:t>Audit</w:t>
      </w:r>
      <w:r>
        <w:rPr>
          <w:spacing w:val="-7"/>
          <w:sz w:val="24"/>
        </w:rPr>
        <w:t> </w:t>
      </w:r>
      <w:r>
        <w:rPr>
          <w:sz w:val="24"/>
        </w:rPr>
        <w:t>team</w:t>
      </w:r>
      <w:r>
        <w:rPr>
          <w:spacing w:val="-7"/>
          <w:sz w:val="24"/>
        </w:rPr>
        <w:t> </w:t>
      </w:r>
      <w:r>
        <w:rPr>
          <w:spacing w:val="-2"/>
          <w:sz w:val="24"/>
        </w:rPr>
        <w:t>members</w:t>
      </w:r>
    </w:p>
    <w:p>
      <w:pPr>
        <w:pStyle w:val="ListParagraph"/>
        <w:numPr>
          <w:ilvl w:val="0"/>
          <w:numId w:val="3"/>
        </w:numPr>
        <w:tabs>
          <w:tab w:pos="2726" w:val="left" w:leader="none"/>
        </w:tabs>
        <w:spacing w:line="240" w:lineRule="auto" w:before="120" w:after="0"/>
        <w:ind w:left="2725" w:right="0" w:hanging="306"/>
        <w:jc w:val="left"/>
        <w:rPr>
          <w:sz w:val="24"/>
        </w:rPr>
      </w:pPr>
      <w:r>
        <w:rPr>
          <w:sz w:val="24"/>
        </w:rPr>
        <w:t>Date</w:t>
      </w:r>
      <w:r>
        <w:rPr>
          <w:spacing w:val="-2"/>
          <w:sz w:val="24"/>
        </w:rPr>
        <w:t> </w:t>
      </w:r>
      <w:r>
        <w:rPr>
          <w:sz w:val="24"/>
        </w:rPr>
        <w:t>of</w:t>
      </w:r>
      <w:r>
        <w:rPr>
          <w:spacing w:val="-1"/>
          <w:sz w:val="24"/>
        </w:rPr>
        <w:t> </w:t>
      </w:r>
      <w:r>
        <w:rPr>
          <w:sz w:val="24"/>
        </w:rPr>
        <w:t>the</w:t>
      </w:r>
      <w:r>
        <w:rPr>
          <w:spacing w:val="-3"/>
          <w:sz w:val="24"/>
        </w:rPr>
        <w:t> </w:t>
      </w:r>
      <w:r>
        <w:rPr>
          <w:spacing w:val="-2"/>
          <w:sz w:val="24"/>
        </w:rPr>
        <w:t>audit</w:t>
      </w:r>
    </w:p>
    <w:p>
      <w:pPr>
        <w:pStyle w:val="ListParagraph"/>
        <w:numPr>
          <w:ilvl w:val="0"/>
          <w:numId w:val="3"/>
        </w:numPr>
        <w:tabs>
          <w:tab w:pos="2699" w:val="left" w:leader="none"/>
        </w:tabs>
        <w:spacing w:line="240" w:lineRule="auto" w:before="121" w:after="0"/>
        <w:ind w:left="2698" w:right="0" w:hanging="279"/>
        <w:jc w:val="left"/>
        <w:rPr>
          <w:sz w:val="24"/>
        </w:rPr>
      </w:pPr>
      <w:r>
        <w:rPr>
          <w:sz w:val="24"/>
        </w:rPr>
        <w:t>Summary</w:t>
      </w:r>
      <w:r>
        <w:rPr>
          <w:spacing w:val="-6"/>
          <w:sz w:val="24"/>
        </w:rPr>
        <w:t> </w:t>
      </w:r>
      <w:r>
        <w:rPr>
          <w:sz w:val="24"/>
        </w:rPr>
        <w:t>of audit</w:t>
      </w:r>
      <w:r>
        <w:rPr>
          <w:spacing w:val="-1"/>
          <w:sz w:val="24"/>
        </w:rPr>
        <w:t> </w:t>
      </w:r>
      <w:r>
        <w:rPr>
          <w:spacing w:val="-2"/>
          <w:sz w:val="24"/>
        </w:rPr>
        <w:t>findings</w:t>
      </w:r>
    </w:p>
    <w:p>
      <w:pPr>
        <w:pStyle w:val="ListParagraph"/>
        <w:numPr>
          <w:ilvl w:val="0"/>
          <w:numId w:val="3"/>
        </w:numPr>
        <w:tabs>
          <w:tab w:pos="2738" w:val="left" w:leader="none"/>
        </w:tabs>
        <w:spacing w:line="240" w:lineRule="auto" w:before="120" w:after="0"/>
        <w:ind w:left="2737" w:right="0" w:hanging="318"/>
        <w:jc w:val="left"/>
        <w:rPr>
          <w:sz w:val="24"/>
        </w:rPr>
      </w:pPr>
      <w:r>
        <w:rPr>
          <w:sz w:val="24"/>
        </w:rPr>
        <w:t>Conforming</w:t>
      </w:r>
      <w:r>
        <w:rPr>
          <w:spacing w:val="-2"/>
          <w:sz w:val="24"/>
        </w:rPr>
        <w:t> items</w:t>
      </w:r>
    </w:p>
    <w:p>
      <w:pPr>
        <w:pStyle w:val="ListParagraph"/>
        <w:numPr>
          <w:ilvl w:val="0"/>
          <w:numId w:val="3"/>
        </w:numPr>
        <w:tabs>
          <w:tab w:pos="2740" w:val="left" w:leader="none"/>
        </w:tabs>
        <w:spacing w:line="240" w:lineRule="auto" w:before="120" w:after="0"/>
        <w:ind w:left="2739" w:right="0" w:hanging="320"/>
        <w:jc w:val="left"/>
        <w:rPr>
          <w:sz w:val="24"/>
        </w:rPr>
      </w:pPr>
      <w:r>
        <w:rPr>
          <w:sz w:val="24"/>
        </w:rPr>
        <w:t>Nonconformities,</w:t>
      </w:r>
      <w:r>
        <w:rPr>
          <w:spacing w:val="-4"/>
          <w:sz w:val="24"/>
        </w:rPr>
        <w:t> </w:t>
      </w:r>
      <w:r>
        <w:rPr>
          <w:sz w:val="24"/>
        </w:rPr>
        <w:t>including</w:t>
      </w:r>
      <w:r>
        <w:rPr>
          <w:spacing w:val="-6"/>
          <w:sz w:val="24"/>
        </w:rPr>
        <w:t> </w:t>
      </w:r>
      <w:r>
        <w:rPr>
          <w:sz w:val="24"/>
        </w:rPr>
        <w:t>the</w:t>
      </w:r>
      <w:r>
        <w:rPr>
          <w:spacing w:val="-3"/>
          <w:sz w:val="24"/>
        </w:rPr>
        <w:t> </w:t>
      </w:r>
      <w:r>
        <w:rPr>
          <w:sz w:val="24"/>
        </w:rPr>
        <w:t>requirements</w:t>
      </w:r>
      <w:r>
        <w:rPr>
          <w:spacing w:val="-4"/>
          <w:sz w:val="24"/>
        </w:rPr>
        <w:t> </w:t>
      </w:r>
      <w:r>
        <w:rPr>
          <w:sz w:val="24"/>
        </w:rPr>
        <w:t>and</w:t>
      </w:r>
      <w:r>
        <w:rPr>
          <w:spacing w:val="-3"/>
          <w:sz w:val="24"/>
        </w:rPr>
        <w:t> </w:t>
      </w:r>
      <w:r>
        <w:rPr>
          <w:sz w:val="24"/>
        </w:rPr>
        <w:t>the</w:t>
      </w:r>
      <w:r>
        <w:rPr>
          <w:spacing w:val="-3"/>
          <w:sz w:val="24"/>
        </w:rPr>
        <w:t> </w:t>
      </w:r>
      <w:r>
        <w:rPr>
          <w:sz w:val="24"/>
        </w:rPr>
        <w:t>objective</w:t>
      </w:r>
      <w:r>
        <w:rPr>
          <w:spacing w:val="-4"/>
          <w:sz w:val="24"/>
        </w:rPr>
        <w:t> </w:t>
      </w:r>
      <w:r>
        <w:rPr>
          <w:spacing w:val="-2"/>
          <w:sz w:val="24"/>
        </w:rPr>
        <w:t>evidence</w:t>
      </w:r>
    </w:p>
    <w:p>
      <w:pPr>
        <w:pStyle w:val="ListParagraph"/>
        <w:numPr>
          <w:ilvl w:val="0"/>
          <w:numId w:val="3"/>
        </w:numPr>
        <w:tabs>
          <w:tab w:pos="2687" w:val="left" w:leader="none"/>
        </w:tabs>
        <w:spacing w:line="240" w:lineRule="auto" w:before="120" w:after="0"/>
        <w:ind w:left="2686" w:right="0" w:hanging="267"/>
        <w:jc w:val="left"/>
        <w:rPr>
          <w:sz w:val="24"/>
        </w:rPr>
      </w:pPr>
      <w:r>
        <w:rPr>
          <w:sz w:val="24"/>
        </w:rPr>
        <w:t>Observations,</w:t>
      </w:r>
      <w:r>
        <w:rPr>
          <w:spacing w:val="-10"/>
          <w:sz w:val="24"/>
        </w:rPr>
        <w:t> </w:t>
      </w:r>
      <w:r>
        <w:rPr>
          <w:sz w:val="24"/>
        </w:rPr>
        <w:t>if</w:t>
      </w:r>
      <w:r>
        <w:rPr>
          <w:spacing w:val="-10"/>
          <w:sz w:val="24"/>
        </w:rPr>
        <w:t> </w:t>
      </w:r>
      <w:r>
        <w:rPr>
          <w:spacing w:val="-5"/>
          <w:sz w:val="24"/>
        </w:rPr>
        <w:t>any</w:t>
      </w:r>
    </w:p>
    <w:p>
      <w:pPr>
        <w:pStyle w:val="ListParagraph"/>
        <w:numPr>
          <w:ilvl w:val="0"/>
          <w:numId w:val="3"/>
        </w:numPr>
        <w:tabs>
          <w:tab w:pos="2687" w:val="left" w:leader="none"/>
        </w:tabs>
        <w:spacing w:line="240" w:lineRule="auto" w:before="120" w:after="0"/>
        <w:ind w:left="2686" w:right="0" w:hanging="267"/>
        <w:jc w:val="left"/>
        <w:rPr>
          <w:sz w:val="24"/>
        </w:rPr>
      </w:pPr>
      <w:r>
        <w:rPr>
          <w:sz w:val="24"/>
        </w:rPr>
        <w:t>Recommendations,</w:t>
      </w:r>
      <w:r>
        <w:rPr>
          <w:spacing w:val="-12"/>
          <w:sz w:val="24"/>
        </w:rPr>
        <w:t> </w:t>
      </w:r>
      <w:r>
        <w:rPr>
          <w:sz w:val="24"/>
        </w:rPr>
        <w:t>if</w:t>
      </w:r>
      <w:r>
        <w:rPr>
          <w:spacing w:val="-12"/>
          <w:sz w:val="24"/>
        </w:rPr>
        <w:t> </w:t>
      </w:r>
      <w:r>
        <w:rPr>
          <w:spacing w:val="-5"/>
          <w:sz w:val="24"/>
        </w:rPr>
        <w:t>any</w:t>
      </w:r>
    </w:p>
    <w:p>
      <w:pPr>
        <w:pStyle w:val="ListParagraph"/>
        <w:numPr>
          <w:ilvl w:val="0"/>
          <w:numId w:val="3"/>
        </w:numPr>
        <w:tabs>
          <w:tab w:pos="2740" w:val="left" w:leader="none"/>
        </w:tabs>
        <w:spacing w:line="240" w:lineRule="auto" w:before="120" w:after="0"/>
        <w:ind w:left="2739" w:right="0" w:hanging="320"/>
        <w:jc w:val="left"/>
        <w:rPr>
          <w:sz w:val="24"/>
        </w:rPr>
      </w:pPr>
      <w:r>
        <w:rPr>
          <w:sz w:val="24"/>
        </w:rPr>
        <w:t>Audit</w:t>
      </w:r>
      <w:r>
        <w:rPr>
          <w:spacing w:val="-8"/>
          <w:sz w:val="24"/>
        </w:rPr>
        <w:t> </w:t>
      </w:r>
      <w:r>
        <w:rPr>
          <w:sz w:val="24"/>
        </w:rPr>
        <w:t>report</w:t>
      </w:r>
      <w:r>
        <w:rPr>
          <w:spacing w:val="-7"/>
          <w:sz w:val="24"/>
        </w:rPr>
        <w:t> </w:t>
      </w:r>
      <w:r>
        <w:rPr>
          <w:spacing w:val="-2"/>
          <w:sz w:val="24"/>
        </w:rPr>
        <w:t>number</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232" w:hanging="720"/>
        <w:jc w:val="left"/>
        <w:rPr>
          <w:sz w:val="24"/>
        </w:rPr>
      </w:pPr>
      <w:r>
        <w:rPr>
          <w:sz w:val="24"/>
        </w:rPr>
        <w:t>A follow-up audit is conducted to verify implementation and effectiveness, if possible,</w:t>
      </w:r>
      <w:r>
        <w:rPr>
          <w:spacing w:val="-3"/>
          <w:sz w:val="24"/>
        </w:rPr>
        <w:t> </w:t>
      </w:r>
      <w:r>
        <w:rPr>
          <w:sz w:val="24"/>
        </w:rPr>
        <w:t>of</w:t>
      </w:r>
      <w:r>
        <w:rPr>
          <w:spacing w:val="-5"/>
          <w:sz w:val="24"/>
        </w:rPr>
        <w:t> </w:t>
      </w:r>
      <w:r>
        <w:rPr>
          <w:sz w:val="24"/>
        </w:rPr>
        <w:t>the</w:t>
      </w:r>
      <w:r>
        <w:rPr>
          <w:spacing w:val="-3"/>
          <w:sz w:val="24"/>
        </w:rPr>
        <w:t> </w:t>
      </w:r>
      <w:r>
        <w:rPr>
          <w:sz w:val="24"/>
        </w:rPr>
        <w:t>corrective</w:t>
      </w:r>
      <w:r>
        <w:rPr>
          <w:spacing w:val="-4"/>
          <w:sz w:val="24"/>
        </w:rPr>
        <w:t> </w:t>
      </w:r>
      <w:r>
        <w:rPr>
          <w:sz w:val="24"/>
        </w:rPr>
        <w:t>action.</w:t>
      </w:r>
      <w:r>
        <w:rPr>
          <w:spacing w:val="-3"/>
          <w:sz w:val="24"/>
        </w:rPr>
        <w:t> </w:t>
      </w:r>
      <w:r>
        <w:rPr>
          <w:sz w:val="24"/>
        </w:rPr>
        <w:t>Results</w:t>
      </w:r>
      <w:r>
        <w:rPr>
          <w:spacing w:val="-3"/>
          <w:sz w:val="24"/>
        </w:rPr>
        <w:t> </w:t>
      </w:r>
      <w:r>
        <w:rPr>
          <w:sz w:val="24"/>
        </w:rPr>
        <w:t>of</w:t>
      </w:r>
      <w:r>
        <w:rPr>
          <w:spacing w:val="-3"/>
          <w:sz w:val="24"/>
        </w:rPr>
        <w:t> </w:t>
      </w:r>
      <w:r>
        <w:rPr>
          <w:sz w:val="24"/>
        </w:rPr>
        <w:t>the</w:t>
      </w:r>
      <w:r>
        <w:rPr>
          <w:spacing w:val="-4"/>
          <w:sz w:val="24"/>
        </w:rPr>
        <w:t> </w:t>
      </w:r>
      <w:r>
        <w:rPr>
          <w:sz w:val="24"/>
        </w:rPr>
        <w:t>follow-up</w:t>
      </w:r>
      <w:r>
        <w:rPr>
          <w:spacing w:val="-3"/>
          <w:sz w:val="24"/>
        </w:rPr>
        <w:t> </w:t>
      </w:r>
      <w:r>
        <w:rPr>
          <w:sz w:val="24"/>
        </w:rPr>
        <w:t>audit</w:t>
      </w:r>
      <w:r>
        <w:rPr>
          <w:spacing w:val="-3"/>
          <w:sz w:val="24"/>
        </w:rPr>
        <w:t> </w:t>
      </w:r>
      <w:r>
        <w:rPr>
          <w:sz w:val="24"/>
        </w:rPr>
        <w:t>are</w:t>
      </w:r>
      <w:r>
        <w:rPr>
          <w:spacing w:val="-5"/>
          <w:sz w:val="24"/>
        </w:rPr>
        <w:t> </w:t>
      </w:r>
      <w:r>
        <w:rPr>
          <w:sz w:val="24"/>
        </w:rPr>
        <w:t>recorded</w:t>
      </w:r>
      <w:r>
        <w:rPr>
          <w:spacing w:val="-3"/>
          <w:sz w:val="24"/>
        </w:rPr>
        <w:t> </w:t>
      </w:r>
      <w:r>
        <w:rPr>
          <w:sz w:val="24"/>
        </w:rPr>
        <w:t>on the Corrective Action form (reference QSP 14.1) by the Corporate Quality Manager. Copies of the completed CARs are placed with the file copies of the audit report.</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503" w:hanging="720"/>
        <w:jc w:val="left"/>
        <w:rPr>
          <w:sz w:val="24"/>
        </w:rPr>
      </w:pPr>
      <w:r>
        <w:rPr>
          <w:sz w:val="24"/>
        </w:rPr>
        <w:t>Subsequent</w:t>
      </w:r>
      <w:r>
        <w:rPr>
          <w:spacing w:val="-3"/>
          <w:sz w:val="24"/>
        </w:rPr>
        <w:t> </w:t>
      </w:r>
      <w:r>
        <w:rPr>
          <w:sz w:val="24"/>
        </w:rPr>
        <w:t>audits</w:t>
      </w:r>
      <w:r>
        <w:rPr>
          <w:spacing w:val="-3"/>
          <w:sz w:val="24"/>
        </w:rPr>
        <w:t> </w:t>
      </w:r>
      <w:r>
        <w:rPr>
          <w:sz w:val="24"/>
        </w:rPr>
        <w:t>(internal</w:t>
      </w:r>
      <w:r>
        <w:rPr>
          <w:spacing w:val="-3"/>
          <w:sz w:val="24"/>
        </w:rPr>
        <w:t> </w:t>
      </w:r>
      <w:r>
        <w:rPr>
          <w:sz w:val="24"/>
        </w:rPr>
        <w:t>or</w:t>
      </w:r>
      <w:r>
        <w:rPr>
          <w:spacing w:val="-3"/>
          <w:sz w:val="24"/>
        </w:rPr>
        <w:t> </w:t>
      </w:r>
      <w:r>
        <w:rPr>
          <w:sz w:val="24"/>
        </w:rPr>
        <w:t>“spot”</w:t>
      </w:r>
      <w:r>
        <w:rPr>
          <w:spacing w:val="-4"/>
          <w:sz w:val="24"/>
        </w:rPr>
        <w:t> </w:t>
      </w:r>
      <w:r>
        <w:rPr>
          <w:sz w:val="24"/>
        </w:rPr>
        <w:t>audits)</w:t>
      </w:r>
      <w:r>
        <w:rPr>
          <w:spacing w:val="-2"/>
          <w:sz w:val="24"/>
        </w:rPr>
        <w:t> </w:t>
      </w:r>
      <w:r>
        <w:rPr>
          <w:sz w:val="24"/>
        </w:rPr>
        <w:t>of</w:t>
      </w:r>
      <w:r>
        <w:rPr>
          <w:spacing w:val="-3"/>
          <w:sz w:val="24"/>
        </w:rPr>
        <w:t> </w:t>
      </w:r>
      <w:r>
        <w:rPr>
          <w:sz w:val="24"/>
        </w:rPr>
        <w:t>the</w:t>
      </w:r>
      <w:r>
        <w:rPr>
          <w:spacing w:val="-2"/>
          <w:sz w:val="24"/>
        </w:rPr>
        <w:t> </w:t>
      </w:r>
      <w:r>
        <w:rPr>
          <w:sz w:val="24"/>
        </w:rPr>
        <w:t>same</w:t>
      </w:r>
      <w:r>
        <w:rPr>
          <w:spacing w:val="-3"/>
          <w:sz w:val="24"/>
        </w:rPr>
        <w:t> </w:t>
      </w:r>
      <w:r>
        <w:rPr>
          <w:sz w:val="24"/>
        </w:rPr>
        <w:t>area</w:t>
      </w:r>
      <w:r>
        <w:rPr>
          <w:spacing w:val="-4"/>
          <w:sz w:val="24"/>
        </w:rPr>
        <w:t> </w:t>
      </w:r>
      <w:r>
        <w:rPr>
          <w:sz w:val="24"/>
        </w:rPr>
        <w:t>may</w:t>
      </w:r>
      <w:r>
        <w:rPr>
          <w:spacing w:val="-7"/>
          <w:sz w:val="24"/>
        </w:rPr>
        <w:t> </w:t>
      </w:r>
      <w:r>
        <w:rPr>
          <w:sz w:val="24"/>
        </w:rPr>
        <w:t>be</w:t>
      </w:r>
      <w:r>
        <w:rPr>
          <w:spacing w:val="-4"/>
          <w:sz w:val="24"/>
        </w:rPr>
        <w:t> </w:t>
      </w:r>
      <w:r>
        <w:rPr>
          <w:sz w:val="24"/>
        </w:rPr>
        <w:t>used</w:t>
      </w:r>
      <w:r>
        <w:rPr>
          <w:spacing w:val="-3"/>
          <w:sz w:val="24"/>
        </w:rPr>
        <w:t> </w:t>
      </w:r>
      <w:r>
        <w:rPr>
          <w:sz w:val="24"/>
        </w:rPr>
        <w:t>to verify the effectiveness of previous corrective action(s).</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292" w:hanging="720"/>
        <w:jc w:val="left"/>
        <w:rPr>
          <w:sz w:val="24"/>
        </w:rPr>
      </w:pPr>
      <w:r>
        <w:rPr>
          <w:sz w:val="24"/>
        </w:rPr>
        <w:t>The</w:t>
      </w:r>
      <w:r>
        <w:rPr>
          <w:spacing w:val="-4"/>
          <w:sz w:val="24"/>
        </w:rPr>
        <w:t> </w:t>
      </w:r>
      <w:r>
        <w:rPr>
          <w:sz w:val="24"/>
        </w:rPr>
        <w:t>Audit</w:t>
      </w:r>
      <w:r>
        <w:rPr>
          <w:spacing w:val="-3"/>
          <w:sz w:val="24"/>
        </w:rPr>
        <w:t> </w:t>
      </w:r>
      <w:r>
        <w:rPr>
          <w:sz w:val="24"/>
        </w:rPr>
        <w:t>Program</w:t>
      </w:r>
      <w:r>
        <w:rPr>
          <w:spacing w:val="-4"/>
          <w:sz w:val="24"/>
        </w:rPr>
        <w:t> </w:t>
      </w:r>
      <w:r>
        <w:rPr>
          <w:sz w:val="24"/>
        </w:rPr>
        <w:t>Manager</w:t>
      </w:r>
      <w:r>
        <w:rPr>
          <w:spacing w:val="-4"/>
          <w:sz w:val="24"/>
        </w:rPr>
        <w:t> </w:t>
      </w:r>
      <w:r>
        <w:rPr>
          <w:sz w:val="24"/>
        </w:rPr>
        <w:t>and/or</w:t>
      </w:r>
      <w:r>
        <w:rPr>
          <w:spacing w:val="-4"/>
          <w:sz w:val="24"/>
        </w:rPr>
        <w:t> </w:t>
      </w:r>
      <w:r>
        <w:rPr>
          <w:sz w:val="24"/>
        </w:rPr>
        <w:t>the</w:t>
      </w:r>
      <w:r>
        <w:rPr>
          <w:spacing w:val="-5"/>
          <w:sz w:val="24"/>
        </w:rPr>
        <w:t> </w:t>
      </w:r>
      <w:r>
        <w:rPr>
          <w:sz w:val="24"/>
        </w:rPr>
        <w:t>Corporate</w:t>
      </w:r>
      <w:r>
        <w:rPr>
          <w:spacing w:val="-5"/>
          <w:sz w:val="24"/>
        </w:rPr>
        <w:t> </w:t>
      </w:r>
      <w:r>
        <w:rPr>
          <w:sz w:val="24"/>
        </w:rPr>
        <w:t>Quality</w:t>
      </w:r>
      <w:r>
        <w:rPr>
          <w:spacing w:val="-9"/>
          <w:sz w:val="24"/>
        </w:rPr>
        <w:t> </w:t>
      </w:r>
      <w:r>
        <w:rPr>
          <w:sz w:val="24"/>
        </w:rPr>
        <w:t>Manager</w:t>
      </w:r>
      <w:r>
        <w:rPr>
          <w:spacing w:val="-2"/>
          <w:sz w:val="24"/>
        </w:rPr>
        <w:t> </w:t>
      </w:r>
      <w:r>
        <w:rPr>
          <w:sz w:val="24"/>
        </w:rPr>
        <w:t>compile(s) the results of internal audits for management reviews (reference QSM-9000).</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1" w:after="0"/>
        <w:ind w:left="2420" w:right="985" w:hanging="720"/>
        <w:jc w:val="left"/>
        <w:rPr>
          <w:sz w:val="24"/>
        </w:rPr>
      </w:pPr>
      <w:r>
        <w:rPr>
          <w:sz w:val="24"/>
        </w:rPr>
        <w:t>Nonconformance</w:t>
      </w:r>
      <w:r>
        <w:rPr>
          <w:spacing w:val="-2"/>
          <w:sz w:val="24"/>
        </w:rPr>
        <w:t> </w:t>
      </w:r>
      <w:r>
        <w:rPr>
          <w:sz w:val="24"/>
        </w:rPr>
        <w:t>Definition</w:t>
      </w:r>
      <w:r>
        <w:rPr>
          <w:spacing w:val="-1"/>
          <w:sz w:val="24"/>
        </w:rPr>
        <w:t> </w:t>
      </w:r>
      <w:r>
        <w:rPr>
          <w:sz w:val="24"/>
        </w:rPr>
        <w:t>–</w:t>
      </w:r>
      <w:r>
        <w:rPr>
          <w:spacing w:val="-1"/>
          <w:sz w:val="24"/>
        </w:rPr>
        <w:t> </w:t>
      </w:r>
      <w:r>
        <w:rPr>
          <w:sz w:val="24"/>
        </w:rPr>
        <w:t>A</w:t>
      </w:r>
      <w:r>
        <w:rPr>
          <w:spacing w:val="-1"/>
          <w:sz w:val="24"/>
        </w:rPr>
        <w:t> </w:t>
      </w:r>
      <w:r>
        <w:rPr>
          <w:sz w:val="24"/>
        </w:rPr>
        <w:t>systematic</w:t>
      </w:r>
      <w:r>
        <w:rPr>
          <w:spacing w:val="-2"/>
          <w:sz w:val="24"/>
        </w:rPr>
        <w:t> </w:t>
      </w:r>
      <w:r>
        <w:rPr>
          <w:sz w:val="24"/>
        </w:rPr>
        <w:t>failure</w:t>
      </w:r>
      <w:r>
        <w:rPr>
          <w:spacing w:val="-2"/>
          <w:sz w:val="24"/>
        </w:rPr>
        <w:t> </w:t>
      </w:r>
      <w:r>
        <w:rPr>
          <w:sz w:val="24"/>
        </w:rPr>
        <w:t>or</w:t>
      </w:r>
      <w:r>
        <w:rPr>
          <w:spacing w:val="-1"/>
          <w:sz w:val="24"/>
        </w:rPr>
        <w:t> </w:t>
      </w:r>
      <w:r>
        <w:rPr>
          <w:sz w:val="24"/>
        </w:rPr>
        <w:t>significant</w:t>
      </w:r>
      <w:r>
        <w:rPr>
          <w:spacing w:val="-1"/>
          <w:sz w:val="24"/>
        </w:rPr>
        <w:t> </w:t>
      </w:r>
      <w:r>
        <w:rPr>
          <w:sz w:val="24"/>
        </w:rPr>
        <w:t>deficiency either as a single incident or a combination of a number of similar incidents, an isolated or sporadic lapse in the content or implementation of procedures or records,</w:t>
      </w:r>
      <w:r>
        <w:rPr>
          <w:spacing w:val="40"/>
          <w:sz w:val="24"/>
        </w:rPr>
        <w:t> </w:t>
      </w:r>
      <w:r>
        <w:rPr>
          <w:sz w:val="24"/>
        </w:rPr>
        <w:t>which</w:t>
      </w:r>
      <w:r>
        <w:rPr>
          <w:spacing w:val="-3"/>
          <w:sz w:val="24"/>
        </w:rPr>
        <w:t> </w:t>
      </w:r>
      <w:r>
        <w:rPr>
          <w:sz w:val="24"/>
        </w:rPr>
        <w:t>could</w:t>
      </w:r>
      <w:r>
        <w:rPr>
          <w:spacing w:val="-3"/>
          <w:sz w:val="24"/>
        </w:rPr>
        <w:t> </w:t>
      </w:r>
      <w:r>
        <w:rPr>
          <w:sz w:val="24"/>
        </w:rPr>
        <w:t>reasonably</w:t>
      </w:r>
      <w:r>
        <w:rPr>
          <w:spacing w:val="-8"/>
          <w:sz w:val="24"/>
        </w:rPr>
        <w:t> </w:t>
      </w:r>
      <w:r>
        <w:rPr>
          <w:sz w:val="24"/>
        </w:rPr>
        <w:t>lead</w:t>
      </w:r>
      <w:r>
        <w:rPr>
          <w:spacing w:val="-3"/>
          <w:sz w:val="24"/>
        </w:rPr>
        <w:t> </w:t>
      </w:r>
      <w:r>
        <w:rPr>
          <w:sz w:val="24"/>
        </w:rPr>
        <w:t>to</w:t>
      </w:r>
      <w:r>
        <w:rPr>
          <w:spacing w:val="-3"/>
          <w:sz w:val="24"/>
        </w:rPr>
        <w:t> </w:t>
      </w:r>
      <w:r>
        <w:rPr>
          <w:sz w:val="24"/>
        </w:rPr>
        <w:t>a</w:t>
      </w:r>
      <w:r>
        <w:rPr>
          <w:spacing w:val="-3"/>
          <w:sz w:val="24"/>
        </w:rPr>
        <w:t> </w:t>
      </w:r>
      <w:r>
        <w:rPr>
          <w:sz w:val="24"/>
        </w:rPr>
        <w:t>systematic</w:t>
      </w:r>
      <w:r>
        <w:rPr>
          <w:spacing w:val="-4"/>
          <w:sz w:val="24"/>
        </w:rPr>
        <w:t> </w:t>
      </w:r>
      <w:r>
        <w:rPr>
          <w:sz w:val="24"/>
        </w:rPr>
        <w:t>failure</w:t>
      </w:r>
      <w:r>
        <w:rPr>
          <w:spacing w:val="-4"/>
          <w:sz w:val="24"/>
        </w:rPr>
        <w:t> </w:t>
      </w:r>
      <w:r>
        <w:rPr>
          <w:sz w:val="24"/>
        </w:rPr>
        <w:t>or</w:t>
      </w:r>
      <w:r>
        <w:rPr>
          <w:spacing w:val="-3"/>
          <w:sz w:val="24"/>
        </w:rPr>
        <w:t> </w:t>
      </w:r>
      <w:r>
        <w:rPr>
          <w:sz w:val="24"/>
        </w:rPr>
        <w:t>significant</w:t>
      </w:r>
      <w:r>
        <w:rPr>
          <w:spacing w:val="-3"/>
          <w:sz w:val="24"/>
        </w:rPr>
        <w:t> </w:t>
      </w:r>
      <w:r>
        <w:rPr>
          <w:sz w:val="24"/>
        </w:rPr>
        <w:t>deficiency</w:t>
      </w:r>
      <w:r>
        <w:rPr>
          <w:spacing w:val="-6"/>
          <w:sz w:val="24"/>
        </w:rPr>
        <w:t> </w:t>
      </w:r>
      <w:r>
        <w:rPr>
          <w:sz w:val="24"/>
        </w:rPr>
        <w:t>of</w:t>
      </w:r>
      <w:r>
        <w:rPr>
          <w:spacing w:val="-3"/>
          <w:sz w:val="24"/>
        </w:rPr>
        <w:t> </w:t>
      </w:r>
      <w:r>
        <w:rPr>
          <w:sz w:val="24"/>
        </w:rPr>
        <w:t>the system if not corrected.</w:t>
      </w:r>
    </w:p>
    <w:p>
      <w:pPr>
        <w:pStyle w:val="BodyText"/>
        <w:spacing w:before="10"/>
        <w:rPr>
          <w:sz w:val="20"/>
        </w:rPr>
      </w:pPr>
    </w:p>
    <w:p>
      <w:pPr>
        <w:pStyle w:val="ListParagraph"/>
        <w:numPr>
          <w:ilvl w:val="1"/>
          <w:numId w:val="2"/>
        </w:numPr>
        <w:tabs>
          <w:tab w:pos="2420" w:val="left" w:leader="none"/>
          <w:tab w:pos="2421" w:val="left" w:leader="none"/>
        </w:tabs>
        <w:spacing w:line="240" w:lineRule="auto" w:before="0" w:after="0"/>
        <w:ind w:left="2420" w:right="1013" w:hanging="720"/>
        <w:jc w:val="left"/>
        <w:rPr>
          <w:sz w:val="24"/>
        </w:rPr>
      </w:pPr>
      <w:r>
        <w:rPr>
          <w:sz w:val="24"/>
        </w:rPr>
        <w:t>Observation</w:t>
      </w:r>
      <w:r>
        <w:rPr>
          <w:spacing w:val="-4"/>
          <w:sz w:val="24"/>
        </w:rPr>
        <w:t> </w:t>
      </w:r>
      <w:r>
        <w:rPr>
          <w:sz w:val="24"/>
        </w:rPr>
        <w:t>Definition</w:t>
      </w:r>
      <w:r>
        <w:rPr>
          <w:spacing w:val="-2"/>
          <w:sz w:val="24"/>
        </w:rPr>
        <w:t> </w:t>
      </w:r>
      <w:r>
        <w:rPr>
          <w:sz w:val="24"/>
        </w:rPr>
        <w:t>–</w:t>
      </w:r>
      <w:r>
        <w:rPr>
          <w:spacing w:val="-1"/>
          <w:sz w:val="24"/>
        </w:rPr>
        <w:t> </w:t>
      </w:r>
      <w:r>
        <w:rPr>
          <w:sz w:val="24"/>
        </w:rPr>
        <w:t>In</w:t>
      </w:r>
      <w:r>
        <w:rPr>
          <w:spacing w:val="-3"/>
          <w:sz w:val="24"/>
        </w:rPr>
        <w:t> </w:t>
      </w:r>
      <w:r>
        <w:rPr>
          <w:sz w:val="24"/>
        </w:rPr>
        <w:t>situations</w:t>
      </w:r>
      <w:r>
        <w:rPr>
          <w:spacing w:val="-4"/>
          <w:sz w:val="24"/>
        </w:rPr>
        <w:t> </w:t>
      </w:r>
      <w:r>
        <w:rPr>
          <w:sz w:val="24"/>
        </w:rPr>
        <w:t>where</w:t>
      </w:r>
      <w:r>
        <w:rPr>
          <w:spacing w:val="-5"/>
          <w:sz w:val="24"/>
        </w:rPr>
        <w:t> </w:t>
      </w:r>
      <w:r>
        <w:rPr>
          <w:sz w:val="24"/>
        </w:rPr>
        <w:t>a</w:t>
      </w:r>
      <w:r>
        <w:rPr>
          <w:spacing w:val="-4"/>
          <w:sz w:val="24"/>
        </w:rPr>
        <w:t> </w:t>
      </w:r>
      <w:r>
        <w:rPr>
          <w:sz w:val="24"/>
        </w:rPr>
        <w:t>problem</w:t>
      </w:r>
      <w:r>
        <w:rPr>
          <w:spacing w:val="-4"/>
          <w:sz w:val="24"/>
        </w:rPr>
        <w:t> </w:t>
      </w:r>
      <w:r>
        <w:rPr>
          <w:sz w:val="24"/>
        </w:rPr>
        <w:t>might</w:t>
      </w:r>
      <w:r>
        <w:rPr>
          <w:spacing w:val="-4"/>
          <w:sz w:val="24"/>
        </w:rPr>
        <w:t> </w:t>
      </w:r>
      <w:r>
        <w:rPr>
          <w:sz w:val="24"/>
        </w:rPr>
        <w:t>occur</w:t>
      </w:r>
      <w:r>
        <w:rPr>
          <w:spacing w:val="-4"/>
          <w:sz w:val="24"/>
        </w:rPr>
        <w:t> </w:t>
      </w:r>
      <w:r>
        <w:rPr>
          <w:sz w:val="24"/>
        </w:rPr>
        <w:t>if</w:t>
      </w:r>
      <w:r>
        <w:rPr>
          <w:spacing w:val="-4"/>
          <w:sz w:val="24"/>
        </w:rPr>
        <w:t> </w:t>
      </w:r>
      <w:r>
        <w:rPr>
          <w:sz w:val="24"/>
        </w:rPr>
        <w:t>an</w:t>
      </w:r>
      <w:r>
        <w:rPr>
          <w:spacing w:val="-4"/>
          <w:sz w:val="24"/>
        </w:rPr>
        <w:t> </w:t>
      </w:r>
      <w:r>
        <w:rPr>
          <w:sz w:val="24"/>
        </w:rPr>
        <w:t>action</w:t>
      </w:r>
      <w:r>
        <w:rPr>
          <w:spacing w:val="-4"/>
          <w:sz w:val="24"/>
        </w:rPr>
        <w:t> </w:t>
      </w:r>
      <w:r>
        <w:rPr>
          <w:sz w:val="24"/>
        </w:rPr>
        <w:t>is not taken, but the findings cannot be classified as a nonconformance, then it may be recorded as an observation. The observation shall describe the situation that requires attention.</w:t>
      </w:r>
    </w:p>
    <w:p>
      <w:pPr>
        <w:spacing w:after="0" w:line="240" w:lineRule="auto"/>
        <w:jc w:val="left"/>
        <w:rPr>
          <w:sz w:val="24"/>
        </w:rPr>
        <w:sectPr>
          <w:pgSz w:w="12240" w:h="15840"/>
          <w:pgMar w:header="821" w:footer="0" w:top="2500" w:bottom="280" w:left="460" w:right="460"/>
        </w:sect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7"/>
        <w:gridCol w:w="3502"/>
        <w:gridCol w:w="2877"/>
        <w:gridCol w:w="320"/>
        <w:gridCol w:w="204"/>
      </w:tblGrid>
      <w:tr>
        <w:trPr>
          <w:trHeight w:val="496" w:hRule="atLeast"/>
        </w:trPr>
        <w:tc>
          <w:tcPr>
            <w:tcW w:w="4187" w:type="dxa"/>
            <w:tcBorders>
              <w:bottom w:val="nil"/>
              <w:right w:val="nil"/>
            </w:tcBorders>
          </w:tcPr>
          <w:p>
            <w:pPr>
              <w:pStyle w:val="TableParagraph"/>
              <w:spacing w:before="10"/>
              <w:rPr>
                <w:rFonts w:ascii="Times New Roman"/>
                <w:sz w:val="7"/>
              </w:rPr>
            </w:pPr>
          </w:p>
          <w:p>
            <w:pPr>
              <w:pStyle w:val="TableParagraph"/>
              <w:ind w:left="158"/>
              <w:rPr>
                <w:rFonts w:ascii="Times New Roman"/>
                <w:sz w:val="20"/>
              </w:rPr>
            </w:pPr>
            <w:r>
              <w:rPr>
                <w:rFonts w:ascii="Times New Roman"/>
                <w:sz w:val="20"/>
              </w:rPr>
              <w:drawing>
                <wp:inline distT="0" distB="0" distL="0" distR="0">
                  <wp:extent cx="2284862" cy="256698"/>
                  <wp:effectExtent l="0" t="0" r="0" b="0"/>
                  <wp:docPr id="7" name="image1.jpeg"/>
                  <wp:cNvGraphicFramePr>
                    <a:graphicFrameLocks noChangeAspect="1"/>
                  </wp:cNvGraphicFramePr>
                  <a:graphic>
                    <a:graphicData uri="http://schemas.openxmlformats.org/drawingml/2006/picture">
                      <pic:pic>
                        <pic:nvPicPr>
                          <pic:cNvPr id="8" name="image1.jpeg"/>
                          <pic:cNvPicPr/>
                        </pic:nvPicPr>
                        <pic:blipFill>
                          <a:blip r:embed="rId9" cstate="print"/>
                          <a:stretch>
                            <a:fillRect/>
                          </a:stretch>
                        </pic:blipFill>
                        <pic:spPr>
                          <a:xfrm>
                            <a:off x="0" y="0"/>
                            <a:ext cx="2284862" cy="256698"/>
                          </a:xfrm>
                          <a:prstGeom prst="rect">
                            <a:avLst/>
                          </a:prstGeom>
                        </pic:spPr>
                      </pic:pic>
                    </a:graphicData>
                  </a:graphic>
                </wp:inline>
              </w:drawing>
            </w:r>
            <w:r>
              <w:rPr>
                <w:rFonts w:ascii="Times New Roman"/>
                <w:sz w:val="20"/>
              </w:rPr>
            </w:r>
          </w:p>
        </w:tc>
        <w:tc>
          <w:tcPr>
            <w:tcW w:w="3502" w:type="dxa"/>
            <w:tcBorders>
              <w:left w:val="nil"/>
              <w:bottom w:val="nil"/>
              <w:right w:val="nil"/>
            </w:tcBorders>
          </w:tcPr>
          <w:p>
            <w:pPr>
              <w:pStyle w:val="TableParagraph"/>
              <w:spacing w:line="270" w:lineRule="atLeast" w:before="19"/>
              <w:ind w:left="837" w:right="495" w:hanging="214"/>
              <w:rPr>
                <w:rFonts w:ascii="Times New Roman"/>
                <w:b/>
                <w:sz w:val="24"/>
              </w:rPr>
            </w:pPr>
            <w:r>
              <w:rPr>
                <w:rFonts w:ascii="Times New Roman"/>
                <w:b/>
                <w:sz w:val="24"/>
              </w:rPr>
              <w:t>QSP</w:t>
            </w:r>
            <w:r>
              <w:rPr>
                <w:rFonts w:ascii="Times New Roman"/>
                <w:b/>
                <w:spacing w:val="-15"/>
                <w:sz w:val="24"/>
              </w:rPr>
              <w:t> </w:t>
            </w:r>
            <w:r>
              <w:rPr>
                <w:rFonts w:ascii="Times New Roman"/>
                <w:b/>
                <w:sz w:val="24"/>
              </w:rPr>
              <w:t>17.1</w:t>
            </w:r>
            <w:r>
              <w:rPr>
                <w:rFonts w:ascii="Times New Roman"/>
                <w:b/>
                <w:spacing w:val="-15"/>
                <w:sz w:val="24"/>
              </w:rPr>
              <w:t> </w:t>
            </w:r>
            <w:r>
              <w:rPr>
                <w:rFonts w:ascii="Times New Roman"/>
                <w:b/>
                <w:sz w:val="24"/>
              </w:rPr>
              <w:t>Internal Audit Process</w:t>
            </w:r>
          </w:p>
        </w:tc>
        <w:tc>
          <w:tcPr>
            <w:tcW w:w="3401" w:type="dxa"/>
            <w:gridSpan w:val="3"/>
            <w:tcBorders>
              <w:left w:val="nil"/>
              <w:bottom w:val="nil"/>
            </w:tcBorders>
          </w:tcPr>
          <w:p>
            <w:pPr>
              <w:pStyle w:val="TableParagraph"/>
              <w:spacing w:before="59"/>
              <w:ind w:right="93"/>
              <w:jc w:val="right"/>
              <w:rPr>
                <w:sz w:val="19"/>
              </w:rPr>
            </w:pPr>
            <w:r>
              <w:rPr>
                <w:sz w:val="19"/>
              </w:rPr>
              <w:t>Page</w:t>
            </w:r>
            <w:r>
              <w:rPr>
                <w:spacing w:val="-4"/>
                <w:sz w:val="19"/>
              </w:rPr>
              <w:t> </w:t>
            </w:r>
            <w:r>
              <w:rPr>
                <w:sz w:val="19"/>
              </w:rPr>
              <w:t>5</w:t>
            </w:r>
            <w:r>
              <w:rPr>
                <w:spacing w:val="-3"/>
                <w:sz w:val="19"/>
              </w:rPr>
              <w:t> </w:t>
            </w:r>
            <w:r>
              <w:rPr>
                <w:sz w:val="19"/>
              </w:rPr>
              <w:t>of</w:t>
            </w:r>
            <w:r>
              <w:rPr>
                <w:spacing w:val="-2"/>
                <w:sz w:val="19"/>
              </w:rPr>
              <w:t> </w:t>
            </w:r>
            <w:r>
              <w:rPr>
                <w:spacing w:val="-10"/>
                <w:sz w:val="19"/>
              </w:rPr>
              <w:t>5</w:t>
            </w:r>
          </w:p>
        </w:tc>
      </w:tr>
      <w:tr>
        <w:trPr>
          <w:trHeight w:val="42" w:hRule="atLeast"/>
        </w:trPr>
        <w:tc>
          <w:tcPr>
            <w:tcW w:w="7689" w:type="dxa"/>
            <w:gridSpan w:val="2"/>
            <w:tcBorders>
              <w:top w:val="nil"/>
              <w:right w:val="single" w:sz="6" w:space="0" w:color="000000"/>
            </w:tcBorders>
          </w:tcPr>
          <w:p>
            <w:pPr>
              <w:pStyle w:val="TableParagraph"/>
              <w:rPr>
                <w:rFonts w:ascii="Times New Roman"/>
                <w:sz w:val="2"/>
              </w:rPr>
            </w:pPr>
          </w:p>
        </w:tc>
        <w:tc>
          <w:tcPr>
            <w:tcW w:w="287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67" w:lineRule="exact"/>
              <w:ind w:left="165"/>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4" w:type="dxa"/>
            <w:gridSpan w:val="2"/>
            <w:tcBorders>
              <w:top w:val="nil"/>
              <w:left w:val="single" w:sz="6" w:space="0" w:color="000000"/>
            </w:tcBorders>
          </w:tcPr>
          <w:p>
            <w:pPr>
              <w:pStyle w:val="TableParagraph"/>
              <w:rPr>
                <w:rFonts w:ascii="Times New Roman"/>
                <w:sz w:val="2"/>
              </w:rPr>
            </w:pPr>
          </w:p>
        </w:tc>
      </w:tr>
      <w:tr>
        <w:trPr>
          <w:trHeight w:val="287" w:hRule="atLeast"/>
        </w:trPr>
        <w:tc>
          <w:tcPr>
            <w:tcW w:w="7689"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7" w:type="dxa"/>
            <w:vMerge/>
            <w:tcBorders>
              <w:top w:val="nil"/>
              <w:left w:val="single" w:sz="6" w:space="0" w:color="000000"/>
              <w:bottom w:val="single" w:sz="6" w:space="0" w:color="000000"/>
              <w:right w:val="single" w:sz="6" w:space="0" w:color="000000"/>
            </w:tcBorders>
          </w:tcPr>
          <w:p>
            <w:pPr>
              <w:rPr>
                <w:sz w:val="2"/>
                <w:szCs w:val="2"/>
              </w:rPr>
            </w:pPr>
          </w:p>
        </w:tc>
        <w:tc>
          <w:tcPr>
            <w:tcW w:w="320" w:type="dxa"/>
            <w:tcBorders>
              <w:left w:val="single" w:sz="6" w:space="0" w:color="000000"/>
              <w:bottom w:val="single" w:sz="6" w:space="0" w:color="000000"/>
              <w:right w:val="nil"/>
            </w:tcBorders>
          </w:tcPr>
          <w:p>
            <w:pPr>
              <w:pStyle w:val="TableParagraph"/>
              <w:rPr>
                <w:rFonts w:ascii="Times New Roman"/>
                <w:sz w:val="20"/>
              </w:rPr>
            </w:pPr>
          </w:p>
        </w:tc>
        <w:tc>
          <w:tcPr>
            <w:tcW w:w="204" w:type="dxa"/>
            <w:vMerge w:val="restart"/>
            <w:tcBorders>
              <w:left w:val="nil"/>
            </w:tcBorders>
          </w:tcPr>
          <w:p>
            <w:pPr>
              <w:pStyle w:val="TableParagraph"/>
              <w:rPr>
                <w:rFonts w:ascii="Times New Roman"/>
                <w:sz w:val="22"/>
              </w:rPr>
            </w:pPr>
          </w:p>
        </w:tc>
      </w:tr>
      <w:tr>
        <w:trPr>
          <w:trHeight w:val="326" w:hRule="atLeast"/>
        </w:trPr>
        <w:tc>
          <w:tcPr>
            <w:tcW w:w="4187" w:type="dxa"/>
            <w:tcBorders>
              <w:top w:val="nil"/>
              <w:right w:val="nil"/>
            </w:tcBorders>
          </w:tcPr>
          <w:p>
            <w:pPr>
              <w:pStyle w:val="TableParagraph"/>
              <w:numPr>
                <w:ilvl w:val="0"/>
                <w:numId w:val="4"/>
              </w:numPr>
              <w:tabs>
                <w:tab w:pos="415" w:val="left" w:leader="none"/>
              </w:tabs>
              <w:spacing w:line="240" w:lineRule="auto" w:before="21" w:after="0"/>
              <w:ind w:left="414" w:right="0" w:hanging="190"/>
              <w:jc w:val="left"/>
              <w:rPr>
                <w:sz w:val="21"/>
              </w:rPr>
            </w:pPr>
            <w:r>
              <w:rPr>
                <w:sz w:val="21"/>
              </w:rPr>
              <w:t>LA</w:t>
            </w:r>
            <w:r>
              <w:rPr>
                <w:spacing w:val="53"/>
                <w:sz w:val="21"/>
              </w:rPr>
              <w:t> </w:t>
            </w:r>
            <w:r>
              <w:rPr>
                <w:rFonts w:ascii="Wingdings" w:hAnsi="Wingdings"/>
                <w:sz w:val="21"/>
              </w:rPr>
              <w:t></w:t>
            </w:r>
            <w:r>
              <w:rPr>
                <w:sz w:val="21"/>
              </w:rPr>
              <w:t>OC</w:t>
            </w:r>
            <w:r>
              <w:rPr>
                <w:spacing w:val="54"/>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4"/>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502" w:type="dxa"/>
            <w:tcBorders>
              <w:top w:val="nil"/>
              <w:left w:val="nil"/>
              <w:right w:val="nil"/>
            </w:tcBorders>
          </w:tcPr>
          <w:p>
            <w:pPr>
              <w:pStyle w:val="TableParagraph"/>
              <w:spacing w:before="23"/>
              <w:ind w:left="686"/>
              <w:rPr>
                <w:sz w:val="18"/>
              </w:rPr>
            </w:pPr>
            <w:r>
              <w:rPr>
                <w:sz w:val="18"/>
              </w:rPr>
              <w:t>Revision</w:t>
            </w:r>
            <w:r>
              <w:rPr>
                <w:spacing w:val="-8"/>
                <w:sz w:val="18"/>
              </w:rPr>
              <w:t> </w:t>
            </w:r>
            <w:r>
              <w:rPr>
                <w:sz w:val="18"/>
              </w:rPr>
              <w:t>Date:</w:t>
            </w:r>
            <w:r>
              <w:rPr>
                <w:spacing w:val="-7"/>
                <w:sz w:val="18"/>
              </w:rPr>
              <w:t> </w:t>
            </w:r>
            <w:r>
              <w:rPr>
                <w:spacing w:val="-2"/>
                <w:sz w:val="18"/>
                <w:u w:val="single"/>
              </w:rPr>
              <w:t>5/1/19</w:t>
            </w:r>
          </w:p>
        </w:tc>
        <w:tc>
          <w:tcPr>
            <w:tcW w:w="3197" w:type="dxa"/>
            <w:gridSpan w:val="2"/>
            <w:tcBorders>
              <w:top w:val="nil"/>
              <w:left w:val="nil"/>
              <w:right w:val="nil"/>
            </w:tcBorders>
          </w:tcPr>
          <w:p>
            <w:pPr>
              <w:pStyle w:val="TableParagraph"/>
              <w:spacing w:before="23"/>
              <w:ind w:left="91"/>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4" w:type="dxa"/>
            <w:vMerge/>
            <w:tcBorders>
              <w:top w:val="nil"/>
              <w:left w:val="nil"/>
            </w:tcBorders>
          </w:tcPr>
          <w:p>
            <w:pPr>
              <w:rPr>
                <w:sz w:val="2"/>
                <w:szCs w:val="2"/>
              </w:rPr>
            </w:pPr>
          </w:p>
        </w:tc>
      </w:tr>
    </w:tbl>
    <w:p>
      <w:pPr>
        <w:pStyle w:val="BodyText"/>
        <w:spacing w:before="9"/>
        <w:rPr>
          <w:sz w:val="13"/>
        </w:rPr>
      </w:pPr>
    </w:p>
    <w:p>
      <w:pPr>
        <w:pStyle w:val="Heading1"/>
        <w:numPr>
          <w:ilvl w:val="1"/>
          <w:numId w:val="5"/>
        </w:numPr>
        <w:tabs>
          <w:tab w:pos="1700" w:val="left" w:leader="none"/>
          <w:tab w:pos="1701" w:val="left" w:leader="none"/>
        </w:tabs>
        <w:spacing w:line="240" w:lineRule="auto" w:before="90" w:after="0"/>
        <w:ind w:left="1700" w:right="0" w:hanging="721"/>
        <w:jc w:val="left"/>
      </w:pPr>
      <w:r>
        <w:rPr/>
        <w:pict>
          <v:shape style="position:absolute;margin-left:417.549988pt;margin-top:-35.54435pt;width:140.6pt;height:10.1pt;mso-position-horizontal-relative:page;mso-position-vertical-relative:paragraph;z-index:-15984128" type="#_x0000_t202" id="docshape63"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rect style="position:absolute;margin-left:413.25pt;margin-top:-45.736889pt;width:143.85pt;height:21.7pt;mso-position-horizontal-relative:page;mso-position-vertical-relative:paragraph;z-index:-15983616" id="docshape64" filled="true" fillcolor="#ffffff" stroked="false">
            <v:fill type="solid"/>
            <w10:wrap type="none"/>
          </v:rect>
        </w:pict>
      </w:r>
      <w:r>
        <w:rPr>
          <w:spacing w:val="-2"/>
        </w:rPr>
        <w:t>Risks</w:t>
      </w:r>
    </w:p>
    <w:p>
      <w:pPr>
        <w:pStyle w:val="BodyText"/>
        <w:spacing w:before="5"/>
        <w:rPr>
          <w:b/>
          <w:sz w:val="20"/>
        </w:rPr>
      </w:pPr>
    </w:p>
    <w:p>
      <w:pPr>
        <w:pStyle w:val="ListParagraph"/>
        <w:numPr>
          <w:ilvl w:val="1"/>
          <w:numId w:val="5"/>
        </w:numPr>
        <w:tabs>
          <w:tab w:pos="2420" w:val="left" w:leader="none"/>
          <w:tab w:pos="2421" w:val="left" w:leader="none"/>
        </w:tabs>
        <w:spacing w:line="240" w:lineRule="auto" w:before="0" w:after="0"/>
        <w:ind w:left="2420" w:right="0" w:hanging="721"/>
        <w:jc w:val="left"/>
        <w:rPr>
          <w:sz w:val="24"/>
        </w:rPr>
      </w:pPr>
      <w:r>
        <w:rPr>
          <w:sz w:val="24"/>
        </w:rPr>
        <w:t>Properly</w:t>
      </w:r>
      <w:r>
        <w:rPr>
          <w:spacing w:val="-6"/>
          <w:sz w:val="24"/>
        </w:rPr>
        <w:t> </w:t>
      </w:r>
      <w:r>
        <w:rPr>
          <w:sz w:val="24"/>
        </w:rPr>
        <w:t>applying</w:t>
      </w:r>
      <w:r>
        <w:rPr>
          <w:spacing w:val="-2"/>
          <w:sz w:val="24"/>
        </w:rPr>
        <w:t> </w:t>
      </w:r>
      <w:r>
        <w:rPr>
          <w:sz w:val="24"/>
        </w:rPr>
        <w:t>risk-based</w:t>
      </w:r>
      <w:r>
        <w:rPr>
          <w:spacing w:val="-3"/>
          <w:sz w:val="24"/>
        </w:rPr>
        <w:t> </w:t>
      </w:r>
      <w:r>
        <w:rPr>
          <w:sz w:val="24"/>
        </w:rPr>
        <w:t>thinking</w:t>
      </w:r>
      <w:r>
        <w:rPr>
          <w:spacing w:val="-4"/>
          <w:sz w:val="24"/>
        </w:rPr>
        <w:t> </w:t>
      </w:r>
      <w:r>
        <w:rPr>
          <w:sz w:val="24"/>
        </w:rPr>
        <w:t>to</w:t>
      </w:r>
      <w:r>
        <w:rPr>
          <w:spacing w:val="-2"/>
          <w:sz w:val="24"/>
        </w:rPr>
        <w:t> audits:</w:t>
      </w:r>
    </w:p>
    <w:p>
      <w:pPr>
        <w:pStyle w:val="BodyText"/>
        <w:spacing w:before="10"/>
        <w:rPr>
          <w:sz w:val="20"/>
        </w:rPr>
      </w:pPr>
    </w:p>
    <w:p>
      <w:pPr>
        <w:pStyle w:val="ListParagraph"/>
        <w:numPr>
          <w:ilvl w:val="2"/>
          <w:numId w:val="5"/>
        </w:numPr>
        <w:tabs>
          <w:tab w:pos="2781" w:val="left" w:leader="none"/>
        </w:tabs>
        <w:spacing w:line="240" w:lineRule="auto" w:before="0" w:after="0"/>
        <w:ind w:left="2780" w:right="0" w:hanging="361"/>
        <w:jc w:val="left"/>
        <w:rPr>
          <w:sz w:val="24"/>
        </w:rPr>
      </w:pPr>
      <w:r>
        <w:rPr>
          <w:sz w:val="24"/>
        </w:rPr>
        <w:t>Audit</w:t>
      </w:r>
      <w:r>
        <w:rPr>
          <w:spacing w:val="-8"/>
          <w:sz w:val="24"/>
        </w:rPr>
        <w:t> </w:t>
      </w:r>
      <w:r>
        <w:rPr>
          <w:sz w:val="24"/>
        </w:rPr>
        <w:t>frequency;</w:t>
      </w:r>
      <w:r>
        <w:rPr>
          <w:spacing w:val="-6"/>
          <w:sz w:val="24"/>
        </w:rPr>
        <w:t> </w:t>
      </w:r>
      <w:r>
        <w:rPr>
          <w:sz w:val="24"/>
        </w:rPr>
        <w:t>applying</w:t>
      </w:r>
      <w:r>
        <w:rPr>
          <w:spacing w:val="-11"/>
          <w:sz w:val="24"/>
        </w:rPr>
        <w:t> </w:t>
      </w:r>
      <w:r>
        <w:rPr>
          <w:sz w:val="24"/>
        </w:rPr>
        <w:t>additional</w:t>
      </w:r>
      <w:r>
        <w:rPr>
          <w:spacing w:val="-8"/>
          <w:sz w:val="24"/>
        </w:rPr>
        <w:t> </w:t>
      </w:r>
      <w:r>
        <w:rPr>
          <w:sz w:val="24"/>
        </w:rPr>
        <w:t>oversight</w:t>
      </w:r>
      <w:r>
        <w:rPr>
          <w:spacing w:val="-7"/>
          <w:sz w:val="24"/>
        </w:rPr>
        <w:t> </w:t>
      </w:r>
      <w:r>
        <w:rPr>
          <w:sz w:val="24"/>
        </w:rPr>
        <w:t>to</w:t>
      </w:r>
      <w:r>
        <w:rPr>
          <w:spacing w:val="-6"/>
          <w:sz w:val="24"/>
        </w:rPr>
        <w:t> </w:t>
      </w:r>
      <w:r>
        <w:rPr>
          <w:sz w:val="24"/>
        </w:rPr>
        <w:t>historical</w:t>
      </w:r>
      <w:r>
        <w:rPr>
          <w:spacing w:val="-7"/>
          <w:sz w:val="24"/>
        </w:rPr>
        <w:t> </w:t>
      </w:r>
      <w:r>
        <w:rPr>
          <w:sz w:val="24"/>
        </w:rPr>
        <w:t>problem</w:t>
      </w:r>
      <w:r>
        <w:rPr>
          <w:spacing w:val="-7"/>
          <w:sz w:val="24"/>
        </w:rPr>
        <w:t> </w:t>
      </w:r>
      <w:r>
        <w:rPr>
          <w:spacing w:val="-2"/>
          <w:sz w:val="24"/>
        </w:rPr>
        <w:t>areas.</w:t>
      </w:r>
    </w:p>
    <w:p>
      <w:pPr>
        <w:pStyle w:val="BodyText"/>
        <w:spacing w:before="10"/>
        <w:rPr>
          <w:sz w:val="20"/>
        </w:rPr>
      </w:pPr>
    </w:p>
    <w:p>
      <w:pPr>
        <w:pStyle w:val="ListParagraph"/>
        <w:numPr>
          <w:ilvl w:val="2"/>
          <w:numId w:val="5"/>
        </w:numPr>
        <w:tabs>
          <w:tab w:pos="2781" w:val="left" w:leader="none"/>
        </w:tabs>
        <w:spacing w:line="240" w:lineRule="auto" w:before="0" w:after="0"/>
        <w:ind w:left="2780" w:right="0" w:hanging="361"/>
        <w:jc w:val="left"/>
        <w:rPr>
          <w:sz w:val="24"/>
        </w:rPr>
      </w:pPr>
      <w:r>
        <w:rPr>
          <w:sz w:val="24"/>
        </w:rPr>
        <w:t>Conducting</w:t>
      </w:r>
      <w:r>
        <w:rPr>
          <w:spacing w:val="-6"/>
          <w:sz w:val="24"/>
        </w:rPr>
        <w:t> </w:t>
      </w:r>
      <w:r>
        <w:rPr>
          <w:sz w:val="24"/>
        </w:rPr>
        <w:t>audits</w:t>
      </w:r>
      <w:r>
        <w:rPr>
          <w:spacing w:val="-3"/>
          <w:sz w:val="24"/>
        </w:rPr>
        <w:t> </w:t>
      </w:r>
      <w:r>
        <w:rPr>
          <w:sz w:val="24"/>
        </w:rPr>
        <w:t>on</w:t>
      </w:r>
      <w:r>
        <w:rPr>
          <w:spacing w:val="-2"/>
          <w:sz w:val="24"/>
        </w:rPr>
        <w:t> </w:t>
      </w:r>
      <w:r>
        <w:rPr>
          <w:sz w:val="24"/>
        </w:rPr>
        <w:t>time,</w:t>
      </w:r>
      <w:r>
        <w:rPr>
          <w:spacing w:val="-3"/>
          <w:sz w:val="24"/>
        </w:rPr>
        <w:t> </w:t>
      </w:r>
      <w:r>
        <w:rPr>
          <w:sz w:val="24"/>
        </w:rPr>
        <w:t>in</w:t>
      </w:r>
      <w:r>
        <w:rPr>
          <w:spacing w:val="-2"/>
          <w:sz w:val="24"/>
        </w:rPr>
        <w:t> </w:t>
      </w:r>
      <w:r>
        <w:rPr>
          <w:sz w:val="24"/>
        </w:rPr>
        <w:t>accordance</w:t>
      </w:r>
      <w:r>
        <w:rPr>
          <w:spacing w:val="-4"/>
          <w:sz w:val="24"/>
        </w:rPr>
        <w:t> </w:t>
      </w:r>
      <w:r>
        <w:rPr>
          <w:sz w:val="24"/>
        </w:rPr>
        <w:t>with</w:t>
      </w:r>
      <w:r>
        <w:rPr>
          <w:spacing w:val="-2"/>
          <w:sz w:val="24"/>
        </w:rPr>
        <w:t> </w:t>
      </w:r>
      <w:r>
        <w:rPr>
          <w:sz w:val="24"/>
        </w:rPr>
        <w:t>the</w:t>
      </w:r>
      <w:r>
        <w:rPr>
          <w:spacing w:val="-2"/>
          <w:sz w:val="24"/>
        </w:rPr>
        <w:t> </w:t>
      </w:r>
      <w:r>
        <w:rPr>
          <w:sz w:val="24"/>
        </w:rPr>
        <w:t>planned</w:t>
      </w:r>
      <w:r>
        <w:rPr>
          <w:spacing w:val="-3"/>
          <w:sz w:val="24"/>
        </w:rPr>
        <w:t> </w:t>
      </w:r>
      <w:r>
        <w:rPr>
          <w:sz w:val="24"/>
        </w:rPr>
        <w:t>audit</w:t>
      </w:r>
      <w:r>
        <w:rPr>
          <w:spacing w:val="-2"/>
          <w:sz w:val="24"/>
        </w:rPr>
        <w:t> schedule.</w:t>
      </w:r>
    </w:p>
    <w:p>
      <w:pPr>
        <w:pStyle w:val="BodyText"/>
        <w:spacing w:before="10"/>
        <w:rPr>
          <w:sz w:val="20"/>
        </w:rPr>
      </w:pPr>
    </w:p>
    <w:p>
      <w:pPr>
        <w:pStyle w:val="ListParagraph"/>
        <w:numPr>
          <w:ilvl w:val="2"/>
          <w:numId w:val="5"/>
        </w:numPr>
        <w:tabs>
          <w:tab w:pos="2781" w:val="left" w:leader="none"/>
        </w:tabs>
        <w:spacing w:line="240" w:lineRule="auto" w:before="0" w:after="0"/>
        <w:ind w:left="2780" w:right="1505" w:hanging="360"/>
        <w:jc w:val="left"/>
        <w:rPr>
          <w:sz w:val="24"/>
        </w:rPr>
      </w:pPr>
      <w:r>
        <w:rPr>
          <w:sz w:val="24"/>
        </w:rPr>
        <w:t>Proper</w:t>
      </w:r>
      <w:r>
        <w:rPr>
          <w:spacing w:val="-4"/>
          <w:sz w:val="24"/>
        </w:rPr>
        <w:t> </w:t>
      </w:r>
      <w:r>
        <w:rPr>
          <w:sz w:val="24"/>
        </w:rPr>
        <w:t>review</w:t>
      </w:r>
      <w:r>
        <w:rPr>
          <w:spacing w:val="-4"/>
          <w:sz w:val="24"/>
        </w:rPr>
        <w:t> </w:t>
      </w:r>
      <w:r>
        <w:rPr>
          <w:sz w:val="24"/>
        </w:rPr>
        <w:t>of</w:t>
      </w:r>
      <w:r>
        <w:rPr>
          <w:spacing w:val="-4"/>
          <w:sz w:val="24"/>
        </w:rPr>
        <w:t> </w:t>
      </w:r>
      <w:r>
        <w:rPr>
          <w:sz w:val="24"/>
        </w:rPr>
        <w:t>audit</w:t>
      </w:r>
      <w:r>
        <w:rPr>
          <w:spacing w:val="-4"/>
          <w:sz w:val="24"/>
        </w:rPr>
        <w:t> </w:t>
      </w:r>
      <w:r>
        <w:rPr>
          <w:sz w:val="24"/>
        </w:rPr>
        <w:t>results</w:t>
      </w:r>
      <w:r>
        <w:rPr>
          <w:spacing w:val="-3"/>
          <w:sz w:val="24"/>
        </w:rPr>
        <w:t> </w:t>
      </w:r>
      <w:r>
        <w:rPr>
          <w:sz w:val="24"/>
        </w:rPr>
        <w:t>by</w:t>
      </w:r>
      <w:r>
        <w:rPr>
          <w:spacing w:val="-12"/>
          <w:sz w:val="24"/>
        </w:rPr>
        <w:t> </w:t>
      </w:r>
      <w:r>
        <w:rPr>
          <w:sz w:val="24"/>
        </w:rPr>
        <w:t>management</w:t>
      </w:r>
      <w:r>
        <w:rPr>
          <w:spacing w:val="-4"/>
          <w:sz w:val="24"/>
        </w:rPr>
        <w:t> </w:t>
      </w:r>
      <w:r>
        <w:rPr>
          <w:sz w:val="24"/>
        </w:rPr>
        <w:t>and</w:t>
      </w:r>
      <w:r>
        <w:rPr>
          <w:spacing w:val="-2"/>
          <w:sz w:val="24"/>
        </w:rPr>
        <w:t> </w:t>
      </w:r>
      <w:r>
        <w:rPr>
          <w:sz w:val="24"/>
        </w:rPr>
        <w:t>management’s</w:t>
      </w:r>
      <w:r>
        <w:rPr>
          <w:spacing w:val="-2"/>
          <w:sz w:val="24"/>
        </w:rPr>
        <w:t> </w:t>
      </w:r>
      <w:r>
        <w:rPr>
          <w:sz w:val="24"/>
        </w:rPr>
        <w:t>actions based on audit performance. Ensuring the audits are effective.</w:t>
      </w:r>
    </w:p>
    <w:p>
      <w:pPr>
        <w:pStyle w:val="BodyText"/>
        <w:spacing w:before="11"/>
        <w:rPr>
          <w:sz w:val="20"/>
        </w:rPr>
      </w:pPr>
    </w:p>
    <w:p>
      <w:pPr>
        <w:pStyle w:val="ListParagraph"/>
        <w:numPr>
          <w:ilvl w:val="2"/>
          <w:numId w:val="5"/>
        </w:numPr>
        <w:tabs>
          <w:tab w:pos="2781" w:val="left" w:leader="none"/>
        </w:tabs>
        <w:spacing w:line="240" w:lineRule="auto" w:before="0" w:after="0"/>
        <w:ind w:left="2780" w:right="1322" w:hanging="360"/>
        <w:jc w:val="left"/>
        <w:rPr>
          <w:sz w:val="24"/>
        </w:rPr>
      </w:pPr>
      <w:r>
        <w:rPr>
          <w:sz w:val="24"/>
        </w:rPr>
        <w:t>Monitoring</w:t>
      </w:r>
      <w:r>
        <w:rPr>
          <w:spacing w:val="-8"/>
          <w:sz w:val="24"/>
        </w:rPr>
        <w:t> </w:t>
      </w:r>
      <w:r>
        <w:rPr>
          <w:sz w:val="24"/>
        </w:rPr>
        <w:t>nonconformance</w:t>
      </w:r>
      <w:r>
        <w:rPr>
          <w:spacing w:val="-6"/>
          <w:sz w:val="24"/>
        </w:rPr>
        <w:t> </w:t>
      </w:r>
      <w:r>
        <w:rPr>
          <w:sz w:val="24"/>
        </w:rPr>
        <w:t>trends</w:t>
      </w:r>
      <w:r>
        <w:rPr>
          <w:spacing w:val="-3"/>
          <w:sz w:val="24"/>
        </w:rPr>
        <w:t> </w:t>
      </w:r>
      <w:r>
        <w:rPr>
          <w:sz w:val="24"/>
        </w:rPr>
        <w:t>and</w:t>
      </w:r>
      <w:r>
        <w:rPr>
          <w:spacing w:val="-5"/>
          <w:sz w:val="24"/>
        </w:rPr>
        <w:t> </w:t>
      </w:r>
      <w:r>
        <w:rPr>
          <w:sz w:val="24"/>
        </w:rPr>
        <w:t>the</w:t>
      </w:r>
      <w:r>
        <w:rPr>
          <w:spacing w:val="-5"/>
          <w:sz w:val="24"/>
        </w:rPr>
        <w:t> </w:t>
      </w:r>
      <w:r>
        <w:rPr>
          <w:sz w:val="24"/>
        </w:rPr>
        <w:t>actions</w:t>
      </w:r>
      <w:r>
        <w:rPr>
          <w:spacing w:val="-5"/>
          <w:sz w:val="24"/>
        </w:rPr>
        <w:t> </w:t>
      </w:r>
      <w:r>
        <w:rPr>
          <w:sz w:val="24"/>
        </w:rPr>
        <w:t>taken</w:t>
      </w:r>
      <w:r>
        <w:rPr>
          <w:spacing w:val="-5"/>
          <w:sz w:val="24"/>
        </w:rPr>
        <w:t> </w:t>
      </w:r>
      <w:r>
        <w:rPr>
          <w:sz w:val="24"/>
        </w:rPr>
        <w:t>to</w:t>
      </w:r>
      <w:r>
        <w:rPr>
          <w:spacing w:val="-5"/>
          <w:sz w:val="24"/>
        </w:rPr>
        <w:t> </w:t>
      </w:r>
      <w:r>
        <w:rPr>
          <w:sz w:val="24"/>
        </w:rPr>
        <w:t>mitigate</w:t>
      </w:r>
      <w:r>
        <w:rPr>
          <w:spacing w:val="-5"/>
          <w:sz w:val="24"/>
        </w:rPr>
        <w:t> </w:t>
      </w:r>
      <w:r>
        <w:rPr>
          <w:sz w:val="24"/>
        </w:rPr>
        <w:t>future </w:t>
      </w:r>
      <w:r>
        <w:rPr>
          <w:spacing w:val="-2"/>
          <w:sz w:val="24"/>
        </w:rPr>
        <w:t>problems.</w:t>
      </w:r>
    </w:p>
    <w:p>
      <w:pPr>
        <w:pStyle w:val="BodyText"/>
        <w:spacing w:before="10"/>
        <w:rPr>
          <w:sz w:val="20"/>
        </w:rPr>
      </w:pPr>
    </w:p>
    <w:p>
      <w:pPr>
        <w:pStyle w:val="ListParagraph"/>
        <w:numPr>
          <w:ilvl w:val="2"/>
          <w:numId w:val="5"/>
        </w:numPr>
        <w:tabs>
          <w:tab w:pos="2781" w:val="left" w:leader="none"/>
        </w:tabs>
        <w:spacing w:line="240" w:lineRule="auto" w:before="0" w:after="0"/>
        <w:ind w:left="2780" w:right="0" w:hanging="361"/>
        <w:jc w:val="left"/>
        <w:rPr>
          <w:sz w:val="24"/>
        </w:rPr>
      </w:pPr>
      <w:r>
        <w:rPr>
          <w:sz w:val="24"/>
        </w:rPr>
        <w:t>Review</w:t>
      </w:r>
      <w:r>
        <w:rPr>
          <w:spacing w:val="-4"/>
          <w:sz w:val="24"/>
        </w:rPr>
        <w:t> </w:t>
      </w:r>
      <w:r>
        <w:rPr>
          <w:sz w:val="24"/>
        </w:rPr>
        <w:t>of</w:t>
      </w:r>
      <w:r>
        <w:rPr>
          <w:spacing w:val="-3"/>
          <w:sz w:val="24"/>
        </w:rPr>
        <w:t> </w:t>
      </w:r>
      <w:r>
        <w:rPr>
          <w:sz w:val="24"/>
        </w:rPr>
        <w:t>the</w:t>
      </w:r>
      <w:r>
        <w:rPr>
          <w:spacing w:val="-4"/>
          <w:sz w:val="24"/>
        </w:rPr>
        <w:t> </w:t>
      </w:r>
      <w:r>
        <w:rPr>
          <w:sz w:val="24"/>
        </w:rPr>
        <w:t>key</w:t>
      </w:r>
      <w:r>
        <w:rPr>
          <w:spacing w:val="-8"/>
          <w:sz w:val="24"/>
        </w:rPr>
        <w:t> </w:t>
      </w:r>
      <w:r>
        <w:rPr>
          <w:sz w:val="24"/>
        </w:rPr>
        <w:t>processes</w:t>
      </w:r>
      <w:r>
        <w:rPr>
          <w:spacing w:val="-3"/>
          <w:sz w:val="24"/>
        </w:rPr>
        <w:t> </w:t>
      </w:r>
      <w:r>
        <w:rPr>
          <w:sz w:val="24"/>
        </w:rPr>
        <w:t>that</w:t>
      </w:r>
      <w:r>
        <w:rPr>
          <w:spacing w:val="-2"/>
          <w:sz w:val="24"/>
        </w:rPr>
        <w:t> </w:t>
      </w:r>
      <w:r>
        <w:rPr>
          <w:sz w:val="24"/>
        </w:rPr>
        <w:t>are</w:t>
      </w:r>
      <w:r>
        <w:rPr>
          <w:spacing w:val="-4"/>
          <w:sz w:val="24"/>
        </w:rPr>
        <w:t> </w:t>
      </w:r>
      <w:r>
        <w:rPr>
          <w:sz w:val="24"/>
        </w:rPr>
        <w:t>important</w:t>
      </w:r>
      <w:r>
        <w:rPr>
          <w:spacing w:val="-3"/>
          <w:sz w:val="24"/>
        </w:rPr>
        <w:t> </w:t>
      </w:r>
      <w:r>
        <w:rPr>
          <w:sz w:val="24"/>
        </w:rPr>
        <w:t>to achieving</w:t>
      </w:r>
      <w:r>
        <w:rPr>
          <w:spacing w:val="-5"/>
          <w:sz w:val="24"/>
        </w:rPr>
        <w:t> </w:t>
      </w:r>
      <w:r>
        <w:rPr>
          <w:sz w:val="24"/>
        </w:rPr>
        <w:t>product</w:t>
      </w:r>
      <w:r>
        <w:rPr>
          <w:spacing w:val="-3"/>
          <w:sz w:val="24"/>
        </w:rPr>
        <w:t> </w:t>
      </w:r>
      <w:r>
        <w:rPr>
          <w:spacing w:val="-2"/>
          <w:sz w:val="24"/>
        </w:rPr>
        <w:t>quality.</w:t>
      </w:r>
    </w:p>
    <w:p>
      <w:pPr>
        <w:pStyle w:val="BodyText"/>
        <w:spacing w:before="10"/>
        <w:rPr>
          <w:sz w:val="20"/>
        </w:rPr>
      </w:pPr>
    </w:p>
    <w:p>
      <w:pPr>
        <w:pStyle w:val="ListParagraph"/>
        <w:numPr>
          <w:ilvl w:val="2"/>
          <w:numId w:val="5"/>
        </w:numPr>
        <w:tabs>
          <w:tab w:pos="2780" w:val="left" w:leader="none"/>
          <w:tab w:pos="2781" w:val="left" w:leader="none"/>
        </w:tabs>
        <w:spacing w:line="240" w:lineRule="auto" w:before="0" w:after="0"/>
        <w:ind w:left="2780" w:right="1802" w:hanging="360"/>
        <w:jc w:val="left"/>
        <w:rPr>
          <w:sz w:val="24"/>
        </w:rPr>
      </w:pPr>
      <w:r>
        <w:rPr>
          <w:sz w:val="24"/>
        </w:rPr>
        <w:t>Review</w:t>
      </w:r>
      <w:r>
        <w:rPr>
          <w:spacing w:val="-6"/>
          <w:sz w:val="24"/>
        </w:rPr>
        <w:t> </w:t>
      </w:r>
      <w:r>
        <w:rPr>
          <w:sz w:val="24"/>
        </w:rPr>
        <w:t>of</w:t>
      </w:r>
      <w:r>
        <w:rPr>
          <w:spacing w:val="-5"/>
          <w:sz w:val="24"/>
        </w:rPr>
        <w:t> </w:t>
      </w:r>
      <w:r>
        <w:rPr>
          <w:sz w:val="24"/>
        </w:rPr>
        <w:t>complex</w:t>
      </w:r>
      <w:r>
        <w:rPr>
          <w:spacing w:val="-3"/>
          <w:sz w:val="24"/>
        </w:rPr>
        <w:t> </w:t>
      </w:r>
      <w:r>
        <w:rPr>
          <w:sz w:val="24"/>
        </w:rPr>
        <w:t>processes</w:t>
      </w:r>
      <w:r>
        <w:rPr>
          <w:spacing w:val="-4"/>
          <w:sz w:val="24"/>
        </w:rPr>
        <w:t> </w:t>
      </w:r>
      <w:r>
        <w:rPr>
          <w:sz w:val="24"/>
        </w:rPr>
        <w:t>that</w:t>
      </w:r>
      <w:r>
        <w:rPr>
          <w:spacing w:val="-4"/>
          <w:sz w:val="24"/>
        </w:rPr>
        <w:t> </w:t>
      </w:r>
      <w:r>
        <w:rPr>
          <w:sz w:val="24"/>
        </w:rPr>
        <w:t>require</w:t>
      </w:r>
      <w:r>
        <w:rPr>
          <w:spacing w:val="-5"/>
          <w:sz w:val="24"/>
        </w:rPr>
        <w:t> </w:t>
      </w:r>
      <w:r>
        <w:rPr>
          <w:sz w:val="24"/>
        </w:rPr>
        <w:t>close</w:t>
      </w:r>
      <w:r>
        <w:rPr>
          <w:spacing w:val="-4"/>
          <w:sz w:val="24"/>
        </w:rPr>
        <w:t> </w:t>
      </w:r>
      <w:r>
        <w:rPr>
          <w:sz w:val="24"/>
        </w:rPr>
        <w:t>monitoring</w:t>
      </w:r>
      <w:r>
        <w:rPr>
          <w:spacing w:val="-7"/>
          <w:sz w:val="24"/>
        </w:rPr>
        <w:t> </w:t>
      </w:r>
      <w:r>
        <w:rPr>
          <w:sz w:val="24"/>
        </w:rPr>
        <w:t>to</w:t>
      </w:r>
      <w:r>
        <w:rPr>
          <w:spacing w:val="-4"/>
          <w:sz w:val="24"/>
        </w:rPr>
        <w:t> </w:t>
      </w:r>
      <w:r>
        <w:rPr>
          <w:sz w:val="24"/>
        </w:rPr>
        <w:t>achieve </w:t>
      </w:r>
      <w:r>
        <w:rPr>
          <w:spacing w:val="-2"/>
          <w:sz w:val="24"/>
        </w:rPr>
        <w:t>conformity.</w:t>
      </w:r>
    </w:p>
    <w:p>
      <w:pPr>
        <w:pStyle w:val="BodyText"/>
        <w:spacing w:before="10"/>
        <w:rPr>
          <w:sz w:val="20"/>
        </w:rPr>
      </w:pPr>
    </w:p>
    <w:p>
      <w:pPr>
        <w:pStyle w:val="ListParagraph"/>
        <w:numPr>
          <w:ilvl w:val="1"/>
          <w:numId w:val="5"/>
        </w:numPr>
        <w:tabs>
          <w:tab w:pos="2420" w:val="left" w:leader="none"/>
          <w:tab w:pos="2421" w:val="left" w:leader="none"/>
        </w:tabs>
        <w:spacing w:line="240" w:lineRule="auto" w:before="0" w:after="0"/>
        <w:ind w:left="2420" w:right="0" w:hanging="721"/>
        <w:jc w:val="left"/>
        <w:rPr>
          <w:sz w:val="24"/>
        </w:rPr>
      </w:pPr>
      <w:r>
        <w:rPr>
          <w:sz w:val="24"/>
        </w:rPr>
        <w:t>Proper</w:t>
      </w:r>
      <w:r>
        <w:rPr>
          <w:spacing w:val="-1"/>
          <w:sz w:val="24"/>
        </w:rPr>
        <w:t> </w:t>
      </w:r>
      <w:r>
        <w:rPr>
          <w:sz w:val="24"/>
        </w:rPr>
        <w:t>planning</w:t>
      </w:r>
      <w:r>
        <w:rPr>
          <w:spacing w:val="-4"/>
          <w:sz w:val="24"/>
        </w:rPr>
        <w:t> </w:t>
      </w:r>
      <w:r>
        <w:rPr>
          <w:sz w:val="24"/>
        </w:rPr>
        <w:t>of auditor</w:t>
      </w:r>
      <w:r>
        <w:rPr>
          <w:spacing w:val="-1"/>
          <w:sz w:val="24"/>
        </w:rPr>
        <w:t> </w:t>
      </w:r>
      <w:r>
        <w:rPr>
          <w:spacing w:val="-2"/>
          <w:sz w:val="24"/>
        </w:rPr>
        <w:t>resources:</w:t>
      </w:r>
    </w:p>
    <w:p>
      <w:pPr>
        <w:pStyle w:val="BodyText"/>
        <w:spacing w:before="10"/>
        <w:rPr>
          <w:sz w:val="20"/>
        </w:rPr>
      </w:pPr>
    </w:p>
    <w:p>
      <w:pPr>
        <w:pStyle w:val="ListParagraph"/>
        <w:numPr>
          <w:ilvl w:val="2"/>
          <w:numId w:val="5"/>
        </w:numPr>
        <w:tabs>
          <w:tab w:pos="2781" w:val="left" w:leader="none"/>
        </w:tabs>
        <w:spacing w:line="240" w:lineRule="auto" w:before="0" w:after="0"/>
        <w:ind w:left="2780" w:right="1068" w:hanging="360"/>
        <w:jc w:val="left"/>
        <w:rPr>
          <w:sz w:val="24"/>
        </w:rPr>
      </w:pPr>
      <w:r>
        <w:rPr>
          <w:sz w:val="24"/>
        </w:rPr>
        <w:t>Ensuring</w:t>
      </w:r>
      <w:r>
        <w:rPr>
          <w:spacing w:val="-6"/>
          <w:sz w:val="24"/>
        </w:rPr>
        <w:t> </w:t>
      </w:r>
      <w:r>
        <w:rPr>
          <w:sz w:val="24"/>
        </w:rPr>
        <w:t>the</w:t>
      </w:r>
      <w:r>
        <w:rPr>
          <w:spacing w:val="-4"/>
          <w:sz w:val="24"/>
        </w:rPr>
        <w:t> </w:t>
      </w:r>
      <w:r>
        <w:rPr>
          <w:sz w:val="24"/>
        </w:rPr>
        <w:t>proper</w:t>
      </w:r>
      <w:r>
        <w:rPr>
          <w:spacing w:val="-4"/>
          <w:sz w:val="24"/>
        </w:rPr>
        <w:t> </w:t>
      </w:r>
      <w:r>
        <w:rPr>
          <w:sz w:val="24"/>
        </w:rPr>
        <w:t>qualification</w:t>
      </w:r>
      <w:r>
        <w:rPr>
          <w:spacing w:val="-4"/>
          <w:sz w:val="24"/>
        </w:rPr>
        <w:t> </w:t>
      </w:r>
      <w:r>
        <w:rPr>
          <w:sz w:val="24"/>
        </w:rPr>
        <w:t>and</w:t>
      </w:r>
      <w:r>
        <w:rPr>
          <w:spacing w:val="-4"/>
          <w:sz w:val="24"/>
        </w:rPr>
        <w:t> </w:t>
      </w:r>
      <w:r>
        <w:rPr>
          <w:sz w:val="24"/>
        </w:rPr>
        <w:t>selection</w:t>
      </w:r>
      <w:r>
        <w:rPr>
          <w:spacing w:val="-4"/>
          <w:sz w:val="24"/>
        </w:rPr>
        <w:t> </w:t>
      </w:r>
      <w:r>
        <w:rPr>
          <w:sz w:val="24"/>
        </w:rPr>
        <w:t>of</w:t>
      </w:r>
      <w:r>
        <w:rPr>
          <w:spacing w:val="-3"/>
          <w:sz w:val="24"/>
        </w:rPr>
        <w:t> </w:t>
      </w:r>
      <w:r>
        <w:rPr>
          <w:sz w:val="24"/>
        </w:rPr>
        <w:t>auditors,</w:t>
      </w:r>
      <w:r>
        <w:rPr>
          <w:spacing w:val="-4"/>
          <w:sz w:val="24"/>
        </w:rPr>
        <w:t> </w:t>
      </w:r>
      <w:r>
        <w:rPr>
          <w:sz w:val="24"/>
        </w:rPr>
        <w:t>and</w:t>
      </w:r>
      <w:r>
        <w:rPr>
          <w:spacing w:val="-4"/>
          <w:sz w:val="24"/>
        </w:rPr>
        <w:t> </w:t>
      </w:r>
      <w:r>
        <w:rPr>
          <w:sz w:val="24"/>
        </w:rPr>
        <w:t>their</w:t>
      </w:r>
      <w:r>
        <w:rPr>
          <w:spacing w:val="-5"/>
          <w:sz w:val="24"/>
        </w:rPr>
        <w:t> </w:t>
      </w:r>
      <w:r>
        <w:rPr>
          <w:sz w:val="24"/>
        </w:rPr>
        <w:t>adequate </w:t>
      </w:r>
      <w:r>
        <w:rPr>
          <w:spacing w:val="-2"/>
          <w:sz w:val="24"/>
        </w:rPr>
        <w:t>training.</w:t>
      </w:r>
    </w:p>
    <w:p>
      <w:pPr>
        <w:pStyle w:val="BodyText"/>
        <w:spacing w:before="10"/>
        <w:rPr>
          <w:sz w:val="20"/>
        </w:rPr>
      </w:pPr>
    </w:p>
    <w:p>
      <w:pPr>
        <w:pStyle w:val="ListParagraph"/>
        <w:numPr>
          <w:ilvl w:val="2"/>
          <w:numId w:val="5"/>
        </w:numPr>
        <w:tabs>
          <w:tab w:pos="2781" w:val="left" w:leader="none"/>
        </w:tabs>
        <w:spacing w:line="240" w:lineRule="auto" w:before="1" w:after="0"/>
        <w:ind w:left="2780" w:right="0" w:hanging="361"/>
        <w:jc w:val="left"/>
        <w:rPr>
          <w:sz w:val="24"/>
        </w:rPr>
      </w:pPr>
      <w:r>
        <w:rPr>
          <w:sz w:val="24"/>
        </w:rPr>
        <w:t>Ensuring</w:t>
      </w:r>
      <w:r>
        <w:rPr>
          <w:spacing w:val="-6"/>
          <w:sz w:val="24"/>
        </w:rPr>
        <w:t> </w:t>
      </w:r>
      <w:r>
        <w:rPr>
          <w:sz w:val="24"/>
        </w:rPr>
        <w:t>that</w:t>
      </w:r>
      <w:r>
        <w:rPr>
          <w:spacing w:val="-3"/>
          <w:sz w:val="24"/>
        </w:rPr>
        <w:t> </w:t>
      </w:r>
      <w:r>
        <w:rPr>
          <w:sz w:val="24"/>
        </w:rPr>
        <w:t>auditors</w:t>
      </w:r>
      <w:r>
        <w:rPr>
          <w:spacing w:val="-2"/>
          <w:sz w:val="24"/>
        </w:rPr>
        <w:t> </w:t>
      </w:r>
      <w:r>
        <w:rPr>
          <w:sz w:val="24"/>
        </w:rPr>
        <w:t>are</w:t>
      </w:r>
      <w:r>
        <w:rPr>
          <w:spacing w:val="-4"/>
          <w:sz w:val="24"/>
        </w:rPr>
        <w:t> </w:t>
      </w:r>
      <w:r>
        <w:rPr>
          <w:sz w:val="24"/>
        </w:rPr>
        <w:t>independent</w:t>
      </w:r>
      <w:r>
        <w:rPr>
          <w:spacing w:val="-3"/>
          <w:sz w:val="24"/>
        </w:rPr>
        <w:t> </w:t>
      </w:r>
      <w:r>
        <w:rPr>
          <w:sz w:val="24"/>
        </w:rPr>
        <w:t>of</w:t>
      </w:r>
      <w:r>
        <w:rPr>
          <w:spacing w:val="-3"/>
          <w:sz w:val="24"/>
        </w:rPr>
        <w:t> </w:t>
      </w:r>
      <w:r>
        <w:rPr>
          <w:sz w:val="24"/>
        </w:rPr>
        <w:t>the</w:t>
      </w:r>
      <w:r>
        <w:rPr>
          <w:spacing w:val="-4"/>
          <w:sz w:val="24"/>
        </w:rPr>
        <w:t> </w:t>
      </w:r>
      <w:r>
        <w:rPr>
          <w:sz w:val="24"/>
        </w:rPr>
        <w:t>area/process</w:t>
      </w:r>
      <w:r>
        <w:rPr>
          <w:spacing w:val="-3"/>
          <w:sz w:val="24"/>
        </w:rPr>
        <w:t> </w:t>
      </w:r>
      <w:r>
        <w:rPr>
          <w:sz w:val="24"/>
        </w:rPr>
        <w:t>being</w:t>
      </w:r>
      <w:r>
        <w:rPr>
          <w:spacing w:val="-6"/>
          <w:sz w:val="24"/>
        </w:rPr>
        <w:t> </w:t>
      </w:r>
      <w:r>
        <w:rPr>
          <w:spacing w:val="-2"/>
          <w:sz w:val="24"/>
        </w:rPr>
        <w:t>audited.</w:t>
      </w:r>
    </w:p>
    <w:p>
      <w:pPr>
        <w:pStyle w:val="BodyText"/>
        <w:spacing w:before="10"/>
        <w:rPr>
          <w:sz w:val="20"/>
        </w:rPr>
      </w:pPr>
    </w:p>
    <w:p>
      <w:pPr>
        <w:pStyle w:val="ListParagraph"/>
        <w:numPr>
          <w:ilvl w:val="2"/>
          <w:numId w:val="5"/>
        </w:numPr>
        <w:tabs>
          <w:tab w:pos="2781" w:val="left" w:leader="none"/>
        </w:tabs>
        <w:spacing w:line="240" w:lineRule="auto" w:before="0" w:after="0"/>
        <w:ind w:left="2780" w:right="0" w:hanging="361"/>
        <w:jc w:val="left"/>
        <w:rPr>
          <w:sz w:val="24"/>
        </w:rPr>
      </w:pPr>
      <w:r>
        <w:rPr>
          <w:sz w:val="24"/>
        </w:rPr>
        <w:t>The</w:t>
      </w:r>
      <w:r>
        <w:rPr>
          <w:spacing w:val="-9"/>
          <w:sz w:val="24"/>
        </w:rPr>
        <w:t> </w:t>
      </w:r>
      <w:r>
        <w:rPr>
          <w:sz w:val="24"/>
        </w:rPr>
        <w:t>proper</w:t>
      </w:r>
      <w:r>
        <w:rPr>
          <w:spacing w:val="-6"/>
          <w:sz w:val="24"/>
        </w:rPr>
        <w:t> </w:t>
      </w:r>
      <w:r>
        <w:rPr>
          <w:sz w:val="24"/>
        </w:rPr>
        <w:t>collection</w:t>
      </w:r>
      <w:r>
        <w:rPr>
          <w:spacing w:val="-7"/>
          <w:sz w:val="24"/>
        </w:rPr>
        <w:t> </w:t>
      </w:r>
      <w:r>
        <w:rPr>
          <w:sz w:val="24"/>
        </w:rPr>
        <w:t>of</w:t>
      </w:r>
      <w:r>
        <w:rPr>
          <w:spacing w:val="-6"/>
          <w:sz w:val="24"/>
        </w:rPr>
        <w:t> </w:t>
      </w:r>
      <w:r>
        <w:rPr>
          <w:sz w:val="24"/>
        </w:rPr>
        <w:t>audit</w:t>
      </w:r>
      <w:r>
        <w:rPr>
          <w:spacing w:val="-7"/>
          <w:sz w:val="24"/>
        </w:rPr>
        <w:t> </w:t>
      </w:r>
      <w:r>
        <w:rPr>
          <w:sz w:val="24"/>
        </w:rPr>
        <w:t>evidence</w:t>
      </w:r>
      <w:r>
        <w:rPr>
          <w:spacing w:val="-6"/>
          <w:sz w:val="24"/>
        </w:rPr>
        <w:t> </w:t>
      </w:r>
      <w:r>
        <w:rPr>
          <w:sz w:val="24"/>
        </w:rPr>
        <w:t>and</w:t>
      </w:r>
      <w:r>
        <w:rPr>
          <w:spacing w:val="-7"/>
          <w:sz w:val="24"/>
        </w:rPr>
        <w:t> </w:t>
      </w:r>
      <w:r>
        <w:rPr>
          <w:sz w:val="24"/>
        </w:rPr>
        <w:t>reporting</w:t>
      </w:r>
      <w:r>
        <w:rPr>
          <w:spacing w:val="-9"/>
          <w:sz w:val="24"/>
        </w:rPr>
        <w:t> </w:t>
      </w:r>
      <w:r>
        <w:rPr>
          <w:sz w:val="24"/>
        </w:rPr>
        <w:t>of</w:t>
      </w:r>
      <w:r>
        <w:rPr>
          <w:spacing w:val="-6"/>
          <w:sz w:val="24"/>
        </w:rPr>
        <w:t> </w:t>
      </w:r>
      <w:r>
        <w:rPr>
          <w:sz w:val="24"/>
        </w:rPr>
        <w:t>audit</w:t>
      </w:r>
      <w:r>
        <w:rPr>
          <w:spacing w:val="-7"/>
          <w:sz w:val="24"/>
        </w:rPr>
        <w:t> </w:t>
      </w:r>
      <w:r>
        <w:rPr>
          <w:spacing w:val="-2"/>
          <w:sz w:val="24"/>
        </w:rPr>
        <w:t>findings.</w:t>
      </w:r>
    </w:p>
    <w:p>
      <w:pPr>
        <w:pStyle w:val="BodyText"/>
        <w:spacing w:before="10"/>
        <w:rPr>
          <w:sz w:val="20"/>
        </w:rPr>
      </w:pPr>
    </w:p>
    <w:p>
      <w:pPr>
        <w:pStyle w:val="ListParagraph"/>
        <w:numPr>
          <w:ilvl w:val="2"/>
          <w:numId w:val="5"/>
        </w:numPr>
        <w:tabs>
          <w:tab w:pos="2781" w:val="left" w:leader="none"/>
        </w:tabs>
        <w:spacing w:line="240" w:lineRule="auto" w:before="0" w:after="0"/>
        <w:ind w:left="2780" w:right="0" w:hanging="361"/>
        <w:jc w:val="left"/>
        <w:rPr>
          <w:sz w:val="24"/>
        </w:rPr>
      </w:pPr>
      <w:r>
        <w:rPr>
          <w:sz w:val="24"/>
        </w:rPr>
        <w:t>Timely</w:t>
      </w:r>
      <w:r>
        <w:rPr>
          <w:spacing w:val="-12"/>
          <w:sz w:val="24"/>
        </w:rPr>
        <w:t> </w:t>
      </w:r>
      <w:r>
        <w:rPr>
          <w:sz w:val="24"/>
        </w:rPr>
        <w:t>correction</w:t>
      </w:r>
      <w:r>
        <w:rPr>
          <w:spacing w:val="-7"/>
          <w:sz w:val="24"/>
        </w:rPr>
        <w:t> </w:t>
      </w:r>
      <w:r>
        <w:rPr>
          <w:sz w:val="24"/>
        </w:rPr>
        <w:t>of</w:t>
      </w:r>
      <w:r>
        <w:rPr>
          <w:spacing w:val="-7"/>
          <w:sz w:val="24"/>
        </w:rPr>
        <w:t> </w:t>
      </w:r>
      <w:r>
        <w:rPr>
          <w:sz w:val="24"/>
        </w:rPr>
        <w:t>the</w:t>
      </w:r>
      <w:r>
        <w:rPr>
          <w:spacing w:val="-6"/>
          <w:sz w:val="24"/>
        </w:rPr>
        <w:t> </w:t>
      </w:r>
      <w:r>
        <w:rPr>
          <w:sz w:val="24"/>
        </w:rPr>
        <w:t>identified</w:t>
      </w:r>
      <w:r>
        <w:rPr>
          <w:spacing w:val="-7"/>
          <w:sz w:val="24"/>
        </w:rPr>
        <w:t> </w:t>
      </w:r>
      <w:r>
        <w:rPr>
          <w:spacing w:val="-2"/>
          <w:sz w:val="24"/>
        </w:rPr>
        <w:t>issue(s).</w:t>
      </w:r>
    </w:p>
    <w:p>
      <w:pPr>
        <w:pStyle w:val="BodyText"/>
        <w:spacing w:before="10"/>
        <w:rPr>
          <w:sz w:val="20"/>
        </w:rPr>
      </w:pPr>
    </w:p>
    <w:p>
      <w:pPr>
        <w:pStyle w:val="ListParagraph"/>
        <w:numPr>
          <w:ilvl w:val="2"/>
          <w:numId w:val="5"/>
        </w:numPr>
        <w:tabs>
          <w:tab w:pos="2781" w:val="left" w:leader="none"/>
        </w:tabs>
        <w:spacing w:line="240" w:lineRule="auto" w:before="0" w:after="0"/>
        <w:ind w:left="2780" w:right="1533" w:hanging="360"/>
        <w:jc w:val="left"/>
        <w:rPr>
          <w:sz w:val="24"/>
        </w:rPr>
      </w:pPr>
      <w:r>
        <w:rPr>
          <w:sz w:val="24"/>
        </w:rPr>
        <w:t>Consistent</w:t>
      </w:r>
      <w:r>
        <w:rPr>
          <w:spacing w:val="-5"/>
          <w:sz w:val="24"/>
        </w:rPr>
        <w:t> </w:t>
      </w:r>
      <w:r>
        <w:rPr>
          <w:sz w:val="24"/>
        </w:rPr>
        <w:t>use</w:t>
      </w:r>
      <w:r>
        <w:rPr>
          <w:spacing w:val="-5"/>
          <w:sz w:val="24"/>
        </w:rPr>
        <w:t> </w:t>
      </w:r>
      <w:r>
        <w:rPr>
          <w:sz w:val="24"/>
        </w:rPr>
        <w:t>of</w:t>
      </w:r>
      <w:r>
        <w:rPr>
          <w:spacing w:val="-7"/>
          <w:sz w:val="24"/>
        </w:rPr>
        <w:t> </w:t>
      </w:r>
      <w:r>
        <w:rPr>
          <w:sz w:val="24"/>
        </w:rPr>
        <w:t>corrective</w:t>
      </w:r>
      <w:r>
        <w:rPr>
          <w:spacing w:val="-6"/>
          <w:sz w:val="24"/>
        </w:rPr>
        <w:t> </w:t>
      </w:r>
      <w:r>
        <w:rPr>
          <w:sz w:val="24"/>
        </w:rPr>
        <w:t>actions</w:t>
      </w:r>
      <w:r>
        <w:rPr>
          <w:spacing w:val="-5"/>
          <w:sz w:val="24"/>
        </w:rPr>
        <w:t> </w:t>
      </w:r>
      <w:r>
        <w:rPr>
          <w:sz w:val="24"/>
        </w:rPr>
        <w:t>and</w:t>
      </w:r>
      <w:r>
        <w:rPr>
          <w:spacing w:val="-5"/>
          <w:sz w:val="24"/>
        </w:rPr>
        <w:t> </w:t>
      </w:r>
      <w:r>
        <w:rPr>
          <w:sz w:val="24"/>
        </w:rPr>
        <w:t>improvement</w:t>
      </w:r>
      <w:r>
        <w:rPr>
          <w:spacing w:val="-5"/>
          <w:sz w:val="24"/>
        </w:rPr>
        <w:t> </w:t>
      </w:r>
      <w:r>
        <w:rPr>
          <w:sz w:val="24"/>
        </w:rPr>
        <w:t>projects</w:t>
      </w:r>
      <w:r>
        <w:rPr>
          <w:spacing w:val="-1"/>
          <w:sz w:val="24"/>
        </w:rPr>
        <w:t> </w:t>
      </w:r>
      <w:r>
        <w:rPr>
          <w:sz w:val="24"/>
        </w:rPr>
        <w:t>to</w:t>
      </w:r>
      <w:r>
        <w:rPr>
          <w:spacing w:val="-5"/>
          <w:sz w:val="24"/>
        </w:rPr>
        <w:t> </w:t>
      </w:r>
      <w:r>
        <w:rPr>
          <w:sz w:val="24"/>
        </w:rPr>
        <w:t>prevent </w:t>
      </w:r>
      <w:r>
        <w:rPr>
          <w:spacing w:val="-2"/>
          <w:sz w:val="24"/>
        </w:rPr>
        <w:t>recurrence.</w:t>
      </w:r>
    </w:p>
    <w:p>
      <w:pPr>
        <w:pStyle w:val="BodyText"/>
        <w:rPr>
          <w:sz w:val="26"/>
        </w:rPr>
      </w:pPr>
    </w:p>
    <w:p>
      <w:pPr>
        <w:pStyle w:val="BodyText"/>
        <w:spacing w:before="5"/>
        <w:rPr>
          <w:sz w:val="22"/>
        </w:rPr>
      </w:pPr>
    </w:p>
    <w:p>
      <w:pPr>
        <w:pStyle w:val="Heading1"/>
        <w:numPr>
          <w:ilvl w:val="0"/>
          <w:numId w:val="6"/>
        </w:numPr>
        <w:tabs>
          <w:tab w:pos="1700" w:val="left" w:leader="none"/>
          <w:tab w:pos="1701" w:val="left" w:leader="none"/>
        </w:tabs>
        <w:spacing w:line="240" w:lineRule="auto" w:before="0" w:after="0"/>
        <w:ind w:left="1700" w:right="0" w:hanging="721"/>
        <w:jc w:val="left"/>
      </w:pPr>
      <w:r>
        <w:rPr/>
        <w:t>Applicable</w:t>
      </w:r>
      <w:r>
        <w:rPr>
          <w:spacing w:val="-7"/>
        </w:rPr>
        <w:t> </w:t>
      </w:r>
      <w:r>
        <w:rPr>
          <w:spacing w:val="-2"/>
        </w:rPr>
        <w:t>Records</w:t>
      </w:r>
    </w:p>
    <w:p>
      <w:pPr>
        <w:pStyle w:val="BodyText"/>
        <w:spacing w:before="5"/>
        <w:rPr>
          <w:b/>
          <w:sz w:val="20"/>
        </w:rPr>
      </w:pPr>
    </w:p>
    <w:p>
      <w:pPr>
        <w:pStyle w:val="BodyText"/>
        <w:spacing w:before="1"/>
        <w:ind w:left="1700" w:right="8128"/>
      </w:pPr>
      <w:r>
        <w:rPr/>
        <w:t>Audit</w:t>
      </w:r>
      <w:r>
        <w:rPr>
          <w:spacing w:val="-15"/>
        </w:rPr>
        <w:t> </w:t>
      </w:r>
      <w:r>
        <w:rPr/>
        <w:t>Schedule Audit Report</w:t>
      </w:r>
    </w:p>
    <w:p>
      <w:pPr>
        <w:pStyle w:val="BodyText"/>
        <w:tabs>
          <w:tab w:pos="5300" w:val="left" w:leader="none"/>
        </w:tabs>
        <w:ind w:left="1700" w:right="5362"/>
      </w:pPr>
      <w:r>
        <w:rPr/>
        <w:t>Corrective Action Request</w:t>
        <w:tab/>
      </w:r>
      <w:r>
        <w:rPr>
          <w:spacing w:val="-4"/>
        </w:rPr>
        <w:t>CP001 </w:t>
      </w:r>
      <w:r>
        <w:rPr/>
        <w:t>Process Improvement Request</w:t>
        <w:tab/>
      </w:r>
      <w:r>
        <w:rPr>
          <w:spacing w:val="-2"/>
        </w:rPr>
        <w:t>PI001</w:t>
      </w:r>
    </w:p>
    <w:p>
      <w:pPr>
        <w:pStyle w:val="BodyText"/>
        <w:rPr>
          <w:sz w:val="26"/>
        </w:rPr>
      </w:pPr>
    </w:p>
    <w:p>
      <w:pPr>
        <w:pStyle w:val="BodyText"/>
        <w:spacing w:before="4"/>
        <w:rPr>
          <w:sz w:val="22"/>
        </w:rPr>
      </w:pPr>
    </w:p>
    <w:p>
      <w:pPr>
        <w:pStyle w:val="Heading1"/>
        <w:numPr>
          <w:ilvl w:val="0"/>
          <w:numId w:val="6"/>
        </w:numPr>
        <w:tabs>
          <w:tab w:pos="1700" w:val="left" w:leader="none"/>
          <w:tab w:pos="1701" w:val="left" w:leader="none"/>
        </w:tabs>
        <w:spacing w:line="240" w:lineRule="auto" w:before="0" w:after="0"/>
        <w:ind w:left="1700" w:right="0" w:hanging="721"/>
        <w:jc w:val="left"/>
      </w:pPr>
      <w:r>
        <w:rPr/>
        <w:t>Personnel</w:t>
      </w:r>
      <w:r>
        <w:rPr>
          <w:spacing w:val="-4"/>
        </w:rPr>
        <w:t> </w:t>
      </w:r>
      <w:r>
        <w:rPr/>
        <w:t>to</w:t>
      </w:r>
      <w:r>
        <w:rPr>
          <w:spacing w:val="-3"/>
        </w:rPr>
        <w:t> </w:t>
      </w:r>
      <w:r>
        <w:rPr/>
        <w:t>be</w:t>
      </w:r>
      <w:r>
        <w:rPr>
          <w:spacing w:val="-5"/>
        </w:rPr>
        <w:t> </w:t>
      </w:r>
      <w:r>
        <w:rPr>
          <w:spacing w:val="-2"/>
        </w:rPr>
        <w:t>Trained</w:t>
      </w:r>
    </w:p>
    <w:p>
      <w:pPr>
        <w:pStyle w:val="BodyText"/>
        <w:spacing w:before="5"/>
        <w:rPr>
          <w:b/>
          <w:sz w:val="20"/>
        </w:rPr>
      </w:pPr>
    </w:p>
    <w:p>
      <w:pPr>
        <w:pStyle w:val="BodyText"/>
        <w:spacing w:before="1"/>
        <w:ind w:left="1700"/>
      </w:pPr>
      <w:r>
        <w:rPr/>
        <w:t>Audit</w:t>
      </w:r>
      <w:r>
        <w:rPr>
          <w:spacing w:val="-10"/>
        </w:rPr>
        <w:t> </w:t>
      </w:r>
      <w:r>
        <w:rPr/>
        <w:t>Program</w:t>
      </w:r>
      <w:r>
        <w:rPr>
          <w:spacing w:val="-10"/>
        </w:rPr>
        <w:t> </w:t>
      </w:r>
      <w:r>
        <w:rPr>
          <w:spacing w:val="-2"/>
        </w:rPr>
        <w:t>Manager</w:t>
      </w:r>
    </w:p>
    <w:p>
      <w:pPr>
        <w:pStyle w:val="BodyText"/>
        <w:ind w:left="1700" w:right="5187"/>
      </w:pPr>
      <w:r>
        <w:rPr/>
        <w:t>Branch</w:t>
      </w:r>
      <w:r>
        <w:rPr>
          <w:spacing w:val="-10"/>
        </w:rPr>
        <w:t> </w:t>
      </w:r>
      <w:r>
        <w:rPr/>
        <w:t>Administration</w:t>
      </w:r>
      <w:r>
        <w:rPr>
          <w:spacing w:val="-10"/>
        </w:rPr>
        <w:t> </w:t>
      </w:r>
      <w:r>
        <w:rPr/>
        <w:t>&amp;</w:t>
      </w:r>
      <w:r>
        <w:rPr>
          <w:spacing w:val="-10"/>
        </w:rPr>
        <w:t> </w:t>
      </w:r>
      <w:r>
        <w:rPr/>
        <w:t>Quality</w:t>
      </w:r>
      <w:r>
        <w:rPr>
          <w:spacing w:val="-14"/>
        </w:rPr>
        <w:t> </w:t>
      </w:r>
      <w:r>
        <w:rPr/>
        <w:t>Managers </w:t>
      </w:r>
      <w:r>
        <w:rPr>
          <w:spacing w:val="-2"/>
        </w:rPr>
        <w:t>Auditors</w:t>
      </w:r>
    </w:p>
    <w:sectPr>
      <w:headerReference w:type="default" r:id="rId8"/>
      <w:pgSz w:w="12240" w:h="15840"/>
      <w:pgMar w:header="0" w:footer="0" w:top="700" w:bottom="280" w:left="46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49988pt;margin-top:71.89254pt;width:140.6pt;height:10.1pt;mso-position-horizontal-relative:page;mso-position-vertical-relative:page;z-index:-15987712"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48016pt;margin-top:36pt;width:561.050pt;height:64.5pt;mso-position-horizontal-relative:page;mso-position-vertical-relative:page;z-index:15728640"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7"/>
                  <w:gridCol w:w="3502"/>
                  <w:gridCol w:w="2877"/>
                  <w:gridCol w:w="320"/>
                  <w:gridCol w:w="204"/>
                </w:tblGrid>
                <w:tr>
                  <w:trPr>
                    <w:trHeight w:val="496" w:hRule="atLeast"/>
                  </w:trPr>
                  <w:tc>
                    <w:tcPr>
                      <w:tcW w:w="4187" w:type="dxa"/>
                      <w:tcBorders>
                        <w:bottom w:val="nil"/>
                        <w:right w:val="nil"/>
                      </w:tcBorders>
                    </w:tcPr>
                    <w:p>
                      <w:pPr>
                        <w:pStyle w:val="TableParagraph"/>
                        <w:rPr>
                          <w:rFonts w:ascii="Times New Roman"/>
                          <w:sz w:val="22"/>
                        </w:rPr>
                      </w:pPr>
                    </w:p>
                  </w:tc>
                  <w:tc>
                    <w:tcPr>
                      <w:tcW w:w="3502" w:type="dxa"/>
                      <w:tcBorders>
                        <w:left w:val="nil"/>
                        <w:bottom w:val="nil"/>
                        <w:right w:val="nil"/>
                      </w:tcBorders>
                    </w:tcPr>
                    <w:p>
                      <w:pPr>
                        <w:pStyle w:val="TableParagraph"/>
                        <w:spacing w:line="270" w:lineRule="atLeast" w:before="19"/>
                        <w:ind w:left="837" w:right="495" w:hanging="214"/>
                        <w:rPr>
                          <w:rFonts w:ascii="Times New Roman"/>
                          <w:b/>
                          <w:sz w:val="24"/>
                        </w:rPr>
                      </w:pPr>
                      <w:r>
                        <w:rPr>
                          <w:rFonts w:ascii="Times New Roman"/>
                          <w:b/>
                          <w:sz w:val="24"/>
                        </w:rPr>
                        <w:t>QSP</w:t>
                      </w:r>
                      <w:r>
                        <w:rPr>
                          <w:rFonts w:ascii="Times New Roman"/>
                          <w:b/>
                          <w:spacing w:val="-15"/>
                          <w:sz w:val="24"/>
                        </w:rPr>
                        <w:t> </w:t>
                      </w:r>
                      <w:r>
                        <w:rPr>
                          <w:rFonts w:ascii="Times New Roman"/>
                          <w:b/>
                          <w:sz w:val="24"/>
                        </w:rPr>
                        <w:t>17.1</w:t>
                      </w:r>
                      <w:r>
                        <w:rPr>
                          <w:rFonts w:ascii="Times New Roman"/>
                          <w:b/>
                          <w:spacing w:val="-15"/>
                          <w:sz w:val="24"/>
                        </w:rPr>
                        <w:t> </w:t>
                      </w:r>
                      <w:r>
                        <w:rPr>
                          <w:rFonts w:ascii="Times New Roman"/>
                          <w:b/>
                          <w:sz w:val="24"/>
                        </w:rPr>
                        <w:t>Internal Audit Process</w:t>
                      </w:r>
                    </w:p>
                  </w:tc>
                  <w:tc>
                    <w:tcPr>
                      <w:tcW w:w="3401" w:type="dxa"/>
                      <w:gridSpan w:val="3"/>
                      <w:tcBorders>
                        <w:left w:val="nil"/>
                        <w:bottom w:val="nil"/>
                      </w:tcBorders>
                    </w:tcPr>
                    <w:p>
                      <w:pPr>
                        <w:pStyle w:val="TableParagraph"/>
                        <w:spacing w:before="59"/>
                        <w:ind w:right="93"/>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1</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5</w:t>
                      </w:r>
                      <w:r>
                        <w:rPr>
                          <w:spacing w:val="-10"/>
                          <w:sz w:val="19"/>
                        </w:rPr>
                        <w:fldChar w:fldCharType="end"/>
                      </w:r>
                    </w:p>
                  </w:tc>
                </w:tr>
                <w:tr>
                  <w:trPr>
                    <w:trHeight w:val="42" w:hRule="atLeast"/>
                  </w:trPr>
                  <w:tc>
                    <w:tcPr>
                      <w:tcW w:w="7689" w:type="dxa"/>
                      <w:gridSpan w:val="2"/>
                      <w:tcBorders>
                        <w:top w:val="nil"/>
                        <w:right w:val="single" w:sz="6" w:space="0" w:color="000000"/>
                      </w:tcBorders>
                    </w:tcPr>
                    <w:p>
                      <w:pPr>
                        <w:pStyle w:val="TableParagraph"/>
                        <w:rPr>
                          <w:rFonts w:ascii="Times New Roman"/>
                          <w:sz w:val="2"/>
                        </w:rPr>
                      </w:pPr>
                    </w:p>
                  </w:tc>
                  <w:tc>
                    <w:tcPr>
                      <w:tcW w:w="287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67" w:lineRule="exact"/>
                        <w:ind w:left="165"/>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4" w:type="dxa"/>
                      <w:gridSpan w:val="2"/>
                      <w:tcBorders>
                        <w:top w:val="nil"/>
                        <w:left w:val="single" w:sz="6" w:space="0" w:color="000000"/>
                      </w:tcBorders>
                    </w:tcPr>
                    <w:p>
                      <w:pPr>
                        <w:pStyle w:val="TableParagraph"/>
                        <w:rPr>
                          <w:rFonts w:ascii="Times New Roman"/>
                          <w:sz w:val="2"/>
                        </w:rPr>
                      </w:pPr>
                    </w:p>
                  </w:tc>
                </w:tr>
                <w:tr>
                  <w:trPr>
                    <w:trHeight w:val="287" w:hRule="atLeast"/>
                  </w:trPr>
                  <w:tc>
                    <w:tcPr>
                      <w:tcW w:w="7689"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7" w:type="dxa"/>
                      <w:vMerge/>
                      <w:tcBorders>
                        <w:top w:val="nil"/>
                        <w:left w:val="single" w:sz="6" w:space="0" w:color="000000"/>
                        <w:bottom w:val="single" w:sz="6" w:space="0" w:color="000000"/>
                        <w:right w:val="single" w:sz="6" w:space="0" w:color="000000"/>
                      </w:tcBorders>
                    </w:tcPr>
                    <w:p>
                      <w:pPr>
                        <w:rPr>
                          <w:sz w:val="2"/>
                          <w:szCs w:val="2"/>
                        </w:rPr>
                      </w:pPr>
                    </w:p>
                  </w:tc>
                  <w:tc>
                    <w:tcPr>
                      <w:tcW w:w="320" w:type="dxa"/>
                      <w:tcBorders>
                        <w:left w:val="single" w:sz="6" w:space="0" w:color="000000"/>
                        <w:bottom w:val="single" w:sz="6" w:space="0" w:color="000000"/>
                        <w:right w:val="nil"/>
                      </w:tcBorders>
                    </w:tcPr>
                    <w:p>
                      <w:pPr>
                        <w:pStyle w:val="TableParagraph"/>
                        <w:rPr>
                          <w:rFonts w:ascii="Times New Roman"/>
                          <w:sz w:val="20"/>
                        </w:rPr>
                      </w:pPr>
                    </w:p>
                  </w:tc>
                  <w:tc>
                    <w:tcPr>
                      <w:tcW w:w="204" w:type="dxa"/>
                      <w:vMerge w:val="restart"/>
                      <w:tcBorders>
                        <w:left w:val="nil"/>
                      </w:tcBorders>
                    </w:tcPr>
                    <w:p>
                      <w:pPr>
                        <w:pStyle w:val="TableParagraph"/>
                        <w:rPr>
                          <w:rFonts w:ascii="Times New Roman"/>
                          <w:sz w:val="22"/>
                        </w:rPr>
                      </w:pPr>
                    </w:p>
                  </w:tc>
                </w:tr>
                <w:tr>
                  <w:trPr>
                    <w:trHeight w:val="326" w:hRule="atLeast"/>
                  </w:trPr>
                  <w:tc>
                    <w:tcPr>
                      <w:tcW w:w="4187" w:type="dxa"/>
                      <w:tcBorders>
                        <w:top w:val="nil"/>
                        <w:right w:val="nil"/>
                      </w:tcBorders>
                    </w:tcPr>
                    <w:p>
                      <w:pPr>
                        <w:pStyle w:val="TableParagraph"/>
                        <w:spacing w:before="21"/>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3"/>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502" w:type="dxa"/>
                      <w:tcBorders>
                        <w:top w:val="nil"/>
                        <w:left w:val="nil"/>
                        <w:right w:val="nil"/>
                      </w:tcBorders>
                    </w:tcPr>
                    <w:p>
                      <w:pPr>
                        <w:pStyle w:val="TableParagraph"/>
                        <w:spacing w:before="23"/>
                        <w:ind w:left="686"/>
                        <w:rPr>
                          <w:sz w:val="18"/>
                        </w:rPr>
                      </w:pPr>
                      <w:r>
                        <w:rPr>
                          <w:sz w:val="18"/>
                        </w:rPr>
                        <w:t>Revision</w:t>
                      </w:r>
                      <w:r>
                        <w:rPr>
                          <w:spacing w:val="-8"/>
                          <w:sz w:val="18"/>
                        </w:rPr>
                        <w:t> </w:t>
                      </w:r>
                      <w:r>
                        <w:rPr>
                          <w:sz w:val="18"/>
                        </w:rPr>
                        <w:t>Date:</w:t>
                      </w:r>
                      <w:r>
                        <w:rPr>
                          <w:spacing w:val="-7"/>
                          <w:sz w:val="18"/>
                        </w:rPr>
                        <w:t> </w:t>
                      </w:r>
                      <w:r>
                        <w:rPr>
                          <w:spacing w:val="-2"/>
                          <w:sz w:val="18"/>
                          <w:u w:val="single"/>
                        </w:rPr>
                        <w:t>5/1/19</w:t>
                      </w:r>
                    </w:p>
                  </w:tc>
                  <w:tc>
                    <w:tcPr>
                      <w:tcW w:w="3197" w:type="dxa"/>
                      <w:gridSpan w:val="2"/>
                      <w:tcBorders>
                        <w:top w:val="nil"/>
                        <w:left w:val="nil"/>
                        <w:right w:val="nil"/>
                      </w:tcBorders>
                    </w:tcPr>
                    <w:p>
                      <w:pPr>
                        <w:pStyle w:val="TableParagraph"/>
                        <w:spacing w:before="23"/>
                        <w:ind w:left="91"/>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4"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329280">
          <wp:simplePos x="0" y="0"/>
          <wp:positionH relativeFrom="page">
            <wp:posOffset>466385</wp:posOffset>
          </wp:positionH>
          <wp:positionV relativeFrom="page">
            <wp:posOffset>521417</wp:posOffset>
          </wp:positionV>
          <wp:extent cx="2270670"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70670" cy="255104"/>
                  </a:xfrm>
                  <a:prstGeom prst="rect">
                    <a:avLst/>
                  </a:prstGeom>
                </pic:spPr>
              </pic:pic>
            </a:graphicData>
          </a:graphic>
        </wp:anchor>
      </w:drawing>
    </w:r>
    <w:r>
      <w:rPr/>
      <w:pict>
        <v:rect style="position:absolute;margin-left:413.25pt;margin-top:61.700001pt;width:143.85pt;height:21.7pt;mso-position-horizontal-relative:page;mso-position-vertical-relative:page;z-index:-15986688" id="docshape3" filled="true" fillcolor="#ffffff" stroked="false">
          <v:fill type="solid"/>
          <w10:wrap type="none"/>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49988pt;margin-top:71.89254pt;width:140.6pt;height:10.1pt;mso-position-horizontal-relative:page;mso-position-vertical-relative:page;z-index:-15986176" type="#_x0000_t202" id="docshape3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48016pt;margin-top:36pt;width:561.050pt;height:64.5pt;mso-position-horizontal-relative:page;mso-position-vertical-relative:page;z-index:15730176" type="#_x0000_t202" id="docshape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7"/>
                  <w:gridCol w:w="3502"/>
                  <w:gridCol w:w="2877"/>
                  <w:gridCol w:w="320"/>
                  <w:gridCol w:w="204"/>
                </w:tblGrid>
                <w:tr>
                  <w:trPr>
                    <w:trHeight w:val="496" w:hRule="atLeast"/>
                  </w:trPr>
                  <w:tc>
                    <w:tcPr>
                      <w:tcW w:w="4187" w:type="dxa"/>
                      <w:tcBorders>
                        <w:bottom w:val="nil"/>
                        <w:right w:val="nil"/>
                      </w:tcBorders>
                    </w:tcPr>
                    <w:p>
                      <w:pPr>
                        <w:pStyle w:val="TableParagraph"/>
                        <w:rPr>
                          <w:rFonts w:ascii="Times New Roman"/>
                          <w:sz w:val="20"/>
                        </w:rPr>
                      </w:pPr>
                    </w:p>
                  </w:tc>
                  <w:tc>
                    <w:tcPr>
                      <w:tcW w:w="3502" w:type="dxa"/>
                      <w:tcBorders>
                        <w:left w:val="nil"/>
                        <w:bottom w:val="nil"/>
                        <w:right w:val="nil"/>
                      </w:tcBorders>
                    </w:tcPr>
                    <w:p>
                      <w:pPr>
                        <w:pStyle w:val="TableParagraph"/>
                        <w:spacing w:line="270" w:lineRule="atLeast" w:before="19"/>
                        <w:ind w:left="837" w:right="495" w:hanging="214"/>
                        <w:rPr>
                          <w:rFonts w:ascii="Times New Roman"/>
                          <w:b/>
                          <w:sz w:val="24"/>
                        </w:rPr>
                      </w:pPr>
                      <w:r>
                        <w:rPr>
                          <w:rFonts w:ascii="Times New Roman"/>
                          <w:b/>
                          <w:sz w:val="24"/>
                        </w:rPr>
                        <w:t>QSP</w:t>
                      </w:r>
                      <w:r>
                        <w:rPr>
                          <w:rFonts w:ascii="Times New Roman"/>
                          <w:b/>
                          <w:spacing w:val="-15"/>
                          <w:sz w:val="24"/>
                        </w:rPr>
                        <w:t> </w:t>
                      </w:r>
                      <w:r>
                        <w:rPr>
                          <w:rFonts w:ascii="Times New Roman"/>
                          <w:b/>
                          <w:sz w:val="24"/>
                        </w:rPr>
                        <w:t>17.1</w:t>
                      </w:r>
                      <w:r>
                        <w:rPr>
                          <w:rFonts w:ascii="Times New Roman"/>
                          <w:b/>
                          <w:spacing w:val="-15"/>
                          <w:sz w:val="24"/>
                        </w:rPr>
                        <w:t> </w:t>
                      </w:r>
                      <w:r>
                        <w:rPr>
                          <w:rFonts w:ascii="Times New Roman"/>
                          <w:b/>
                          <w:sz w:val="24"/>
                        </w:rPr>
                        <w:t>Internal Audit Process</w:t>
                      </w:r>
                    </w:p>
                  </w:tc>
                  <w:tc>
                    <w:tcPr>
                      <w:tcW w:w="3401" w:type="dxa"/>
                      <w:gridSpan w:val="3"/>
                      <w:tcBorders>
                        <w:left w:val="nil"/>
                        <w:bottom w:val="nil"/>
                      </w:tcBorders>
                    </w:tcPr>
                    <w:p>
                      <w:pPr>
                        <w:pStyle w:val="TableParagraph"/>
                        <w:spacing w:before="59"/>
                        <w:ind w:right="93"/>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2</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5</w:t>
                      </w:r>
                      <w:r>
                        <w:rPr>
                          <w:spacing w:val="-10"/>
                          <w:sz w:val="19"/>
                        </w:rPr>
                        <w:fldChar w:fldCharType="end"/>
                      </w:r>
                    </w:p>
                  </w:tc>
                </w:tr>
                <w:tr>
                  <w:trPr>
                    <w:trHeight w:val="42" w:hRule="atLeast"/>
                  </w:trPr>
                  <w:tc>
                    <w:tcPr>
                      <w:tcW w:w="7689" w:type="dxa"/>
                      <w:gridSpan w:val="2"/>
                      <w:tcBorders>
                        <w:top w:val="nil"/>
                        <w:right w:val="single" w:sz="6" w:space="0" w:color="000000"/>
                      </w:tcBorders>
                    </w:tcPr>
                    <w:p>
                      <w:pPr>
                        <w:pStyle w:val="TableParagraph"/>
                        <w:rPr>
                          <w:rFonts w:ascii="Times New Roman"/>
                          <w:sz w:val="2"/>
                        </w:rPr>
                      </w:pPr>
                    </w:p>
                  </w:tc>
                  <w:tc>
                    <w:tcPr>
                      <w:tcW w:w="287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67" w:lineRule="exact"/>
                        <w:ind w:left="165"/>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4" w:type="dxa"/>
                      <w:gridSpan w:val="2"/>
                      <w:tcBorders>
                        <w:top w:val="nil"/>
                        <w:left w:val="single" w:sz="6" w:space="0" w:color="000000"/>
                      </w:tcBorders>
                    </w:tcPr>
                    <w:p>
                      <w:pPr>
                        <w:pStyle w:val="TableParagraph"/>
                        <w:rPr>
                          <w:rFonts w:ascii="Times New Roman"/>
                          <w:sz w:val="2"/>
                        </w:rPr>
                      </w:pPr>
                    </w:p>
                  </w:tc>
                </w:tr>
                <w:tr>
                  <w:trPr>
                    <w:trHeight w:val="287" w:hRule="atLeast"/>
                  </w:trPr>
                  <w:tc>
                    <w:tcPr>
                      <w:tcW w:w="7689"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7" w:type="dxa"/>
                      <w:vMerge/>
                      <w:tcBorders>
                        <w:top w:val="nil"/>
                        <w:left w:val="single" w:sz="6" w:space="0" w:color="000000"/>
                        <w:bottom w:val="single" w:sz="6" w:space="0" w:color="000000"/>
                        <w:right w:val="single" w:sz="6" w:space="0" w:color="000000"/>
                      </w:tcBorders>
                    </w:tcPr>
                    <w:p>
                      <w:pPr>
                        <w:rPr>
                          <w:sz w:val="2"/>
                          <w:szCs w:val="2"/>
                        </w:rPr>
                      </w:pPr>
                    </w:p>
                  </w:tc>
                  <w:tc>
                    <w:tcPr>
                      <w:tcW w:w="320" w:type="dxa"/>
                      <w:tcBorders>
                        <w:left w:val="single" w:sz="6" w:space="0" w:color="000000"/>
                        <w:bottom w:val="single" w:sz="6" w:space="0" w:color="000000"/>
                        <w:right w:val="nil"/>
                      </w:tcBorders>
                    </w:tcPr>
                    <w:p>
                      <w:pPr>
                        <w:pStyle w:val="TableParagraph"/>
                        <w:rPr>
                          <w:rFonts w:ascii="Times New Roman"/>
                          <w:sz w:val="20"/>
                        </w:rPr>
                      </w:pPr>
                    </w:p>
                  </w:tc>
                  <w:tc>
                    <w:tcPr>
                      <w:tcW w:w="204" w:type="dxa"/>
                      <w:vMerge w:val="restart"/>
                      <w:tcBorders>
                        <w:left w:val="nil"/>
                      </w:tcBorders>
                    </w:tcPr>
                    <w:p>
                      <w:pPr>
                        <w:pStyle w:val="TableParagraph"/>
                        <w:rPr>
                          <w:rFonts w:ascii="Times New Roman"/>
                          <w:sz w:val="20"/>
                        </w:rPr>
                      </w:pPr>
                    </w:p>
                  </w:tc>
                </w:tr>
                <w:tr>
                  <w:trPr>
                    <w:trHeight w:val="326" w:hRule="atLeast"/>
                  </w:trPr>
                  <w:tc>
                    <w:tcPr>
                      <w:tcW w:w="4187" w:type="dxa"/>
                      <w:tcBorders>
                        <w:top w:val="nil"/>
                        <w:right w:val="nil"/>
                      </w:tcBorders>
                    </w:tcPr>
                    <w:p>
                      <w:pPr>
                        <w:pStyle w:val="TableParagraph"/>
                        <w:spacing w:before="21"/>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3"/>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502" w:type="dxa"/>
                      <w:tcBorders>
                        <w:top w:val="nil"/>
                        <w:left w:val="nil"/>
                        <w:right w:val="nil"/>
                      </w:tcBorders>
                    </w:tcPr>
                    <w:p>
                      <w:pPr>
                        <w:pStyle w:val="TableParagraph"/>
                        <w:spacing w:before="23"/>
                        <w:ind w:left="686"/>
                        <w:rPr>
                          <w:sz w:val="18"/>
                        </w:rPr>
                      </w:pPr>
                      <w:r>
                        <w:rPr>
                          <w:sz w:val="18"/>
                        </w:rPr>
                        <w:t>Revision</w:t>
                      </w:r>
                      <w:r>
                        <w:rPr>
                          <w:spacing w:val="-8"/>
                          <w:sz w:val="18"/>
                        </w:rPr>
                        <w:t> </w:t>
                      </w:r>
                      <w:r>
                        <w:rPr>
                          <w:sz w:val="18"/>
                        </w:rPr>
                        <w:t>Date:</w:t>
                      </w:r>
                      <w:r>
                        <w:rPr>
                          <w:spacing w:val="-7"/>
                          <w:sz w:val="18"/>
                        </w:rPr>
                        <w:t> </w:t>
                      </w:r>
                      <w:r>
                        <w:rPr>
                          <w:spacing w:val="-2"/>
                          <w:sz w:val="18"/>
                          <w:u w:val="single"/>
                        </w:rPr>
                        <w:t>5/1/19</w:t>
                      </w:r>
                    </w:p>
                  </w:tc>
                  <w:tc>
                    <w:tcPr>
                      <w:tcW w:w="3197" w:type="dxa"/>
                      <w:gridSpan w:val="2"/>
                      <w:tcBorders>
                        <w:top w:val="nil"/>
                        <w:left w:val="nil"/>
                        <w:right w:val="nil"/>
                      </w:tcBorders>
                    </w:tcPr>
                    <w:p>
                      <w:pPr>
                        <w:pStyle w:val="TableParagraph"/>
                        <w:spacing w:before="23"/>
                        <w:ind w:left="91"/>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4"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330816">
          <wp:simplePos x="0" y="0"/>
          <wp:positionH relativeFrom="page">
            <wp:posOffset>466385</wp:posOffset>
          </wp:positionH>
          <wp:positionV relativeFrom="page">
            <wp:posOffset>521417</wp:posOffset>
          </wp:positionV>
          <wp:extent cx="2270670" cy="255104"/>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2270670" cy="255104"/>
                  </a:xfrm>
                  <a:prstGeom prst="rect">
                    <a:avLst/>
                  </a:prstGeom>
                </pic:spPr>
              </pic:pic>
            </a:graphicData>
          </a:graphic>
        </wp:anchor>
      </w:drawing>
    </w:r>
    <w:r>
      <w:rPr/>
      <w:pict>
        <v:rect style="position:absolute;margin-left:413.25pt;margin-top:61.700001pt;width:143.85pt;height:21.7pt;mso-position-horizontal-relative:page;mso-position-vertical-relative:page;z-index:-15985152" id="docshape33" filled="true" fillcolor="#ffffff" stroked="false">
          <v:fill type="solid"/>
          <w10:wrap type="non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17.549988pt;margin-top:71.89254pt;width:140.6pt;height:10.1pt;mso-position-horizontal-relative:page;mso-position-vertical-relative:page;z-index:-15984640" type="#_x0000_t202" id="docshape58"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shape style="position:absolute;margin-left:25.548016pt;margin-top:36pt;width:561.050pt;height:64.5pt;mso-position-horizontal-relative:page;mso-position-vertical-relative:page;z-index:15731712" type="#_x0000_t202" id="docshape5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7"/>
                  <w:gridCol w:w="3502"/>
                  <w:gridCol w:w="2877"/>
                  <w:gridCol w:w="320"/>
                  <w:gridCol w:w="204"/>
                </w:tblGrid>
                <w:tr>
                  <w:trPr>
                    <w:trHeight w:val="496" w:hRule="atLeast"/>
                  </w:trPr>
                  <w:tc>
                    <w:tcPr>
                      <w:tcW w:w="4187" w:type="dxa"/>
                      <w:tcBorders>
                        <w:bottom w:val="nil"/>
                        <w:right w:val="nil"/>
                      </w:tcBorders>
                    </w:tcPr>
                    <w:p>
                      <w:pPr>
                        <w:pStyle w:val="TableParagraph"/>
                        <w:rPr>
                          <w:rFonts w:ascii="Times New Roman"/>
                          <w:sz w:val="22"/>
                        </w:rPr>
                      </w:pPr>
                    </w:p>
                  </w:tc>
                  <w:tc>
                    <w:tcPr>
                      <w:tcW w:w="3502" w:type="dxa"/>
                      <w:tcBorders>
                        <w:left w:val="nil"/>
                        <w:bottom w:val="nil"/>
                        <w:right w:val="nil"/>
                      </w:tcBorders>
                    </w:tcPr>
                    <w:p>
                      <w:pPr>
                        <w:pStyle w:val="TableParagraph"/>
                        <w:spacing w:line="270" w:lineRule="atLeast" w:before="19"/>
                        <w:ind w:left="837" w:right="495" w:hanging="214"/>
                        <w:rPr>
                          <w:rFonts w:ascii="Times New Roman"/>
                          <w:b/>
                          <w:sz w:val="24"/>
                        </w:rPr>
                      </w:pPr>
                      <w:r>
                        <w:rPr>
                          <w:rFonts w:ascii="Times New Roman"/>
                          <w:b/>
                          <w:sz w:val="24"/>
                        </w:rPr>
                        <w:t>QSP</w:t>
                      </w:r>
                      <w:r>
                        <w:rPr>
                          <w:rFonts w:ascii="Times New Roman"/>
                          <w:b/>
                          <w:spacing w:val="-15"/>
                          <w:sz w:val="24"/>
                        </w:rPr>
                        <w:t> </w:t>
                      </w:r>
                      <w:r>
                        <w:rPr>
                          <w:rFonts w:ascii="Times New Roman"/>
                          <w:b/>
                          <w:sz w:val="24"/>
                        </w:rPr>
                        <w:t>17.1</w:t>
                      </w:r>
                      <w:r>
                        <w:rPr>
                          <w:rFonts w:ascii="Times New Roman"/>
                          <w:b/>
                          <w:spacing w:val="-15"/>
                          <w:sz w:val="24"/>
                        </w:rPr>
                        <w:t> </w:t>
                      </w:r>
                      <w:r>
                        <w:rPr>
                          <w:rFonts w:ascii="Times New Roman"/>
                          <w:b/>
                          <w:sz w:val="24"/>
                        </w:rPr>
                        <w:t>Internal Audit Process</w:t>
                      </w:r>
                    </w:p>
                  </w:tc>
                  <w:tc>
                    <w:tcPr>
                      <w:tcW w:w="3401" w:type="dxa"/>
                      <w:gridSpan w:val="3"/>
                      <w:tcBorders>
                        <w:left w:val="nil"/>
                        <w:bottom w:val="nil"/>
                      </w:tcBorders>
                    </w:tcPr>
                    <w:p>
                      <w:pPr>
                        <w:pStyle w:val="TableParagraph"/>
                        <w:spacing w:before="59"/>
                        <w:ind w:right="93"/>
                        <w:jc w:val="right"/>
                        <w:rPr>
                          <w:sz w:val="19"/>
                        </w:rPr>
                      </w:pPr>
                      <w:r>
                        <w:rPr>
                          <w:sz w:val="19"/>
                        </w:rPr>
                        <w:t>Page</w:t>
                      </w:r>
                      <w:r>
                        <w:rPr>
                          <w:spacing w:val="-4"/>
                          <w:sz w:val="19"/>
                        </w:rPr>
                        <w:t> </w:t>
                      </w:r>
                      <w:r>
                        <w:rPr>
                          <w:sz w:val="19"/>
                        </w:rPr>
                        <w:fldChar w:fldCharType="begin"/>
                      </w:r>
                      <w:r>
                        <w:rPr>
                          <w:sz w:val="19"/>
                        </w:rPr>
                        <w:instrText> PAGE </w:instrText>
                      </w:r>
                      <w:r>
                        <w:rPr>
                          <w:sz w:val="19"/>
                        </w:rPr>
                        <w:fldChar w:fldCharType="separate"/>
                      </w:r>
                      <w:r>
                        <w:rPr>
                          <w:sz w:val="19"/>
                        </w:rPr>
                        <w:t>3</w:t>
                      </w:r>
                      <w:r>
                        <w:rPr>
                          <w:sz w:val="19"/>
                        </w:rPr>
                        <w:fldChar w:fldCharType="end"/>
                      </w:r>
                      <w:r>
                        <w:rPr>
                          <w:spacing w:val="-3"/>
                          <w:sz w:val="19"/>
                        </w:rPr>
                        <w:t> </w:t>
                      </w:r>
                      <w:r>
                        <w:rPr>
                          <w:sz w:val="19"/>
                        </w:rPr>
                        <w:t>of</w:t>
                      </w:r>
                      <w:r>
                        <w:rPr>
                          <w:spacing w:val="-2"/>
                          <w:sz w:val="19"/>
                        </w:rPr>
                        <w:t> </w:t>
                      </w:r>
                      <w:r>
                        <w:rPr>
                          <w:spacing w:val="-10"/>
                          <w:sz w:val="19"/>
                        </w:rPr>
                        <w:fldChar w:fldCharType="begin"/>
                      </w:r>
                      <w:r>
                        <w:rPr>
                          <w:spacing w:val="-10"/>
                          <w:sz w:val="19"/>
                        </w:rPr>
                        <w:instrText> NUMPAGES </w:instrText>
                      </w:r>
                      <w:r>
                        <w:rPr>
                          <w:spacing w:val="-10"/>
                          <w:sz w:val="19"/>
                        </w:rPr>
                        <w:fldChar w:fldCharType="separate"/>
                      </w:r>
                      <w:r>
                        <w:rPr>
                          <w:spacing w:val="-10"/>
                          <w:sz w:val="19"/>
                        </w:rPr>
                        <w:t>5</w:t>
                      </w:r>
                      <w:r>
                        <w:rPr>
                          <w:spacing w:val="-10"/>
                          <w:sz w:val="19"/>
                        </w:rPr>
                        <w:fldChar w:fldCharType="end"/>
                      </w:r>
                    </w:p>
                  </w:tc>
                </w:tr>
                <w:tr>
                  <w:trPr>
                    <w:trHeight w:val="42" w:hRule="atLeast"/>
                  </w:trPr>
                  <w:tc>
                    <w:tcPr>
                      <w:tcW w:w="7689" w:type="dxa"/>
                      <w:gridSpan w:val="2"/>
                      <w:tcBorders>
                        <w:top w:val="nil"/>
                        <w:right w:val="single" w:sz="6" w:space="0" w:color="000000"/>
                      </w:tcBorders>
                    </w:tcPr>
                    <w:p>
                      <w:pPr>
                        <w:pStyle w:val="TableParagraph"/>
                        <w:rPr>
                          <w:rFonts w:ascii="Times New Roman"/>
                          <w:sz w:val="2"/>
                        </w:rPr>
                      </w:pPr>
                    </w:p>
                  </w:tc>
                  <w:tc>
                    <w:tcPr>
                      <w:tcW w:w="2877"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67" w:lineRule="exact"/>
                        <w:ind w:left="165"/>
                        <w:rPr>
                          <w:rFonts w:ascii="Times New Roman"/>
                          <w:sz w:val="24"/>
                        </w:rPr>
                      </w:pPr>
                      <w:r>
                        <w:rPr>
                          <w:rFonts w:ascii="Times New Roman"/>
                          <w:color w:val="FF0000"/>
                          <w:sz w:val="24"/>
                        </w:rPr>
                        <w:t>Printouts</w:t>
                      </w:r>
                      <w:r>
                        <w:rPr>
                          <w:rFonts w:ascii="Times New Roman"/>
                          <w:color w:val="FF0000"/>
                          <w:spacing w:val="-2"/>
                          <w:sz w:val="24"/>
                        </w:rPr>
                        <w:t> </w:t>
                      </w:r>
                      <w:r>
                        <w:rPr>
                          <w:rFonts w:ascii="Times New Roman"/>
                          <w:color w:val="FF0000"/>
                          <w:sz w:val="24"/>
                        </w:rPr>
                        <w:t>are</w:t>
                      </w:r>
                      <w:r>
                        <w:rPr>
                          <w:rFonts w:ascii="Times New Roman"/>
                          <w:color w:val="FF0000"/>
                          <w:spacing w:val="-4"/>
                          <w:sz w:val="24"/>
                        </w:rPr>
                        <w:t> </w:t>
                      </w:r>
                      <w:r>
                        <w:rPr>
                          <w:rFonts w:ascii="Times New Roman"/>
                          <w:color w:val="FF0000"/>
                          <w:spacing w:val="-2"/>
                          <w:sz w:val="24"/>
                        </w:rPr>
                        <w:t>Uncontrolled</w:t>
                      </w:r>
                    </w:p>
                  </w:tc>
                  <w:tc>
                    <w:tcPr>
                      <w:tcW w:w="524" w:type="dxa"/>
                      <w:gridSpan w:val="2"/>
                      <w:tcBorders>
                        <w:top w:val="nil"/>
                        <w:left w:val="single" w:sz="6" w:space="0" w:color="000000"/>
                      </w:tcBorders>
                    </w:tcPr>
                    <w:p>
                      <w:pPr>
                        <w:pStyle w:val="TableParagraph"/>
                        <w:rPr>
                          <w:rFonts w:ascii="Times New Roman"/>
                          <w:sz w:val="2"/>
                        </w:rPr>
                      </w:pPr>
                    </w:p>
                  </w:tc>
                </w:tr>
                <w:tr>
                  <w:trPr>
                    <w:trHeight w:val="287" w:hRule="atLeast"/>
                  </w:trPr>
                  <w:tc>
                    <w:tcPr>
                      <w:tcW w:w="7689" w:type="dxa"/>
                      <w:gridSpan w:val="2"/>
                      <w:tcBorders>
                        <w:bottom w:val="nil"/>
                        <w:right w:val="single" w:sz="6" w:space="0" w:color="000000"/>
                      </w:tcBorders>
                    </w:tcPr>
                    <w:p>
                      <w:pPr>
                        <w:pStyle w:val="TableParagraph"/>
                        <w:spacing w:before="59"/>
                        <w:ind w:left="585"/>
                        <w:rPr>
                          <w:sz w:val="18"/>
                        </w:rPr>
                      </w:pPr>
                      <w:r>
                        <w:rPr>
                          <w:sz w:val="18"/>
                        </w:rPr>
                        <w:t>Applicable</w:t>
                      </w:r>
                      <w:r>
                        <w:rPr>
                          <w:spacing w:val="-3"/>
                          <w:sz w:val="18"/>
                        </w:rPr>
                        <w:t> </w:t>
                      </w:r>
                      <w:r>
                        <w:rPr>
                          <w:sz w:val="18"/>
                        </w:rPr>
                        <w:t>to</w:t>
                      </w:r>
                      <w:r>
                        <w:rPr>
                          <w:spacing w:val="-3"/>
                          <w:sz w:val="18"/>
                        </w:rPr>
                        <w:t> </w:t>
                      </w:r>
                      <w:r>
                        <w:rPr>
                          <w:sz w:val="18"/>
                        </w:rPr>
                        <w:t>Indicated</w:t>
                      </w:r>
                      <w:r>
                        <w:rPr>
                          <w:spacing w:val="-3"/>
                          <w:sz w:val="18"/>
                        </w:rPr>
                        <w:t> </w:t>
                      </w:r>
                      <w:r>
                        <w:rPr>
                          <w:spacing w:val="-2"/>
                          <w:sz w:val="18"/>
                        </w:rPr>
                        <w:t>Branches</w:t>
                      </w:r>
                    </w:p>
                  </w:tc>
                  <w:tc>
                    <w:tcPr>
                      <w:tcW w:w="2877" w:type="dxa"/>
                      <w:vMerge/>
                      <w:tcBorders>
                        <w:top w:val="nil"/>
                        <w:left w:val="single" w:sz="6" w:space="0" w:color="000000"/>
                        <w:bottom w:val="single" w:sz="6" w:space="0" w:color="000000"/>
                        <w:right w:val="single" w:sz="6" w:space="0" w:color="000000"/>
                      </w:tcBorders>
                    </w:tcPr>
                    <w:p>
                      <w:pPr>
                        <w:rPr>
                          <w:sz w:val="2"/>
                          <w:szCs w:val="2"/>
                        </w:rPr>
                      </w:pPr>
                    </w:p>
                  </w:tc>
                  <w:tc>
                    <w:tcPr>
                      <w:tcW w:w="320" w:type="dxa"/>
                      <w:tcBorders>
                        <w:left w:val="single" w:sz="6" w:space="0" w:color="000000"/>
                        <w:bottom w:val="single" w:sz="6" w:space="0" w:color="000000"/>
                        <w:right w:val="nil"/>
                      </w:tcBorders>
                    </w:tcPr>
                    <w:p>
                      <w:pPr>
                        <w:pStyle w:val="TableParagraph"/>
                        <w:rPr>
                          <w:rFonts w:ascii="Times New Roman"/>
                          <w:sz w:val="20"/>
                        </w:rPr>
                      </w:pPr>
                    </w:p>
                  </w:tc>
                  <w:tc>
                    <w:tcPr>
                      <w:tcW w:w="204" w:type="dxa"/>
                      <w:vMerge w:val="restart"/>
                      <w:tcBorders>
                        <w:left w:val="nil"/>
                      </w:tcBorders>
                    </w:tcPr>
                    <w:p>
                      <w:pPr>
                        <w:pStyle w:val="TableParagraph"/>
                        <w:rPr>
                          <w:rFonts w:ascii="Times New Roman"/>
                          <w:sz w:val="22"/>
                        </w:rPr>
                      </w:pPr>
                    </w:p>
                  </w:tc>
                </w:tr>
                <w:tr>
                  <w:trPr>
                    <w:trHeight w:val="326" w:hRule="atLeast"/>
                  </w:trPr>
                  <w:tc>
                    <w:tcPr>
                      <w:tcW w:w="4187" w:type="dxa"/>
                      <w:tcBorders>
                        <w:top w:val="nil"/>
                        <w:right w:val="nil"/>
                      </w:tcBorders>
                    </w:tcPr>
                    <w:p>
                      <w:pPr>
                        <w:pStyle w:val="TableParagraph"/>
                        <w:spacing w:before="21"/>
                        <w:ind w:left="225"/>
                        <w:rPr>
                          <w:sz w:val="21"/>
                        </w:rPr>
                      </w:pPr>
                      <w:r>
                        <w:rPr>
                          <w:rFonts w:ascii="Wingdings" w:hAnsi="Wingdings"/>
                          <w:sz w:val="21"/>
                        </w:rPr>
                        <w:t></w:t>
                      </w:r>
                      <w:r>
                        <w:rPr>
                          <w:sz w:val="21"/>
                        </w:rPr>
                        <w:t>LA</w:t>
                      </w:r>
                      <w:r>
                        <w:rPr>
                          <w:spacing w:val="53"/>
                          <w:sz w:val="21"/>
                        </w:rPr>
                        <w:t> </w:t>
                      </w:r>
                      <w:r>
                        <w:rPr>
                          <w:rFonts w:ascii="Wingdings" w:hAnsi="Wingdings"/>
                          <w:sz w:val="21"/>
                        </w:rPr>
                        <w:t></w:t>
                      </w:r>
                      <w:r>
                        <w:rPr>
                          <w:sz w:val="21"/>
                        </w:rPr>
                        <w:t>OC</w:t>
                      </w:r>
                      <w:r>
                        <w:rPr>
                          <w:spacing w:val="53"/>
                          <w:sz w:val="21"/>
                        </w:rPr>
                        <w:t> </w:t>
                      </w:r>
                      <w:r>
                        <w:rPr>
                          <w:rFonts w:ascii="Wingdings" w:hAnsi="Wingdings"/>
                          <w:sz w:val="21"/>
                        </w:rPr>
                        <w:t></w:t>
                      </w:r>
                      <w:r>
                        <w:rPr>
                          <w:sz w:val="21"/>
                        </w:rPr>
                        <w:t>SD</w:t>
                      </w:r>
                      <w:r>
                        <w:rPr>
                          <w:spacing w:val="54"/>
                          <w:sz w:val="21"/>
                        </w:rPr>
                        <w:t> </w:t>
                      </w:r>
                      <w:r>
                        <w:rPr>
                          <w:rFonts w:ascii="Wingdings" w:hAnsi="Wingdings"/>
                          <w:sz w:val="21"/>
                        </w:rPr>
                        <w:t></w:t>
                      </w:r>
                      <w:r>
                        <w:rPr>
                          <w:sz w:val="21"/>
                        </w:rPr>
                        <w:t>PH</w:t>
                      </w:r>
                      <w:r>
                        <w:rPr>
                          <w:spacing w:val="53"/>
                          <w:sz w:val="21"/>
                        </w:rPr>
                        <w:t> </w:t>
                      </w:r>
                      <w:r>
                        <w:rPr>
                          <w:rFonts w:ascii="Wingdings" w:hAnsi="Wingdings"/>
                          <w:sz w:val="21"/>
                        </w:rPr>
                        <w:t></w:t>
                      </w:r>
                      <w:r>
                        <w:rPr>
                          <w:sz w:val="21"/>
                        </w:rPr>
                        <w:t>IE</w:t>
                      </w:r>
                      <w:r>
                        <w:rPr>
                          <w:spacing w:val="54"/>
                          <w:sz w:val="21"/>
                        </w:rPr>
                        <w:t> </w:t>
                      </w:r>
                      <w:r>
                        <w:rPr>
                          <w:rFonts w:ascii="Wingdings" w:hAnsi="Wingdings"/>
                          <w:spacing w:val="-5"/>
                          <w:sz w:val="21"/>
                        </w:rPr>
                        <w:t></w:t>
                      </w:r>
                      <w:r>
                        <w:rPr>
                          <w:spacing w:val="-5"/>
                          <w:sz w:val="21"/>
                        </w:rPr>
                        <w:t>TU</w:t>
                      </w:r>
                    </w:p>
                  </w:tc>
                  <w:tc>
                    <w:tcPr>
                      <w:tcW w:w="3502" w:type="dxa"/>
                      <w:tcBorders>
                        <w:top w:val="nil"/>
                        <w:left w:val="nil"/>
                        <w:right w:val="nil"/>
                      </w:tcBorders>
                    </w:tcPr>
                    <w:p>
                      <w:pPr>
                        <w:pStyle w:val="TableParagraph"/>
                        <w:spacing w:before="23"/>
                        <w:ind w:left="686"/>
                        <w:rPr>
                          <w:sz w:val="18"/>
                        </w:rPr>
                      </w:pPr>
                      <w:r>
                        <w:rPr>
                          <w:sz w:val="18"/>
                        </w:rPr>
                        <w:t>Revision</w:t>
                      </w:r>
                      <w:r>
                        <w:rPr>
                          <w:spacing w:val="-8"/>
                          <w:sz w:val="18"/>
                        </w:rPr>
                        <w:t> </w:t>
                      </w:r>
                      <w:r>
                        <w:rPr>
                          <w:sz w:val="18"/>
                        </w:rPr>
                        <w:t>Date:</w:t>
                      </w:r>
                      <w:r>
                        <w:rPr>
                          <w:spacing w:val="-7"/>
                          <w:sz w:val="18"/>
                        </w:rPr>
                        <w:t> </w:t>
                      </w:r>
                      <w:r>
                        <w:rPr>
                          <w:spacing w:val="-2"/>
                          <w:sz w:val="18"/>
                          <w:u w:val="single"/>
                        </w:rPr>
                        <w:t>5/1/19</w:t>
                      </w:r>
                    </w:p>
                  </w:tc>
                  <w:tc>
                    <w:tcPr>
                      <w:tcW w:w="3197" w:type="dxa"/>
                      <w:gridSpan w:val="2"/>
                      <w:tcBorders>
                        <w:top w:val="nil"/>
                        <w:left w:val="nil"/>
                        <w:right w:val="nil"/>
                      </w:tcBorders>
                    </w:tcPr>
                    <w:p>
                      <w:pPr>
                        <w:pStyle w:val="TableParagraph"/>
                        <w:spacing w:before="23"/>
                        <w:ind w:left="91"/>
                        <w:rPr>
                          <w:sz w:val="18"/>
                        </w:rPr>
                      </w:pPr>
                      <w:r>
                        <w:rPr>
                          <w:sz w:val="18"/>
                        </w:rPr>
                        <w:t>Title:</w:t>
                      </w:r>
                      <w:r>
                        <w:rPr>
                          <w:spacing w:val="-2"/>
                          <w:sz w:val="18"/>
                        </w:rPr>
                        <w:t> </w:t>
                      </w:r>
                      <w:r>
                        <w:rPr>
                          <w:sz w:val="18"/>
                          <w:u w:val="single"/>
                        </w:rPr>
                        <w:t>Corporate</w:t>
                      </w:r>
                      <w:r>
                        <w:rPr>
                          <w:spacing w:val="-2"/>
                          <w:sz w:val="18"/>
                          <w:u w:val="single"/>
                        </w:rPr>
                        <w:t> </w:t>
                      </w:r>
                      <w:r>
                        <w:rPr>
                          <w:sz w:val="18"/>
                          <w:u w:val="single"/>
                        </w:rPr>
                        <w:t>Quality</w:t>
                      </w:r>
                      <w:r>
                        <w:rPr>
                          <w:spacing w:val="-2"/>
                          <w:sz w:val="18"/>
                          <w:u w:val="single"/>
                        </w:rPr>
                        <w:t> Manager</w:t>
                      </w:r>
                    </w:p>
                  </w:tc>
                  <w:tc>
                    <w:tcPr>
                      <w:tcW w:w="204" w:type="dxa"/>
                      <w:vMerge/>
                      <w:tcBorders>
                        <w:top w:val="nil"/>
                        <w:left w:val="nil"/>
                      </w:tcBorders>
                    </w:tcPr>
                    <w:p>
                      <w:pPr>
                        <w:rPr>
                          <w:sz w:val="2"/>
                          <w:szCs w:val="2"/>
                        </w:rPr>
                      </w:pPr>
                    </w:p>
                  </w:tc>
                </w:tr>
              </w:tbl>
              <w:p>
                <w:pPr>
                  <w:pStyle w:val="BodyText"/>
                </w:pPr>
              </w:p>
            </w:txbxContent>
          </v:textbox>
          <w10:wrap type="none"/>
        </v:shape>
      </w:pict>
    </w:r>
    <w:r>
      <w:rPr/>
      <w:drawing>
        <wp:anchor distT="0" distB="0" distL="0" distR="0" allowOverlap="1" layoutInCell="1" locked="0" behindDoc="1" simplePos="0" relativeHeight="487332352">
          <wp:simplePos x="0" y="0"/>
          <wp:positionH relativeFrom="page">
            <wp:posOffset>466385</wp:posOffset>
          </wp:positionH>
          <wp:positionV relativeFrom="page">
            <wp:posOffset>521417</wp:posOffset>
          </wp:positionV>
          <wp:extent cx="2270670" cy="255104"/>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270670" cy="255104"/>
                  </a:xfrm>
                  <a:prstGeom prst="rect">
                    <a:avLst/>
                  </a:prstGeom>
                </pic:spPr>
              </pic:pic>
            </a:graphicData>
          </a:graphic>
        </wp:anchor>
      </w:drawing>
    </w:r>
    <w:r>
      <w:rPr/>
      <w:pict>
        <v:rect style="position:absolute;margin-left:413.25pt;margin-top:61.700001pt;width:143.85pt;height:21.7pt;mso-position-horizontal-relative:page;mso-position-vertical-relative:page;z-index:-15983616" id="docshape60" filled="true" fillcolor="#ffffff" stroked="false">
          <v:fill type="solid"/>
          <w10:wrap type="none"/>
        </v:rect>
      </w:pict>
    </w:r>
    <w:r>
      <w:rPr/>
      <w:pict>
        <v:shape style="position:absolute;margin-left:71.024002pt;margin-top:111.44664pt;width:17pt;height:15.3pt;mso-position-horizontal-relative:page;mso-position-vertical-relative:page;z-index:-15983104" type="#_x0000_t202" id="docshape61" filled="false" stroked="false">
          <v:textbox inset="0,0,0,0">
            <w:txbxContent>
              <w:p>
                <w:pPr>
                  <w:spacing w:before="10"/>
                  <w:ind w:left="20" w:right="0" w:firstLine="0"/>
                  <w:jc w:val="left"/>
                  <w:rPr>
                    <w:b/>
                    <w:sz w:val="24"/>
                  </w:rPr>
                </w:pPr>
                <w:r>
                  <w:rPr>
                    <w:b/>
                    <w:spacing w:val="-5"/>
                    <w:sz w:val="24"/>
                  </w:rPr>
                  <w:t>4.0</w:t>
                </w:r>
              </w:p>
            </w:txbxContent>
          </v:textbox>
          <w10:wrap type="none"/>
        </v:shape>
      </w:pict>
    </w:r>
    <w:r>
      <w:rPr/>
      <w:pict>
        <v:shape style="position:absolute;margin-left:107.019997pt;margin-top:111.44664pt;width:114.9pt;height:15.3pt;mso-position-horizontal-relative:page;mso-position-vertical-relative:page;z-index:-15982592" type="#_x0000_t202" id="docshape62" filled="false" stroked="false">
          <v:textbox inset="0,0,0,0">
            <w:txbxContent>
              <w:p>
                <w:pPr>
                  <w:spacing w:before="10"/>
                  <w:ind w:left="20" w:right="0" w:firstLine="0"/>
                  <w:jc w:val="left"/>
                  <w:rPr>
                    <w:b/>
                    <w:sz w:val="24"/>
                  </w:rPr>
                </w:pPr>
                <w:r>
                  <w:rPr>
                    <w:b/>
                    <w:sz w:val="24"/>
                  </w:rPr>
                  <w:t>Procedure</w:t>
                </w:r>
                <w:r>
                  <w:rPr>
                    <w:b/>
                    <w:spacing w:val="-9"/>
                    <w:sz w:val="24"/>
                  </w:rPr>
                  <w:t> </w:t>
                </w:r>
                <w:r>
                  <w:rPr>
                    <w:b/>
                    <w:spacing w:val="-2"/>
                    <w:sz w:val="24"/>
                  </w:rPr>
                  <w:t>Statements</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6"/>
      <w:numFmt w:val="decimal"/>
      <w:lvlText w:val="%1.0"/>
      <w:lvlJc w:val="left"/>
      <w:pPr>
        <w:ind w:left="170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2662" w:hanging="720"/>
      </w:pPr>
      <w:rPr>
        <w:rFonts w:hint="default"/>
        <w:lang w:val="en-US" w:eastAsia="en-US" w:bidi="ar-SA"/>
      </w:rPr>
    </w:lvl>
    <w:lvl w:ilvl="2">
      <w:start w:val="0"/>
      <w:numFmt w:val="bullet"/>
      <w:lvlText w:val="•"/>
      <w:lvlJc w:val="left"/>
      <w:pPr>
        <w:ind w:left="3624" w:hanging="720"/>
      </w:pPr>
      <w:rPr>
        <w:rFonts w:hint="default"/>
        <w:lang w:val="en-US" w:eastAsia="en-US" w:bidi="ar-SA"/>
      </w:rPr>
    </w:lvl>
    <w:lvl w:ilvl="3">
      <w:start w:val="0"/>
      <w:numFmt w:val="bullet"/>
      <w:lvlText w:val="•"/>
      <w:lvlJc w:val="left"/>
      <w:pPr>
        <w:ind w:left="4586" w:hanging="720"/>
      </w:pPr>
      <w:rPr>
        <w:rFonts w:hint="default"/>
        <w:lang w:val="en-US" w:eastAsia="en-US" w:bidi="ar-SA"/>
      </w:rPr>
    </w:lvl>
    <w:lvl w:ilvl="4">
      <w:start w:val="0"/>
      <w:numFmt w:val="bullet"/>
      <w:lvlText w:val="•"/>
      <w:lvlJc w:val="left"/>
      <w:pPr>
        <w:ind w:left="5548" w:hanging="720"/>
      </w:pPr>
      <w:rPr>
        <w:rFonts w:hint="default"/>
        <w:lang w:val="en-US" w:eastAsia="en-US" w:bidi="ar-SA"/>
      </w:rPr>
    </w:lvl>
    <w:lvl w:ilvl="5">
      <w:start w:val="0"/>
      <w:numFmt w:val="bullet"/>
      <w:lvlText w:val="•"/>
      <w:lvlJc w:val="left"/>
      <w:pPr>
        <w:ind w:left="6510" w:hanging="720"/>
      </w:pPr>
      <w:rPr>
        <w:rFonts w:hint="default"/>
        <w:lang w:val="en-US" w:eastAsia="en-US" w:bidi="ar-SA"/>
      </w:rPr>
    </w:lvl>
    <w:lvl w:ilvl="6">
      <w:start w:val="0"/>
      <w:numFmt w:val="bullet"/>
      <w:lvlText w:val="•"/>
      <w:lvlJc w:val="left"/>
      <w:pPr>
        <w:ind w:left="7472" w:hanging="720"/>
      </w:pPr>
      <w:rPr>
        <w:rFonts w:hint="default"/>
        <w:lang w:val="en-US" w:eastAsia="en-US" w:bidi="ar-SA"/>
      </w:rPr>
    </w:lvl>
    <w:lvl w:ilvl="7">
      <w:start w:val="0"/>
      <w:numFmt w:val="bullet"/>
      <w:lvlText w:val="•"/>
      <w:lvlJc w:val="left"/>
      <w:pPr>
        <w:ind w:left="8434" w:hanging="720"/>
      </w:pPr>
      <w:rPr>
        <w:rFonts w:hint="default"/>
        <w:lang w:val="en-US" w:eastAsia="en-US" w:bidi="ar-SA"/>
      </w:rPr>
    </w:lvl>
    <w:lvl w:ilvl="8">
      <w:start w:val="0"/>
      <w:numFmt w:val="bullet"/>
      <w:lvlText w:val="•"/>
      <w:lvlJc w:val="left"/>
      <w:pPr>
        <w:ind w:left="9396" w:hanging="720"/>
      </w:pPr>
      <w:rPr>
        <w:rFonts w:hint="default"/>
        <w:lang w:val="en-US" w:eastAsia="en-US" w:bidi="ar-SA"/>
      </w:rPr>
    </w:lvl>
  </w:abstractNum>
  <w:abstractNum w:abstractNumId="4">
    <w:multiLevelType w:val="hybridMultilevel"/>
    <w:lvl w:ilvl="0">
      <w:start w:val="5"/>
      <w:numFmt w:val="decimal"/>
      <w:lvlText w:val="%1"/>
      <w:lvlJc w:val="left"/>
      <w:pPr>
        <w:ind w:left="1700" w:hanging="720"/>
        <w:jc w:val="left"/>
      </w:pPr>
      <w:rPr>
        <w:rFonts w:hint="default"/>
        <w:lang w:val="en-US" w:eastAsia="en-US" w:bidi="ar-SA"/>
      </w:rPr>
    </w:lvl>
    <w:lvl w:ilvl="1">
      <w:start w:val="0"/>
      <w:numFmt w:val="decimal"/>
      <w:lvlText w:val="%1.%2"/>
      <w:lvlJc w:val="left"/>
      <w:pPr>
        <w:ind w:left="1700" w:hanging="720"/>
        <w:jc w:val="right"/>
      </w:pPr>
      <w:rPr>
        <w:rFonts w:hint="default" w:ascii="Times New Roman" w:hAnsi="Times New Roman" w:eastAsia="Times New Roman" w:cs="Times New Roman"/>
        <w:b/>
        <w:bCs/>
        <w:i w:val="0"/>
        <w:iCs w:val="0"/>
        <w:w w:val="100"/>
        <w:sz w:val="24"/>
        <w:szCs w:val="24"/>
        <w:lang w:val="en-US" w:eastAsia="en-US" w:bidi="ar-SA"/>
      </w:rPr>
    </w:lvl>
    <w:lvl w:ilvl="2">
      <w:start w:val="1"/>
      <w:numFmt w:val="lowerLetter"/>
      <w:lvlText w:val="%3)"/>
      <w:lvlJc w:val="left"/>
      <w:pPr>
        <w:ind w:left="278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3">
      <w:start w:val="0"/>
      <w:numFmt w:val="bullet"/>
      <w:lvlText w:val="•"/>
      <w:lvlJc w:val="left"/>
      <w:pPr>
        <w:ind w:left="4677" w:hanging="360"/>
      </w:pPr>
      <w:rPr>
        <w:rFonts w:hint="default"/>
        <w:lang w:val="en-US" w:eastAsia="en-US" w:bidi="ar-SA"/>
      </w:rPr>
    </w:lvl>
    <w:lvl w:ilvl="4">
      <w:start w:val="0"/>
      <w:numFmt w:val="bullet"/>
      <w:lvlText w:val="•"/>
      <w:lvlJc w:val="left"/>
      <w:pPr>
        <w:ind w:left="5626" w:hanging="360"/>
      </w:pPr>
      <w:rPr>
        <w:rFonts w:hint="default"/>
        <w:lang w:val="en-US" w:eastAsia="en-US" w:bidi="ar-SA"/>
      </w:rPr>
    </w:lvl>
    <w:lvl w:ilvl="5">
      <w:start w:val="0"/>
      <w:numFmt w:val="bullet"/>
      <w:lvlText w:val="•"/>
      <w:lvlJc w:val="left"/>
      <w:pPr>
        <w:ind w:left="6575" w:hanging="360"/>
      </w:pPr>
      <w:rPr>
        <w:rFonts w:hint="default"/>
        <w:lang w:val="en-US" w:eastAsia="en-US" w:bidi="ar-SA"/>
      </w:rPr>
    </w:lvl>
    <w:lvl w:ilvl="6">
      <w:start w:val="0"/>
      <w:numFmt w:val="bullet"/>
      <w:lvlText w:val="•"/>
      <w:lvlJc w:val="left"/>
      <w:pPr>
        <w:ind w:left="7524" w:hanging="360"/>
      </w:pPr>
      <w:rPr>
        <w:rFonts w:hint="default"/>
        <w:lang w:val="en-US" w:eastAsia="en-US" w:bidi="ar-SA"/>
      </w:rPr>
    </w:lvl>
    <w:lvl w:ilvl="7">
      <w:start w:val="0"/>
      <w:numFmt w:val="bullet"/>
      <w:lvlText w:val="•"/>
      <w:lvlJc w:val="left"/>
      <w:pPr>
        <w:ind w:left="8473" w:hanging="360"/>
      </w:pPr>
      <w:rPr>
        <w:rFonts w:hint="default"/>
        <w:lang w:val="en-US" w:eastAsia="en-US" w:bidi="ar-SA"/>
      </w:rPr>
    </w:lvl>
    <w:lvl w:ilvl="8">
      <w:start w:val="0"/>
      <w:numFmt w:val="bullet"/>
      <w:lvlText w:val="•"/>
      <w:lvlJc w:val="left"/>
      <w:pPr>
        <w:ind w:left="9422" w:hanging="360"/>
      </w:pPr>
      <w:rPr>
        <w:rFonts w:hint="default"/>
        <w:lang w:val="en-US" w:eastAsia="en-US" w:bidi="ar-SA"/>
      </w:rPr>
    </w:lvl>
  </w:abstractNum>
  <w:abstractNum w:abstractNumId="3">
    <w:multiLevelType w:val="hybridMultilevel"/>
    <w:lvl w:ilvl="0">
      <w:start w:val="0"/>
      <w:numFmt w:val="bullet"/>
      <w:lvlText w:val=""/>
      <w:lvlJc w:val="left"/>
      <w:pPr>
        <w:ind w:left="414" w:hanging="190"/>
      </w:pPr>
      <w:rPr>
        <w:rFonts w:hint="default" w:ascii="Wingdings" w:hAnsi="Wingdings" w:eastAsia="Wingdings" w:cs="Wingdings"/>
        <w:b w:val="0"/>
        <w:bCs w:val="0"/>
        <w:i w:val="0"/>
        <w:iCs w:val="0"/>
        <w:spacing w:val="-2"/>
        <w:w w:val="100"/>
        <w:sz w:val="19"/>
        <w:szCs w:val="19"/>
        <w:lang w:val="en-US" w:eastAsia="en-US" w:bidi="ar-SA"/>
      </w:rPr>
    </w:lvl>
    <w:lvl w:ilvl="1">
      <w:start w:val="0"/>
      <w:numFmt w:val="bullet"/>
      <w:lvlText w:val="•"/>
      <w:lvlJc w:val="left"/>
      <w:pPr>
        <w:ind w:left="796" w:hanging="190"/>
      </w:pPr>
      <w:rPr>
        <w:rFonts w:hint="default"/>
        <w:lang w:val="en-US" w:eastAsia="en-US" w:bidi="ar-SA"/>
      </w:rPr>
    </w:lvl>
    <w:lvl w:ilvl="2">
      <w:start w:val="0"/>
      <w:numFmt w:val="bullet"/>
      <w:lvlText w:val="•"/>
      <w:lvlJc w:val="left"/>
      <w:pPr>
        <w:ind w:left="1172" w:hanging="190"/>
      </w:pPr>
      <w:rPr>
        <w:rFonts w:hint="default"/>
        <w:lang w:val="en-US" w:eastAsia="en-US" w:bidi="ar-SA"/>
      </w:rPr>
    </w:lvl>
    <w:lvl w:ilvl="3">
      <w:start w:val="0"/>
      <w:numFmt w:val="bullet"/>
      <w:lvlText w:val="•"/>
      <w:lvlJc w:val="left"/>
      <w:pPr>
        <w:ind w:left="1548" w:hanging="190"/>
      </w:pPr>
      <w:rPr>
        <w:rFonts w:hint="default"/>
        <w:lang w:val="en-US" w:eastAsia="en-US" w:bidi="ar-SA"/>
      </w:rPr>
    </w:lvl>
    <w:lvl w:ilvl="4">
      <w:start w:val="0"/>
      <w:numFmt w:val="bullet"/>
      <w:lvlText w:val="•"/>
      <w:lvlJc w:val="left"/>
      <w:pPr>
        <w:ind w:left="1924" w:hanging="190"/>
      </w:pPr>
      <w:rPr>
        <w:rFonts w:hint="default"/>
        <w:lang w:val="en-US" w:eastAsia="en-US" w:bidi="ar-SA"/>
      </w:rPr>
    </w:lvl>
    <w:lvl w:ilvl="5">
      <w:start w:val="0"/>
      <w:numFmt w:val="bullet"/>
      <w:lvlText w:val="•"/>
      <w:lvlJc w:val="left"/>
      <w:pPr>
        <w:ind w:left="2301" w:hanging="190"/>
      </w:pPr>
      <w:rPr>
        <w:rFonts w:hint="default"/>
        <w:lang w:val="en-US" w:eastAsia="en-US" w:bidi="ar-SA"/>
      </w:rPr>
    </w:lvl>
    <w:lvl w:ilvl="6">
      <w:start w:val="0"/>
      <w:numFmt w:val="bullet"/>
      <w:lvlText w:val="•"/>
      <w:lvlJc w:val="left"/>
      <w:pPr>
        <w:ind w:left="2677" w:hanging="190"/>
      </w:pPr>
      <w:rPr>
        <w:rFonts w:hint="default"/>
        <w:lang w:val="en-US" w:eastAsia="en-US" w:bidi="ar-SA"/>
      </w:rPr>
    </w:lvl>
    <w:lvl w:ilvl="7">
      <w:start w:val="0"/>
      <w:numFmt w:val="bullet"/>
      <w:lvlText w:val="•"/>
      <w:lvlJc w:val="left"/>
      <w:pPr>
        <w:ind w:left="3053" w:hanging="190"/>
      </w:pPr>
      <w:rPr>
        <w:rFonts w:hint="default"/>
        <w:lang w:val="en-US" w:eastAsia="en-US" w:bidi="ar-SA"/>
      </w:rPr>
    </w:lvl>
    <w:lvl w:ilvl="8">
      <w:start w:val="0"/>
      <w:numFmt w:val="bullet"/>
      <w:lvlText w:val="•"/>
      <w:lvlJc w:val="left"/>
      <w:pPr>
        <w:ind w:left="3429" w:hanging="190"/>
      </w:pPr>
      <w:rPr>
        <w:rFonts w:hint="default"/>
        <w:lang w:val="en-US" w:eastAsia="en-US" w:bidi="ar-SA"/>
      </w:rPr>
    </w:lvl>
  </w:abstractNum>
  <w:abstractNum w:abstractNumId="2">
    <w:multiLevelType w:val="hybridMultilevel"/>
    <w:lvl w:ilvl="0">
      <w:start w:val="1"/>
      <w:numFmt w:val="lowerLetter"/>
      <w:lvlText w:val="%1)"/>
      <w:lvlJc w:val="left"/>
      <w:pPr>
        <w:ind w:left="2725" w:hanging="30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580" w:hanging="305"/>
      </w:pPr>
      <w:rPr>
        <w:rFonts w:hint="default"/>
        <w:lang w:val="en-US" w:eastAsia="en-US" w:bidi="ar-SA"/>
      </w:rPr>
    </w:lvl>
    <w:lvl w:ilvl="2">
      <w:start w:val="0"/>
      <w:numFmt w:val="bullet"/>
      <w:lvlText w:val="•"/>
      <w:lvlJc w:val="left"/>
      <w:pPr>
        <w:ind w:left="4440" w:hanging="305"/>
      </w:pPr>
      <w:rPr>
        <w:rFonts w:hint="default"/>
        <w:lang w:val="en-US" w:eastAsia="en-US" w:bidi="ar-SA"/>
      </w:rPr>
    </w:lvl>
    <w:lvl w:ilvl="3">
      <w:start w:val="0"/>
      <w:numFmt w:val="bullet"/>
      <w:lvlText w:val="•"/>
      <w:lvlJc w:val="left"/>
      <w:pPr>
        <w:ind w:left="5300" w:hanging="305"/>
      </w:pPr>
      <w:rPr>
        <w:rFonts w:hint="default"/>
        <w:lang w:val="en-US" w:eastAsia="en-US" w:bidi="ar-SA"/>
      </w:rPr>
    </w:lvl>
    <w:lvl w:ilvl="4">
      <w:start w:val="0"/>
      <w:numFmt w:val="bullet"/>
      <w:lvlText w:val="•"/>
      <w:lvlJc w:val="left"/>
      <w:pPr>
        <w:ind w:left="6160" w:hanging="305"/>
      </w:pPr>
      <w:rPr>
        <w:rFonts w:hint="default"/>
        <w:lang w:val="en-US" w:eastAsia="en-US" w:bidi="ar-SA"/>
      </w:rPr>
    </w:lvl>
    <w:lvl w:ilvl="5">
      <w:start w:val="0"/>
      <w:numFmt w:val="bullet"/>
      <w:lvlText w:val="•"/>
      <w:lvlJc w:val="left"/>
      <w:pPr>
        <w:ind w:left="7020" w:hanging="305"/>
      </w:pPr>
      <w:rPr>
        <w:rFonts w:hint="default"/>
        <w:lang w:val="en-US" w:eastAsia="en-US" w:bidi="ar-SA"/>
      </w:rPr>
    </w:lvl>
    <w:lvl w:ilvl="6">
      <w:start w:val="0"/>
      <w:numFmt w:val="bullet"/>
      <w:lvlText w:val="•"/>
      <w:lvlJc w:val="left"/>
      <w:pPr>
        <w:ind w:left="7880" w:hanging="305"/>
      </w:pPr>
      <w:rPr>
        <w:rFonts w:hint="default"/>
        <w:lang w:val="en-US" w:eastAsia="en-US" w:bidi="ar-SA"/>
      </w:rPr>
    </w:lvl>
    <w:lvl w:ilvl="7">
      <w:start w:val="0"/>
      <w:numFmt w:val="bullet"/>
      <w:lvlText w:val="•"/>
      <w:lvlJc w:val="left"/>
      <w:pPr>
        <w:ind w:left="8740" w:hanging="305"/>
      </w:pPr>
      <w:rPr>
        <w:rFonts w:hint="default"/>
        <w:lang w:val="en-US" w:eastAsia="en-US" w:bidi="ar-SA"/>
      </w:rPr>
    </w:lvl>
    <w:lvl w:ilvl="8">
      <w:start w:val="0"/>
      <w:numFmt w:val="bullet"/>
      <w:lvlText w:val="•"/>
      <w:lvlJc w:val="left"/>
      <w:pPr>
        <w:ind w:left="9600" w:hanging="305"/>
      </w:pPr>
      <w:rPr>
        <w:rFonts w:hint="default"/>
        <w:lang w:val="en-US" w:eastAsia="en-US" w:bidi="ar-SA"/>
      </w:rPr>
    </w:lvl>
  </w:abstractNum>
  <w:abstractNum w:abstractNumId="1">
    <w:multiLevelType w:val="hybridMultilevel"/>
    <w:lvl w:ilvl="0">
      <w:start w:val="4"/>
      <w:numFmt w:val="decimal"/>
      <w:lvlText w:val="%1"/>
      <w:lvlJc w:val="left"/>
      <w:pPr>
        <w:ind w:left="2420" w:hanging="720"/>
        <w:jc w:val="left"/>
      </w:pPr>
      <w:rPr>
        <w:rFonts w:hint="default"/>
        <w:lang w:val="en-US" w:eastAsia="en-US" w:bidi="ar-SA"/>
      </w:rPr>
    </w:lvl>
    <w:lvl w:ilvl="1">
      <w:start w:val="1"/>
      <w:numFmt w:val="decimal"/>
      <w:lvlText w:val="%1.%2"/>
      <w:lvlJc w:val="left"/>
      <w:pPr>
        <w:ind w:left="242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3140" w:hanging="720"/>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lowerLetter"/>
      <w:lvlText w:val="%4)"/>
      <w:lvlJc w:val="left"/>
      <w:pPr>
        <w:ind w:left="3445" w:hanging="30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5410" w:hanging="306"/>
      </w:pPr>
      <w:rPr>
        <w:rFonts w:hint="default"/>
        <w:lang w:val="en-US" w:eastAsia="en-US" w:bidi="ar-SA"/>
      </w:rPr>
    </w:lvl>
    <w:lvl w:ilvl="5">
      <w:start w:val="0"/>
      <w:numFmt w:val="bullet"/>
      <w:lvlText w:val="•"/>
      <w:lvlJc w:val="left"/>
      <w:pPr>
        <w:ind w:left="6395" w:hanging="306"/>
      </w:pPr>
      <w:rPr>
        <w:rFonts w:hint="default"/>
        <w:lang w:val="en-US" w:eastAsia="en-US" w:bidi="ar-SA"/>
      </w:rPr>
    </w:lvl>
    <w:lvl w:ilvl="6">
      <w:start w:val="0"/>
      <w:numFmt w:val="bullet"/>
      <w:lvlText w:val="•"/>
      <w:lvlJc w:val="left"/>
      <w:pPr>
        <w:ind w:left="7380" w:hanging="306"/>
      </w:pPr>
      <w:rPr>
        <w:rFonts w:hint="default"/>
        <w:lang w:val="en-US" w:eastAsia="en-US" w:bidi="ar-SA"/>
      </w:rPr>
    </w:lvl>
    <w:lvl w:ilvl="7">
      <w:start w:val="0"/>
      <w:numFmt w:val="bullet"/>
      <w:lvlText w:val="•"/>
      <w:lvlJc w:val="left"/>
      <w:pPr>
        <w:ind w:left="8365" w:hanging="306"/>
      </w:pPr>
      <w:rPr>
        <w:rFonts w:hint="default"/>
        <w:lang w:val="en-US" w:eastAsia="en-US" w:bidi="ar-SA"/>
      </w:rPr>
    </w:lvl>
    <w:lvl w:ilvl="8">
      <w:start w:val="0"/>
      <w:numFmt w:val="bullet"/>
      <w:lvlText w:val="•"/>
      <w:lvlJc w:val="left"/>
      <w:pPr>
        <w:ind w:left="9350" w:hanging="306"/>
      </w:pPr>
      <w:rPr>
        <w:rFonts w:hint="default"/>
        <w:lang w:val="en-US" w:eastAsia="en-US" w:bidi="ar-SA"/>
      </w:rPr>
    </w:lvl>
  </w:abstractNum>
  <w:abstractNum w:abstractNumId="0">
    <w:multiLevelType w:val="hybridMultilevel"/>
    <w:lvl w:ilvl="0">
      <w:start w:val="1"/>
      <w:numFmt w:val="decimal"/>
      <w:lvlText w:val="%1.0"/>
      <w:lvlJc w:val="left"/>
      <w:pPr>
        <w:ind w:left="170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0"/>
      <w:numFmt w:val="bullet"/>
      <w:lvlText w:val="•"/>
      <w:lvlJc w:val="left"/>
      <w:pPr>
        <w:ind w:left="2662" w:hanging="720"/>
      </w:pPr>
      <w:rPr>
        <w:rFonts w:hint="default"/>
        <w:lang w:val="en-US" w:eastAsia="en-US" w:bidi="ar-SA"/>
      </w:rPr>
    </w:lvl>
    <w:lvl w:ilvl="2">
      <w:start w:val="0"/>
      <w:numFmt w:val="bullet"/>
      <w:lvlText w:val="•"/>
      <w:lvlJc w:val="left"/>
      <w:pPr>
        <w:ind w:left="3624" w:hanging="720"/>
      </w:pPr>
      <w:rPr>
        <w:rFonts w:hint="default"/>
        <w:lang w:val="en-US" w:eastAsia="en-US" w:bidi="ar-SA"/>
      </w:rPr>
    </w:lvl>
    <w:lvl w:ilvl="3">
      <w:start w:val="0"/>
      <w:numFmt w:val="bullet"/>
      <w:lvlText w:val="•"/>
      <w:lvlJc w:val="left"/>
      <w:pPr>
        <w:ind w:left="4586" w:hanging="720"/>
      </w:pPr>
      <w:rPr>
        <w:rFonts w:hint="default"/>
        <w:lang w:val="en-US" w:eastAsia="en-US" w:bidi="ar-SA"/>
      </w:rPr>
    </w:lvl>
    <w:lvl w:ilvl="4">
      <w:start w:val="0"/>
      <w:numFmt w:val="bullet"/>
      <w:lvlText w:val="•"/>
      <w:lvlJc w:val="left"/>
      <w:pPr>
        <w:ind w:left="5548" w:hanging="720"/>
      </w:pPr>
      <w:rPr>
        <w:rFonts w:hint="default"/>
        <w:lang w:val="en-US" w:eastAsia="en-US" w:bidi="ar-SA"/>
      </w:rPr>
    </w:lvl>
    <w:lvl w:ilvl="5">
      <w:start w:val="0"/>
      <w:numFmt w:val="bullet"/>
      <w:lvlText w:val="•"/>
      <w:lvlJc w:val="left"/>
      <w:pPr>
        <w:ind w:left="6510" w:hanging="720"/>
      </w:pPr>
      <w:rPr>
        <w:rFonts w:hint="default"/>
        <w:lang w:val="en-US" w:eastAsia="en-US" w:bidi="ar-SA"/>
      </w:rPr>
    </w:lvl>
    <w:lvl w:ilvl="6">
      <w:start w:val="0"/>
      <w:numFmt w:val="bullet"/>
      <w:lvlText w:val="•"/>
      <w:lvlJc w:val="left"/>
      <w:pPr>
        <w:ind w:left="7472" w:hanging="720"/>
      </w:pPr>
      <w:rPr>
        <w:rFonts w:hint="default"/>
        <w:lang w:val="en-US" w:eastAsia="en-US" w:bidi="ar-SA"/>
      </w:rPr>
    </w:lvl>
    <w:lvl w:ilvl="7">
      <w:start w:val="0"/>
      <w:numFmt w:val="bullet"/>
      <w:lvlText w:val="•"/>
      <w:lvlJc w:val="left"/>
      <w:pPr>
        <w:ind w:left="8434" w:hanging="720"/>
      </w:pPr>
      <w:rPr>
        <w:rFonts w:hint="default"/>
        <w:lang w:val="en-US" w:eastAsia="en-US" w:bidi="ar-SA"/>
      </w:rPr>
    </w:lvl>
    <w:lvl w:ilvl="8">
      <w:start w:val="0"/>
      <w:numFmt w:val="bullet"/>
      <w:lvlText w:val="•"/>
      <w:lvlJc w:val="left"/>
      <w:pPr>
        <w:ind w:left="9396" w:hanging="7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700"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420" w:hanging="7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Maycotte</dc:creator>
  <dc:title>QSP 17.1 Internal Audit Process</dc:title>
  <dcterms:created xsi:type="dcterms:W3CDTF">2023-02-03T02:43:59Z</dcterms:created>
  <dcterms:modified xsi:type="dcterms:W3CDTF">2023-02-03T02:43:59Z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2019-05-01T00:00:00Z</vt:filetime>
  </property>
  <property fmtid="{D5CDD505-2E9C-101B-9397-08002B2CF9AE}" pid="3" name="Creator">
    <vt:lpwstr>Microsoft® Word 2016</vt:lpwstr>
  </property>
  <property fmtid="{D5CDD505-2E9C-101B-9397-08002B2CF9AE}" pid="4" name="LastSaved">
    <vt:filetime>2023-02-03T00:00:00Z</vt:filetime>
  </property>
  <property fmtid="{D5CDD505-2E9C-101B-9397-08002B2CF9AE}" pid="5" name="Producer">
    <vt:lpwstr>Microsoft® Word 2016</vt:lpwstr>
  </property>
</Properties>
</file>