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numPr>
          <w:ilvl w:val="0"/>
          <w:numId w:val="1"/>
        </w:numPr>
        <w:tabs>
          <w:tab w:pos="880" w:val="left" w:leader="none"/>
          <w:tab w:pos="881" w:val="left" w:leader="none"/>
        </w:tabs>
        <w:spacing w:line="240" w:lineRule="auto" w:before="134" w:after="0"/>
        <w:ind w:left="880" w:right="0" w:hanging="721"/>
        <w:jc w:val="left"/>
      </w:pPr>
      <w:r>
        <w:rPr/>
        <w:t>Purpose</w:t>
      </w:r>
      <w:r>
        <w:rPr>
          <w:spacing w:val="-6"/>
        </w:rPr>
        <w:t> </w:t>
      </w:r>
      <w:r>
        <w:rPr/>
        <w:t>&amp;</w:t>
      </w:r>
      <w:r>
        <w:rPr>
          <w:spacing w:val="-5"/>
        </w:rPr>
        <w:t> </w:t>
      </w:r>
      <w:r>
        <w:rPr>
          <w:spacing w:val="-2"/>
        </w:rPr>
        <w:t>Scope</w:t>
      </w:r>
    </w:p>
    <w:p>
      <w:pPr>
        <w:pStyle w:val="BodyText"/>
        <w:spacing w:before="10"/>
        <w:rPr>
          <w:b/>
          <w:sz w:val="20"/>
        </w:rPr>
      </w:pPr>
    </w:p>
    <w:p>
      <w:pPr>
        <w:pStyle w:val="BodyText"/>
        <w:ind w:left="880" w:right="1105"/>
      </w:pPr>
      <w:r>
        <w:rPr/>
        <w:t>To</w:t>
      </w:r>
      <w:r>
        <w:rPr>
          <w:spacing w:val="-4"/>
        </w:rPr>
        <w:t> </w:t>
      </w:r>
      <w:r>
        <w:rPr/>
        <w:t>describe</w:t>
      </w:r>
      <w:r>
        <w:rPr>
          <w:spacing w:val="-5"/>
        </w:rPr>
        <w:t> </w:t>
      </w:r>
      <w:r>
        <w:rPr/>
        <w:t>the</w:t>
      </w:r>
      <w:r>
        <w:rPr>
          <w:spacing w:val="-4"/>
        </w:rPr>
        <w:t> </w:t>
      </w:r>
      <w:r>
        <w:rPr/>
        <w:t>process</w:t>
      </w:r>
      <w:r>
        <w:rPr>
          <w:spacing w:val="-4"/>
        </w:rPr>
        <w:t> </w:t>
      </w:r>
      <w:r>
        <w:rPr/>
        <w:t>for</w:t>
      </w:r>
      <w:r>
        <w:rPr>
          <w:spacing w:val="-4"/>
        </w:rPr>
        <w:t> </w:t>
      </w:r>
      <w:r>
        <w:rPr/>
        <w:t>handling</w:t>
      </w:r>
      <w:r>
        <w:rPr>
          <w:spacing w:val="-4"/>
        </w:rPr>
        <w:t> </w:t>
      </w:r>
      <w:r>
        <w:rPr/>
        <w:t>customer</w:t>
      </w:r>
      <w:r>
        <w:rPr>
          <w:spacing w:val="-4"/>
        </w:rPr>
        <w:t> </w:t>
      </w:r>
      <w:r>
        <w:rPr/>
        <w:t>returns</w:t>
      </w:r>
      <w:r>
        <w:rPr>
          <w:spacing w:val="-4"/>
        </w:rPr>
        <w:t> </w:t>
      </w:r>
      <w:r>
        <w:rPr/>
        <w:t>including</w:t>
      </w:r>
      <w:r>
        <w:rPr>
          <w:spacing w:val="-4"/>
        </w:rPr>
        <w:t> </w:t>
      </w:r>
      <w:r>
        <w:rPr/>
        <w:t>returns</w:t>
      </w:r>
      <w:r>
        <w:rPr>
          <w:spacing w:val="-4"/>
        </w:rPr>
        <w:t> </w:t>
      </w:r>
      <w:r>
        <w:rPr/>
        <w:t>after</w:t>
      </w:r>
      <w:r>
        <w:rPr>
          <w:spacing w:val="-4"/>
        </w:rPr>
        <w:t> </w:t>
      </w:r>
      <w:r>
        <w:rPr/>
        <w:t>receipt</w:t>
      </w:r>
      <w:r>
        <w:rPr>
          <w:spacing w:val="-4"/>
        </w:rPr>
        <w:t> </w:t>
      </w:r>
      <w:r>
        <w:rPr/>
        <w:t>on</w:t>
      </w:r>
      <w:r>
        <w:rPr>
          <w:spacing w:val="-4"/>
        </w:rPr>
        <w:t> </w:t>
      </w:r>
      <w:r>
        <w:rPr/>
        <w:t>a Credit Note and rejection on delivery to the customer.</w:t>
      </w:r>
    </w:p>
    <w:p>
      <w:pPr>
        <w:pStyle w:val="BodyText"/>
      </w:pPr>
    </w:p>
    <w:p>
      <w:pPr>
        <w:pStyle w:val="Heading1"/>
        <w:numPr>
          <w:ilvl w:val="0"/>
          <w:numId w:val="1"/>
        </w:numPr>
        <w:tabs>
          <w:tab w:pos="880" w:val="left" w:leader="none"/>
          <w:tab w:pos="881" w:val="left" w:leader="none"/>
        </w:tabs>
        <w:spacing w:line="240" w:lineRule="auto" w:before="0" w:after="0"/>
        <w:ind w:left="880" w:right="0" w:hanging="721"/>
        <w:jc w:val="left"/>
      </w:pPr>
      <w:r>
        <w:rPr/>
        <w:t>Reference</w:t>
      </w:r>
      <w:r>
        <w:rPr>
          <w:spacing w:val="-13"/>
        </w:rPr>
        <w:t> </w:t>
      </w:r>
      <w:r>
        <w:rPr>
          <w:spacing w:val="-2"/>
        </w:rPr>
        <w:t>Documents</w:t>
      </w:r>
    </w:p>
    <w:p>
      <w:pPr>
        <w:pStyle w:val="BodyText"/>
        <w:spacing w:before="10"/>
        <w:rPr>
          <w:b/>
          <w:sz w:val="20"/>
        </w:rPr>
      </w:pPr>
    </w:p>
    <w:p>
      <w:pPr>
        <w:pStyle w:val="BodyText"/>
        <w:tabs>
          <w:tab w:pos="2320" w:val="left" w:leader="none"/>
        </w:tabs>
        <w:ind w:left="880" w:right="4843"/>
      </w:pPr>
      <w:r>
        <w:rPr>
          <w:spacing w:val="-2"/>
        </w:rPr>
        <w:t>QSM-9000</w:t>
      </w:r>
      <w:r>
        <w:rPr/>
        <w:tab/>
        <w:t>IMS Quality Processes Manual QSP 13.1</w:t>
        <w:tab/>
        <w:t>Control</w:t>
      </w:r>
      <w:r>
        <w:rPr>
          <w:spacing w:val="-13"/>
        </w:rPr>
        <w:t> </w:t>
      </w:r>
      <w:r>
        <w:rPr/>
        <w:t>of</w:t>
      </w:r>
      <w:r>
        <w:rPr>
          <w:spacing w:val="-13"/>
        </w:rPr>
        <w:t> </w:t>
      </w:r>
      <w:r>
        <w:rPr/>
        <w:t>Nonconforming</w:t>
      </w:r>
      <w:r>
        <w:rPr>
          <w:spacing w:val="-12"/>
        </w:rPr>
        <w:t> </w:t>
      </w:r>
      <w:r>
        <w:rPr/>
        <w:t>Product</w:t>
      </w:r>
    </w:p>
    <w:p>
      <w:pPr>
        <w:pStyle w:val="BodyText"/>
        <w:tabs>
          <w:tab w:pos="2320" w:val="left" w:leader="none"/>
        </w:tabs>
        <w:ind w:left="880"/>
      </w:pPr>
      <w:r>
        <w:rPr/>
        <w:t>QSP</w:t>
      </w:r>
      <w:r>
        <w:rPr>
          <w:spacing w:val="-4"/>
        </w:rPr>
        <w:t> 15.1</w:t>
      </w:r>
      <w:r>
        <w:rPr/>
        <w:tab/>
        <w:t>Product</w:t>
      </w:r>
      <w:r>
        <w:rPr>
          <w:spacing w:val="-3"/>
        </w:rPr>
        <w:t> </w:t>
      </w:r>
      <w:r>
        <w:rPr/>
        <w:t>Handling,</w:t>
      </w:r>
      <w:r>
        <w:rPr>
          <w:spacing w:val="-3"/>
        </w:rPr>
        <w:t> </w:t>
      </w:r>
      <w:r>
        <w:rPr/>
        <w:t>Storage</w:t>
      </w:r>
      <w:r>
        <w:rPr>
          <w:spacing w:val="-4"/>
        </w:rPr>
        <w:t> </w:t>
      </w:r>
      <w:r>
        <w:rPr/>
        <w:t>and</w:t>
      </w:r>
      <w:r>
        <w:rPr>
          <w:spacing w:val="-3"/>
        </w:rPr>
        <w:t> </w:t>
      </w:r>
      <w:r>
        <w:rPr>
          <w:spacing w:val="-2"/>
        </w:rPr>
        <w:t>Preservation</w:t>
      </w:r>
    </w:p>
    <w:p>
      <w:pPr>
        <w:pStyle w:val="BodyText"/>
        <w:spacing w:before="1"/>
      </w:pPr>
    </w:p>
    <w:p>
      <w:pPr>
        <w:pStyle w:val="Heading1"/>
        <w:numPr>
          <w:ilvl w:val="0"/>
          <w:numId w:val="1"/>
        </w:numPr>
        <w:tabs>
          <w:tab w:pos="880" w:val="left" w:leader="none"/>
          <w:tab w:pos="881" w:val="left" w:leader="none"/>
        </w:tabs>
        <w:spacing w:line="240" w:lineRule="auto" w:before="0" w:after="0"/>
        <w:ind w:left="880" w:right="0" w:hanging="721"/>
        <w:jc w:val="left"/>
      </w:pPr>
      <w:r>
        <w:rPr/>
        <w:t>Process</w:t>
      </w:r>
      <w:r>
        <w:rPr>
          <w:spacing w:val="-6"/>
        </w:rPr>
        <w:t> </w:t>
      </w:r>
      <w:r>
        <w:rPr>
          <w:spacing w:val="-4"/>
        </w:rPr>
        <w:t>Flow</w:t>
      </w:r>
    </w:p>
    <w:p>
      <w:pPr>
        <w:pStyle w:val="BodyText"/>
        <w:spacing w:before="10"/>
        <w:rPr>
          <w:b/>
          <w:sz w:val="20"/>
        </w:rPr>
      </w:pPr>
    </w:p>
    <w:p>
      <w:pPr>
        <w:pStyle w:val="ListParagraph"/>
        <w:numPr>
          <w:ilvl w:val="1"/>
          <w:numId w:val="1"/>
        </w:numPr>
        <w:tabs>
          <w:tab w:pos="1600" w:val="left" w:leader="none"/>
          <w:tab w:pos="1601" w:val="left" w:leader="none"/>
        </w:tabs>
        <w:spacing w:line="240" w:lineRule="auto" w:before="0" w:after="0"/>
        <w:ind w:left="1600" w:right="0" w:hanging="721"/>
        <w:jc w:val="left"/>
        <w:rPr>
          <w:b/>
          <w:sz w:val="24"/>
        </w:rPr>
      </w:pPr>
      <w:r>
        <w:rPr>
          <w:b/>
          <w:sz w:val="24"/>
        </w:rPr>
        <w:t>Returns</w:t>
      </w:r>
      <w:r>
        <w:rPr>
          <w:b/>
          <w:spacing w:val="-7"/>
          <w:sz w:val="24"/>
        </w:rPr>
        <w:t> </w:t>
      </w:r>
      <w:r>
        <w:rPr>
          <w:b/>
          <w:sz w:val="24"/>
        </w:rPr>
        <w:t>for</w:t>
      </w:r>
      <w:r>
        <w:rPr>
          <w:b/>
          <w:spacing w:val="-9"/>
          <w:sz w:val="24"/>
        </w:rPr>
        <w:t> </w:t>
      </w:r>
      <w:r>
        <w:rPr>
          <w:b/>
          <w:sz w:val="24"/>
        </w:rPr>
        <w:t>Customer</w:t>
      </w:r>
      <w:r>
        <w:rPr>
          <w:b/>
          <w:spacing w:val="-5"/>
          <w:sz w:val="24"/>
        </w:rPr>
        <w:t> </w:t>
      </w:r>
      <w:r>
        <w:rPr>
          <w:b/>
          <w:sz w:val="24"/>
        </w:rPr>
        <w:t>Credit</w:t>
      </w:r>
      <w:r>
        <w:rPr>
          <w:b/>
          <w:spacing w:val="-8"/>
          <w:sz w:val="24"/>
        </w:rPr>
        <w:t> </w:t>
      </w:r>
      <w:r>
        <w:rPr>
          <w:b/>
          <w:spacing w:val="-4"/>
          <w:sz w:val="24"/>
        </w:rPr>
        <w:t>Notes</w:t>
      </w:r>
    </w:p>
    <w:p>
      <w:pPr>
        <w:pStyle w:val="BodyText"/>
        <w:tabs>
          <w:tab w:pos="3520" w:val="right" w:leader="none"/>
        </w:tabs>
        <w:spacing w:before="276"/>
        <w:ind w:left="880"/>
      </w:pPr>
      <w:r>
        <w:rPr/>
        <w:pict>
          <v:group style="position:absolute;margin-left:253.675003pt;margin-top:13.538129pt;width:238.45pt;height:431pt;mso-position-horizontal-relative:page;mso-position-vertical-relative:paragraph;z-index:-16159232" id="docshapegroup11" coordorigin="5074,271" coordsize="4769,8620">
            <v:shape style="position:absolute;left:7407;top:6478;width:120;height:450" id="docshape12" coordorigin="7407,6478" coordsize="120,450" path="m7457,6808l7407,6808,7467,6928,7517,6828,7457,6828,7457,6808xm7477,6478l7457,6478,7457,6828,7477,6828,7477,6478xm7527,6808l7477,6808,7477,6828,7517,6828,7527,6808xe" filled="true" fillcolor="#000000" stroked="false">
              <v:path arrowok="t"/>
              <v:fill type="solid"/>
            </v:shape>
            <v:rect style="position:absolute;left:5083;top:2034;width:4752;height:4529" id="docshape13" filled="true" fillcolor="#ffffff" stroked="false">
              <v:fill type="solid"/>
            </v:rect>
            <v:shape style="position:absolute;left:7401;top:585;width:120;height:1441" id="docshape14" coordorigin="7401,585" coordsize="120,1441" path="m7521,1906l7471,1906,7471,1576,7451,1576,7451,1906,7401,1906,7461,2026,7511,1926,7521,1906xm7521,915l7471,915,7471,585,7451,585,7451,915,7401,915,7461,1035,7511,935,7521,915xe" filled="true" fillcolor="#000000" stroked="false">
              <v:path arrowok="t"/>
              <v:fill type="solid"/>
            </v:shape>
            <v:rect style="position:absolute;left:5083;top:278;width:4752;height:389" id="docshape15" filled="true" fillcolor="#ffffff" stroked="false">
              <v:fill type="solid"/>
            </v:rect>
            <v:shape style="position:absolute;left:7405;top:7868;width:120;height:450" id="docshape16" coordorigin="7405,7868" coordsize="120,450" path="m7455,8198l7405,8198,7465,8318,7515,8218,7455,8218,7455,8198xm7475,7868l7455,7868,7455,8218,7475,8218,7475,7868xm7525,8198l7475,8198,7475,8218,7515,8218,7525,8198xe" filled="true" fillcolor="#000000" stroked="false">
              <v:path arrowok="t"/>
              <v:fill type="solid"/>
            </v:shape>
            <v:shape style="position:absolute;left:5081;top:1043;width:4754;height:6971" id="docshape17" coordorigin="5081,1043" coordsize="4754,6971" path="m9833,6935l5081,6935,5081,8014,9833,8014,9833,6935xm9835,1043l5083,1043,5083,1662,9835,1662,9835,1043xe" filled="true" fillcolor="#ffffff" stroked="false">
              <v:path arrowok="t"/>
              <v:fill type="solid"/>
            </v:shape>
            <v:shape style="position:absolute;left:7185;top:8325;width:558;height:558" id="docshape18" coordorigin="7185,8325" coordsize="558,558" path="m7464,8325l7390,8335,7323,8363,7267,8407,7223,8463,7195,8530,7185,8604,7195,8678,7223,8745,7267,8802,7323,8845,7390,8873,7464,8883,7538,8873,7605,8845,7661,8802,7705,8745,7733,8678,7743,8604,7733,8530,7705,8463,7661,8407,7605,8363,7538,8335,7464,8325xe" filled="false" stroked="true" strokeweight=".75pt" strokecolor="#000000">
              <v:path arrowok="t"/>
              <v:stroke dashstyle="solid"/>
            </v:shape>
            <v:shape style="position:absolute;left:7393;top:8476;width:164;height:221" type="#_x0000_t202" id="docshape19"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5081;top:6935;width:4752;height:1079" type="#_x0000_t202" id="docshape20" filled="false" stroked="true" strokeweight=".75pt" strokecolor="#000000">
              <v:textbox inset="0,0,0,0">
                <w:txbxContent>
                  <w:p>
                    <w:pPr>
                      <w:spacing w:before="74"/>
                      <w:ind w:left="144" w:right="142" w:firstLine="0"/>
                      <w:jc w:val="left"/>
                      <w:rPr>
                        <w:sz w:val="20"/>
                      </w:rPr>
                    </w:pPr>
                    <w:r>
                      <w:rPr>
                        <w:sz w:val="20"/>
                      </w:rPr>
                      <w:t>If material is being returned as a customer accommodation, evaluate whether a restocking charge is</w:t>
                    </w:r>
                    <w:r>
                      <w:rPr>
                        <w:spacing w:val="-7"/>
                        <w:sz w:val="20"/>
                      </w:rPr>
                      <w:t> </w:t>
                    </w:r>
                    <w:r>
                      <w:rPr>
                        <w:sz w:val="20"/>
                      </w:rPr>
                      <w:t>required.</w:t>
                    </w:r>
                    <w:r>
                      <w:rPr>
                        <w:spacing w:val="-6"/>
                        <w:sz w:val="20"/>
                      </w:rPr>
                      <w:t> </w:t>
                    </w:r>
                    <w:r>
                      <w:rPr>
                        <w:sz w:val="20"/>
                      </w:rPr>
                      <w:t>Consider</w:t>
                    </w:r>
                    <w:r>
                      <w:rPr>
                        <w:spacing w:val="-7"/>
                        <w:sz w:val="20"/>
                      </w:rPr>
                      <w:t> </w:t>
                    </w:r>
                    <w:r>
                      <w:rPr>
                        <w:sz w:val="20"/>
                      </w:rPr>
                      <w:t>factors</w:t>
                    </w:r>
                    <w:r>
                      <w:rPr>
                        <w:spacing w:val="-7"/>
                        <w:sz w:val="20"/>
                      </w:rPr>
                      <w:t> </w:t>
                    </w:r>
                    <w:r>
                      <w:rPr>
                        <w:sz w:val="20"/>
                      </w:rPr>
                      <w:t>such</w:t>
                    </w:r>
                    <w:r>
                      <w:rPr>
                        <w:spacing w:val="-5"/>
                        <w:sz w:val="20"/>
                      </w:rPr>
                      <w:t> </w:t>
                    </w:r>
                    <w:r>
                      <w:rPr>
                        <w:sz w:val="20"/>
                      </w:rPr>
                      <w:t>as</w:t>
                    </w:r>
                    <w:r>
                      <w:rPr>
                        <w:spacing w:val="-7"/>
                        <w:sz w:val="20"/>
                      </w:rPr>
                      <w:t> </w:t>
                    </w:r>
                    <w:r>
                      <w:rPr>
                        <w:sz w:val="20"/>
                      </w:rPr>
                      <w:t>restocking</w:t>
                    </w:r>
                    <w:r>
                      <w:rPr>
                        <w:spacing w:val="-7"/>
                        <w:sz w:val="20"/>
                      </w:rPr>
                      <w:t> </w:t>
                    </w:r>
                    <w:r>
                      <w:rPr>
                        <w:sz w:val="20"/>
                      </w:rPr>
                      <w:t>charges from our Supplier, shipping charges we incur, etc.</w:t>
                    </w:r>
                  </w:p>
                </w:txbxContent>
              </v:textbox>
              <v:stroke dashstyle="solid"/>
              <w10:wrap type="none"/>
            </v:shape>
            <v:shape style="position:absolute;left:5083;top:2034;width:4752;height:4529" type="#_x0000_t202" id="docshape21" filled="false" stroked="true" strokeweight=".75pt" strokecolor="#000000">
              <v:textbox inset="0,0,0,0">
                <w:txbxContent>
                  <w:p>
                    <w:pPr>
                      <w:spacing w:before="74"/>
                      <w:ind w:left="144" w:right="142" w:firstLine="0"/>
                      <w:jc w:val="left"/>
                      <w:rPr>
                        <w:sz w:val="20"/>
                      </w:rPr>
                    </w:pPr>
                    <w:r>
                      <w:rPr>
                        <w:sz w:val="20"/>
                      </w:rPr>
                      <w:t>Obtain and enter all information needed to create a Credit Note, including customer information, order number,</w:t>
                    </w:r>
                    <w:r>
                      <w:rPr>
                        <w:spacing w:val="-7"/>
                        <w:sz w:val="20"/>
                      </w:rPr>
                      <w:t> </w:t>
                    </w:r>
                    <w:r>
                      <w:rPr>
                        <w:sz w:val="20"/>
                      </w:rPr>
                      <w:t>item</w:t>
                    </w:r>
                    <w:r>
                      <w:rPr>
                        <w:spacing w:val="-6"/>
                        <w:sz w:val="20"/>
                      </w:rPr>
                      <w:t> </w:t>
                    </w:r>
                    <w:r>
                      <w:rPr>
                        <w:sz w:val="20"/>
                      </w:rPr>
                      <w:t>number</w:t>
                    </w:r>
                    <w:r>
                      <w:rPr>
                        <w:spacing w:val="-6"/>
                        <w:sz w:val="20"/>
                      </w:rPr>
                      <w:t> </w:t>
                    </w:r>
                    <w:r>
                      <w:rPr>
                        <w:sz w:val="20"/>
                      </w:rPr>
                      <w:t>and</w:t>
                    </w:r>
                    <w:r>
                      <w:rPr>
                        <w:spacing w:val="-6"/>
                        <w:sz w:val="20"/>
                      </w:rPr>
                      <w:t> </w:t>
                    </w:r>
                    <w:r>
                      <w:rPr>
                        <w:sz w:val="20"/>
                      </w:rPr>
                      <w:t>reason</w:t>
                    </w:r>
                    <w:r>
                      <w:rPr>
                        <w:spacing w:val="-6"/>
                        <w:sz w:val="20"/>
                      </w:rPr>
                      <w:t> </w:t>
                    </w:r>
                    <w:r>
                      <w:rPr>
                        <w:sz w:val="20"/>
                      </w:rPr>
                      <w:t>code.</w:t>
                    </w:r>
                    <w:r>
                      <w:rPr>
                        <w:spacing w:val="-6"/>
                        <w:sz w:val="20"/>
                      </w:rPr>
                      <w:t> </w:t>
                    </w:r>
                    <w:r>
                      <w:rPr>
                        <w:sz w:val="20"/>
                      </w:rPr>
                      <w:t>Determine</w:t>
                    </w:r>
                    <w:r>
                      <w:rPr>
                        <w:spacing w:val="-7"/>
                        <w:sz w:val="20"/>
                      </w:rPr>
                      <w:t> </w:t>
                    </w:r>
                    <w:r>
                      <w:rPr>
                        <w:sz w:val="20"/>
                      </w:rPr>
                      <w:t>the following after selecting correct method of return by Reason and Handling, determined by Pack or Non- Pack items:</w:t>
                    </w:r>
                  </w:p>
                  <w:p>
                    <w:pPr>
                      <w:numPr>
                        <w:ilvl w:val="0"/>
                        <w:numId w:val="2"/>
                      </w:numPr>
                      <w:tabs>
                        <w:tab w:pos="505" w:val="left" w:leader="none"/>
                        <w:tab w:pos="506" w:val="left" w:leader="none"/>
                      </w:tabs>
                      <w:spacing w:before="0"/>
                      <w:ind w:left="505" w:right="0" w:hanging="362"/>
                      <w:jc w:val="left"/>
                      <w:rPr>
                        <w:sz w:val="20"/>
                      </w:rPr>
                    </w:pPr>
                    <w:r>
                      <w:rPr>
                        <w:sz w:val="20"/>
                      </w:rPr>
                      <w:t>Is</w:t>
                    </w:r>
                    <w:r>
                      <w:rPr>
                        <w:spacing w:val="-5"/>
                        <w:sz w:val="20"/>
                      </w:rPr>
                      <w:t> </w:t>
                    </w:r>
                    <w:r>
                      <w:rPr>
                        <w:sz w:val="20"/>
                      </w:rPr>
                      <w:t>the</w:t>
                    </w:r>
                    <w:r>
                      <w:rPr>
                        <w:spacing w:val="-2"/>
                        <w:sz w:val="20"/>
                      </w:rPr>
                      <w:t> </w:t>
                    </w:r>
                    <w:r>
                      <w:rPr>
                        <w:sz w:val="20"/>
                      </w:rPr>
                      <w:t>item</w:t>
                    </w:r>
                    <w:r>
                      <w:rPr>
                        <w:spacing w:val="-2"/>
                        <w:sz w:val="20"/>
                      </w:rPr>
                      <w:t> </w:t>
                    </w:r>
                    <w:r>
                      <w:rPr>
                        <w:sz w:val="20"/>
                      </w:rPr>
                      <w:t>a</w:t>
                    </w:r>
                    <w:r>
                      <w:rPr>
                        <w:spacing w:val="-4"/>
                        <w:sz w:val="20"/>
                      </w:rPr>
                      <w:t> </w:t>
                    </w:r>
                    <w:r>
                      <w:rPr>
                        <w:sz w:val="20"/>
                      </w:rPr>
                      <w:t>stock</w:t>
                    </w:r>
                    <w:r>
                      <w:rPr>
                        <w:spacing w:val="-2"/>
                        <w:sz w:val="20"/>
                      </w:rPr>
                      <w:t> </w:t>
                    </w:r>
                    <w:r>
                      <w:rPr>
                        <w:sz w:val="20"/>
                      </w:rPr>
                      <w:t>item</w:t>
                    </w:r>
                    <w:r>
                      <w:rPr>
                        <w:spacing w:val="-2"/>
                        <w:sz w:val="20"/>
                      </w:rPr>
                      <w:t> </w:t>
                    </w:r>
                    <w:r>
                      <w:rPr>
                        <w:sz w:val="20"/>
                      </w:rPr>
                      <w:t>or</w:t>
                    </w:r>
                    <w:r>
                      <w:rPr>
                        <w:spacing w:val="-5"/>
                        <w:sz w:val="20"/>
                      </w:rPr>
                      <w:t> </w:t>
                    </w:r>
                    <w:r>
                      <w:rPr>
                        <w:sz w:val="20"/>
                      </w:rPr>
                      <w:t>Special</w:t>
                    </w:r>
                    <w:r>
                      <w:rPr>
                        <w:spacing w:val="-4"/>
                        <w:sz w:val="20"/>
                      </w:rPr>
                      <w:t> </w:t>
                    </w:r>
                    <w:r>
                      <w:rPr>
                        <w:sz w:val="20"/>
                      </w:rPr>
                      <w:t>Order</w:t>
                    </w:r>
                    <w:r>
                      <w:rPr>
                        <w:spacing w:val="-2"/>
                        <w:sz w:val="20"/>
                      </w:rPr>
                      <w:t> item?</w:t>
                    </w:r>
                  </w:p>
                  <w:p>
                    <w:pPr>
                      <w:numPr>
                        <w:ilvl w:val="0"/>
                        <w:numId w:val="2"/>
                      </w:numPr>
                      <w:tabs>
                        <w:tab w:pos="505" w:val="left" w:leader="none"/>
                        <w:tab w:pos="506" w:val="left" w:leader="none"/>
                      </w:tabs>
                      <w:spacing w:line="229" w:lineRule="exact" w:before="1"/>
                      <w:ind w:left="505" w:right="0" w:hanging="362"/>
                      <w:jc w:val="left"/>
                      <w:rPr>
                        <w:sz w:val="20"/>
                      </w:rPr>
                    </w:pPr>
                    <w:r>
                      <w:rPr>
                        <w:sz w:val="20"/>
                      </w:rPr>
                      <w:t>Where</w:t>
                    </w:r>
                    <w:r>
                      <w:rPr>
                        <w:spacing w:val="-4"/>
                        <w:sz w:val="20"/>
                      </w:rPr>
                      <w:t> </w:t>
                    </w:r>
                    <w:r>
                      <w:rPr>
                        <w:sz w:val="20"/>
                      </w:rPr>
                      <w:t>is</w:t>
                    </w:r>
                    <w:r>
                      <w:rPr>
                        <w:spacing w:val="-5"/>
                        <w:sz w:val="20"/>
                      </w:rPr>
                      <w:t> </w:t>
                    </w:r>
                    <w:r>
                      <w:rPr>
                        <w:sz w:val="20"/>
                      </w:rPr>
                      <w:t>the</w:t>
                    </w:r>
                    <w:r>
                      <w:rPr>
                        <w:spacing w:val="-3"/>
                        <w:sz w:val="20"/>
                      </w:rPr>
                      <w:t> </w:t>
                    </w:r>
                    <w:r>
                      <w:rPr>
                        <w:sz w:val="20"/>
                      </w:rPr>
                      <w:t>material</w:t>
                    </w:r>
                    <w:r>
                      <w:rPr>
                        <w:spacing w:val="-4"/>
                        <w:sz w:val="20"/>
                      </w:rPr>
                      <w:t> </w:t>
                    </w:r>
                    <w:r>
                      <w:rPr>
                        <w:sz w:val="20"/>
                      </w:rPr>
                      <w:t>located?</w:t>
                    </w:r>
                    <w:r>
                      <w:rPr>
                        <w:spacing w:val="-5"/>
                        <w:sz w:val="20"/>
                      </w:rPr>
                      <w:t> </w:t>
                    </w:r>
                    <w:r>
                      <w:rPr>
                        <w:sz w:val="20"/>
                      </w:rPr>
                      <w:t>Was</w:t>
                    </w:r>
                    <w:r>
                      <w:rPr>
                        <w:spacing w:val="-5"/>
                        <w:sz w:val="20"/>
                      </w:rPr>
                      <w:t> </w:t>
                    </w:r>
                    <w:r>
                      <w:rPr>
                        <w:sz w:val="20"/>
                      </w:rPr>
                      <w:t>it</w:t>
                    </w:r>
                    <w:r>
                      <w:rPr>
                        <w:spacing w:val="-4"/>
                        <w:sz w:val="20"/>
                      </w:rPr>
                      <w:t> </w:t>
                    </w:r>
                    <w:r>
                      <w:rPr>
                        <w:spacing w:val="-2"/>
                        <w:sz w:val="20"/>
                      </w:rPr>
                      <w:t>refused?</w:t>
                    </w:r>
                  </w:p>
                  <w:p>
                    <w:pPr>
                      <w:numPr>
                        <w:ilvl w:val="0"/>
                        <w:numId w:val="2"/>
                      </w:numPr>
                      <w:tabs>
                        <w:tab w:pos="505" w:val="left" w:leader="none"/>
                        <w:tab w:pos="506" w:val="left" w:leader="none"/>
                      </w:tabs>
                      <w:spacing w:line="229" w:lineRule="exact" w:before="0"/>
                      <w:ind w:left="505" w:right="0" w:hanging="362"/>
                      <w:jc w:val="left"/>
                      <w:rPr>
                        <w:sz w:val="20"/>
                      </w:rPr>
                    </w:pPr>
                    <w:r>
                      <w:rPr>
                        <w:sz w:val="20"/>
                      </w:rPr>
                      <w:t>Why</w:t>
                    </w:r>
                    <w:r>
                      <w:rPr>
                        <w:spacing w:val="-4"/>
                        <w:sz w:val="20"/>
                      </w:rPr>
                      <w:t> </w:t>
                    </w:r>
                    <w:r>
                      <w:rPr>
                        <w:sz w:val="20"/>
                      </w:rPr>
                      <w:t>does</w:t>
                    </w:r>
                    <w:r>
                      <w:rPr>
                        <w:spacing w:val="-4"/>
                        <w:sz w:val="20"/>
                      </w:rPr>
                      <w:t> </w:t>
                    </w:r>
                    <w:r>
                      <w:rPr>
                        <w:sz w:val="20"/>
                      </w:rPr>
                      <w:t>the</w:t>
                    </w:r>
                    <w:r>
                      <w:rPr>
                        <w:spacing w:val="-4"/>
                        <w:sz w:val="20"/>
                      </w:rPr>
                      <w:t> </w:t>
                    </w:r>
                    <w:r>
                      <w:rPr>
                        <w:sz w:val="20"/>
                      </w:rPr>
                      <w:t>customer</w:t>
                    </w:r>
                    <w:r>
                      <w:rPr>
                        <w:spacing w:val="-5"/>
                        <w:sz w:val="20"/>
                      </w:rPr>
                      <w:t> </w:t>
                    </w:r>
                    <w:r>
                      <w:rPr>
                        <w:sz w:val="20"/>
                      </w:rPr>
                      <w:t>want</w:t>
                    </w:r>
                    <w:r>
                      <w:rPr>
                        <w:spacing w:val="-5"/>
                        <w:sz w:val="20"/>
                      </w:rPr>
                      <w:t> </w:t>
                    </w:r>
                    <w:r>
                      <w:rPr>
                        <w:sz w:val="20"/>
                      </w:rPr>
                      <w:t>to</w:t>
                    </w:r>
                    <w:r>
                      <w:rPr>
                        <w:spacing w:val="-3"/>
                        <w:sz w:val="20"/>
                      </w:rPr>
                      <w:t> </w:t>
                    </w:r>
                    <w:r>
                      <w:rPr>
                        <w:sz w:val="20"/>
                      </w:rPr>
                      <w:t>return</w:t>
                    </w:r>
                    <w:r>
                      <w:rPr>
                        <w:spacing w:val="-3"/>
                        <w:sz w:val="20"/>
                      </w:rPr>
                      <w:t> </w:t>
                    </w:r>
                    <w:r>
                      <w:rPr>
                        <w:spacing w:val="-5"/>
                        <w:sz w:val="20"/>
                      </w:rPr>
                      <w:t>it?</w:t>
                    </w:r>
                  </w:p>
                  <w:p>
                    <w:pPr>
                      <w:numPr>
                        <w:ilvl w:val="0"/>
                        <w:numId w:val="2"/>
                      </w:numPr>
                      <w:tabs>
                        <w:tab w:pos="505" w:val="left" w:leader="none"/>
                        <w:tab w:pos="506" w:val="left" w:leader="none"/>
                      </w:tabs>
                      <w:spacing w:before="0"/>
                      <w:ind w:left="505" w:right="225" w:hanging="361"/>
                      <w:jc w:val="left"/>
                      <w:rPr>
                        <w:sz w:val="20"/>
                      </w:rPr>
                    </w:pPr>
                    <w:r>
                      <w:rPr>
                        <w:sz w:val="20"/>
                      </w:rPr>
                      <w:t>Is</w:t>
                    </w:r>
                    <w:r>
                      <w:rPr>
                        <w:spacing w:val="-7"/>
                        <w:sz w:val="20"/>
                      </w:rPr>
                      <w:t> </w:t>
                    </w:r>
                    <w:r>
                      <w:rPr>
                        <w:sz w:val="20"/>
                      </w:rPr>
                      <w:t>there</w:t>
                    </w:r>
                    <w:r>
                      <w:rPr>
                        <w:spacing w:val="-6"/>
                        <w:sz w:val="20"/>
                      </w:rPr>
                      <w:t> </w:t>
                    </w:r>
                    <w:r>
                      <w:rPr>
                        <w:sz w:val="20"/>
                      </w:rPr>
                      <w:t>a</w:t>
                    </w:r>
                    <w:r>
                      <w:rPr>
                        <w:spacing w:val="-6"/>
                        <w:sz w:val="20"/>
                      </w:rPr>
                      <w:t> </w:t>
                    </w:r>
                    <w:r>
                      <w:rPr>
                        <w:sz w:val="20"/>
                      </w:rPr>
                      <w:t>replacement</w:t>
                    </w:r>
                    <w:r>
                      <w:rPr>
                        <w:spacing w:val="-7"/>
                        <w:sz w:val="20"/>
                      </w:rPr>
                      <w:t> </w:t>
                    </w:r>
                    <w:r>
                      <w:rPr>
                        <w:sz w:val="20"/>
                      </w:rPr>
                      <w:t>order</w:t>
                    </w:r>
                    <w:r>
                      <w:rPr>
                        <w:spacing w:val="-5"/>
                        <w:sz w:val="20"/>
                      </w:rPr>
                      <w:t> </w:t>
                    </w:r>
                    <w:r>
                      <w:rPr>
                        <w:sz w:val="20"/>
                      </w:rPr>
                      <w:t>for</w:t>
                    </w:r>
                    <w:r>
                      <w:rPr>
                        <w:spacing w:val="-6"/>
                        <w:sz w:val="20"/>
                      </w:rPr>
                      <w:t> </w:t>
                    </w:r>
                    <w:r>
                      <w:rPr>
                        <w:sz w:val="20"/>
                      </w:rPr>
                      <w:t>the</w:t>
                    </w:r>
                    <w:r>
                      <w:rPr>
                        <w:spacing w:val="-6"/>
                        <w:sz w:val="20"/>
                      </w:rPr>
                      <w:t> </w:t>
                    </w:r>
                    <w:r>
                      <w:rPr>
                        <w:sz w:val="20"/>
                      </w:rPr>
                      <w:t>material</w:t>
                    </w:r>
                    <w:r>
                      <w:rPr>
                        <w:spacing w:val="-6"/>
                        <w:sz w:val="20"/>
                      </w:rPr>
                      <w:t> </w:t>
                    </w:r>
                    <w:r>
                      <w:rPr>
                        <w:sz w:val="20"/>
                      </w:rPr>
                      <w:t>being </w:t>
                    </w:r>
                    <w:r>
                      <w:rPr>
                        <w:spacing w:val="-2"/>
                        <w:sz w:val="20"/>
                      </w:rPr>
                      <w:t>returned?</w:t>
                    </w:r>
                  </w:p>
                  <w:p>
                    <w:pPr>
                      <w:numPr>
                        <w:ilvl w:val="0"/>
                        <w:numId w:val="2"/>
                      </w:numPr>
                      <w:tabs>
                        <w:tab w:pos="505" w:val="left" w:leader="none"/>
                        <w:tab w:pos="506" w:val="left" w:leader="none"/>
                      </w:tabs>
                      <w:spacing w:before="1"/>
                      <w:ind w:left="505" w:right="230" w:hanging="361"/>
                      <w:jc w:val="left"/>
                      <w:rPr>
                        <w:sz w:val="20"/>
                      </w:rPr>
                    </w:pPr>
                    <w:r>
                      <w:rPr>
                        <w:sz w:val="20"/>
                      </w:rPr>
                      <w:t>If</w:t>
                    </w:r>
                    <w:r>
                      <w:rPr>
                        <w:spacing w:val="-7"/>
                        <w:sz w:val="20"/>
                      </w:rPr>
                      <w:t> </w:t>
                    </w:r>
                    <w:r>
                      <w:rPr>
                        <w:sz w:val="20"/>
                      </w:rPr>
                      <w:t>return</w:t>
                    </w:r>
                    <w:r>
                      <w:rPr>
                        <w:spacing w:val="-6"/>
                        <w:sz w:val="20"/>
                      </w:rPr>
                      <w:t> </w:t>
                    </w:r>
                    <w:r>
                      <w:rPr>
                        <w:sz w:val="20"/>
                      </w:rPr>
                      <w:t>is</w:t>
                    </w:r>
                    <w:r>
                      <w:rPr>
                        <w:spacing w:val="-8"/>
                        <w:sz w:val="20"/>
                      </w:rPr>
                      <w:t> </w:t>
                    </w:r>
                    <w:r>
                      <w:rPr>
                        <w:sz w:val="20"/>
                      </w:rPr>
                      <w:t>for</w:t>
                    </w:r>
                    <w:r>
                      <w:rPr>
                        <w:spacing w:val="-7"/>
                        <w:sz w:val="20"/>
                      </w:rPr>
                      <w:t> </w:t>
                    </w:r>
                    <w:r>
                      <w:rPr>
                        <w:sz w:val="20"/>
                      </w:rPr>
                      <w:t>tolerance</w:t>
                    </w:r>
                    <w:r>
                      <w:rPr>
                        <w:spacing w:val="-7"/>
                        <w:sz w:val="20"/>
                      </w:rPr>
                      <w:t> </w:t>
                    </w:r>
                    <w:r>
                      <w:rPr>
                        <w:sz w:val="20"/>
                      </w:rPr>
                      <w:t>issues,</w:t>
                    </w:r>
                    <w:r>
                      <w:rPr>
                        <w:spacing w:val="-7"/>
                        <w:sz w:val="20"/>
                      </w:rPr>
                      <w:t> </w:t>
                    </w:r>
                    <w:r>
                      <w:rPr>
                        <w:sz w:val="20"/>
                      </w:rPr>
                      <w:t>including</w:t>
                    </w:r>
                    <w:r>
                      <w:rPr>
                        <w:spacing w:val="-6"/>
                        <w:sz w:val="20"/>
                      </w:rPr>
                      <w:t> </w:t>
                    </w:r>
                    <w:r>
                      <w:rPr>
                        <w:sz w:val="20"/>
                      </w:rPr>
                      <w:t>flatness, find out how far out of tolerance and how the tolerance condition was measured.</w:t>
                    </w:r>
                  </w:p>
                  <w:p>
                    <w:pPr>
                      <w:numPr>
                        <w:ilvl w:val="0"/>
                        <w:numId w:val="2"/>
                      </w:numPr>
                      <w:tabs>
                        <w:tab w:pos="505" w:val="left" w:leader="none"/>
                        <w:tab w:pos="506" w:val="left" w:leader="none"/>
                      </w:tabs>
                      <w:spacing w:before="0"/>
                      <w:ind w:left="505" w:right="167" w:hanging="361"/>
                      <w:jc w:val="left"/>
                      <w:rPr>
                        <w:sz w:val="20"/>
                      </w:rPr>
                    </w:pPr>
                    <w:r>
                      <w:rPr>
                        <w:sz w:val="20"/>
                      </w:rPr>
                      <w:t>Is</w:t>
                    </w:r>
                    <w:r>
                      <w:rPr>
                        <w:spacing w:val="-5"/>
                        <w:sz w:val="20"/>
                      </w:rPr>
                      <w:t> </w:t>
                    </w:r>
                    <w:r>
                      <w:rPr>
                        <w:sz w:val="20"/>
                      </w:rPr>
                      <w:t>the</w:t>
                    </w:r>
                    <w:r>
                      <w:rPr>
                        <w:spacing w:val="-5"/>
                        <w:sz w:val="20"/>
                      </w:rPr>
                      <w:t> </w:t>
                    </w:r>
                    <w:r>
                      <w:rPr>
                        <w:sz w:val="20"/>
                      </w:rPr>
                      <w:t>material</w:t>
                    </w:r>
                    <w:r>
                      <w:rPr>
                        <w:spacing w:val="-5"/>
                        <w:sz w:val="20"/>
                      </w:rPr>
                      <w:t> </w:t>
                    </w:r>
                    <w:r>
                      <w:rPr>
                        <w:sz w:val="20"/>
                      </w:rPr>
                      <w:t>in</w:t>
                    </w:r>
                    <w:r>
                      <w:rPr>
                        <w:spacing w:val="-4"/>
                        <w:sz w:val="20"/>
                      </w:rPr>
                      <w:t> </w:t>
                    </w:r>
                    <w:r>
                      <w:rPr>
                        <w:sz w:val="20"/>
                      </w:rPr>
                      <w:t>the</w:t>
                    </w:r>
                    <w:r>
                      <w:rPr>
                        <w:spacing w:val="-5"/>
                        <w:sz w:val="20"/>
                      </w:rPr>
                      <w:t> </w:t>
                    </w:r>
                    <w:r>
                      <w:rPr>
                        <w:sz w:val="20"/>
                      </w:rPr>
                      <w:t>same</w:t>
                    </w:r>
                    <w:r>
                      <w:rPr>
                        <w:spacing w:val="-5"/>
                        <w:sz w:val="20"/>
                      </w:rPr>
                      <w:t> </w:t>
                    </w:r>
                    <w:r>
                      <w:rPr>
                        <w:sz w:val="20"/>
                      </w:rPr>
                      <w:t>condition</w:t>
                    </w:r>
                    <w:r>
                      <w:rPr>
                        <w:spacing w:val="-4"/>
                        <w:sz w:val="20"/>
                      </w:rPr>
                      <w:t> </w:t>
                    </w:r>
                    <w:r>
                      <w:rPr>
                        <w:sz w:val="20"/>
                      </w:rPr>
                      <w:t>as</w:t>
                    </w:r>
                    <w:r>
                      <w:rPr>
                        <w:spacing w:val="-5"/>
                        <w:sz w:val="20"/>
                      </w:rPr>
                      <w:t> </w:t>
                    </w:r>
                    <w:r>
                      <w:rPr>
                        <w:sz w:val="20"/>
                      </w:rPr>
                      <w:t>IMS</w:t>
                    </w:r>
                    <w:r>
                      <w:rPr>
                        <w:spacing w:val="-5"/>
                        <w:sz w:val="20"/>
                      </w:rPr>
                      <w:t> </w:t>
                    </w:r>
                    <w:r>
                      <w:rPr>
                        <w:sz w:val="20"/>
                      </w:rPr>
                      <w:t>sent</w:t>
                    </w:r>
                    <w:r>
                      <w:rPr>
                        <w:spacing w:val="-5"/>
                        <w:sz w:val="20"/>
                      </w:rPr>
                      <w:t> </w:t>
                    </w:r>
                    <w:r>
                      <w:rPr>
                        <w:sz w:val="20"/>
                      </w:rPr>
                      <w:t>it and has traceability been maintained? Has it been processed by the customer in any way?</w:t>
                    </w:r>
                  </w:p>
                  <w:p>
                    <w:pPr>
                      <w:numPr>
                        <w:ilvl w:val="0"/>
                        <w:numId w:val="2"/>
                      </w:numPr>
                      <w:tabs>
                        <w:tab w:pos="505" w:val="left" w:leader="none"/>
                        <w:tab w:pos="506" w:val="left" w:leader="none"/>
                      </w:tabs>
                      <w:spacing w:before="1"/>
                      <w:ind w:left="505" w:right="690" w:hanging="361"/>
                      <w:jc w:val="left"/>
                      <w:rPr>
                        <w:sz w:val="20"/>
                      </w:rPr>
                    </w:pPr>
                    <w:r>
                      <w:rPr>
                        <w:sz w:val="20"/>
                      </w:rPr>
                      <w:t>If</w:t>
                    </w:r>
                    <w:r>
                      <w:rPr>
                        <w:spacing w:val="-5"/>
                        <w:sz w:val="20"/>
                      </w:rPr>
                      <w:t> </w:t>
                    </w:r>
                    <w:r>
                      <w:rPr>
                        <w:sz w:val="20"/>
                      </w:rPr>
                      <w:t>a</w:t>
                    </w:r>
                    <w:r>
                      <w:rPr>
                        <w:spacing w:val="-5"/>
                        <w:sz w:val="20"/>
                      </w:rPr>
                      <w:t> </w:t>
                    </w:r>
                    <w:r>
                      <w:rPr>
                        <w:sz w:val="20"/>
                      </w:rPr>
                      <w:t>Special</w:t>
                    </w:r>
                    <w:r>
                      <w:rPr>
                        <w:spacing w:val="-5"/>
                        <w:sz w:val="20"/>
                      </w:rPr>
                      <w:t> </w:t>
                    </w:r>
                    <w:r>
                      <w:rPr>
                        <w:sz w:val="20"/>
                      </w:rPr>
                      <w:t>Order</w:t>
                    </w:r>
                    <w:r>
                      <w:rPr>
                        <w:spacing w:val="-6"/>
                        <w:sz w:val="20"/>
                      </w:rPr>
                      <w:t> </w:t>
                    </w:r>
                    <w:r>
                      <w:rPr>
                        <w:sz w:val="20"/>
                      </w:rPr>
                      <w:t>item,</w:t>
                    </w:r>
                    <w:r>
                      <w:rPr>
                        <w:spacing w:val="-5"/>
                        <w:sz w:val="20"/>
                      </w:rPr>
                      <w:t> </w:t>
                    </w:r>
                    <w:r>
                      <w:rPr>
                        <w:sz w:val="20"/>
                      </w:rPr>
                      <w:t>is</w:t>
                    </w:r>
                    <w:r>
                      <w:rPr>
                        <w:spacing w:val="-6"/>
                        <w:sz w:val="20"/>
                      </w:rPr>
                      <w:t> </w:t>
                    </w:r>
                    <w:r>
                      <w:rPr>
                        <w:sz w:val="20"/>
                      </w:rPr>
                      <w:t>there</w:t>
                    </w:r>
                    <w:r>
                      <w:rPr>
                        <w:spacing w:val="-5"/>
                        <w:sz w:val="20"/>
                      </w:rPr>
                      <w:t> </w:t>
                    </w:r>
                    <w:r>
                      <w:rPr>
                        <w:sz w:val="20"/>
                      </w:rPr>
                      <w:t>a</w:t>
                    </w:r>
                    <w:r>
                      <w:rPr>
                        <w:spacing w:val="-5"/>
                        <w:sz w:val="20"/>
                      </w:rPr>
                      <w:t> </w:t>
                    </w:r>
                    <w:r>
                      <w:rPr>
                        <w:sz w:val="20"/>
                      </w:rPr>
                      <w:t>restocking charge from the Supplier?</w:t>
                    </w:r>
                  </w:p>
                </w:txbxContent>
              </v:textbox>
              <v:stroke dashstyle="solid"/>
              <w10:wrap type="none"/>
            </v:shape>
            <v:shape style="position:absolute;left:5083;top:1043;width:4752;height:619" type="#_x0000_t202" id="docshape22" filled="false" stroked="true" strokeweight=".75pt" strokecolor="#000000">
              <v:textbox inset="0,0,0,0">
                <w:txbxContent>
                  <w:p>
                    <w:pPr>
                      <w:spacing w:before="73"/>
                      <w:ind w:left="144" w:right="142" w:firstLine="0"/>
                      <w:jc w:val="left"/>
                      <w:rPr>
                        <w:sz w:val="20"/>
                      </w:rPr>
                    </w:pPr>
                    <w:r>
                      <w:rPr>
                        <w:sz w:val="20"/>
                      </w:rPr>
                      <w:t>If</w:t>
                    </w:r>
                    <w:r>
                      <w:rPr>
                        <w:spacing w:val="-6"/>
                        <w:sz w:val="20"/>
                      </w:rPr>
                      <w:t> </w:t>
                    </w:r>
                    <w:r>
                      <w:rPr>
                        <w:sz w:val="20"/>
                      </w:rPr>
                      <w:t>necessary,</w:t>
                    </w:r>
                    <w:r>
                      <w:rPr>
                        <w:spacing w:val="-6"/>
                        <w:sz w:val="20"/>
                      </w:rPr>
                      <w:t> </w:t>
                    </w:r>
                    <w:r>
                      <w:rPr>
                        <w:sz w:val="20"/>
                      </w:rPr>
                      <w:t>coordinate</w:t>
                    </w:r>
                    <w:r>
                      <w:rPr>
                        <w:spacing w:val="-7"/>
                        <w:sz w:val="20"/>
                      </w:rPr>
                      <w:t> </w:t>
                    </w:r>
                    <w:r>
                      <w:rPr>
                        <w:sz w:val="20"/>
                      </w:rPr>
                      <w:t>with</w:t>
                    </w:r>
                    <w:r>
                      <w:rPr>
                        <w:spacing w:val="-8"/>
                        <w:sz w:val="20"/>
                      </w:rPr>
                      <w:t> </w:t>
                    </w:r>
                    <w:r>
                      <w:rPr>
                        <w:sz w:val="20"/>
                      </w:rPr>
                      <w:t>Outside</w:t>
                    </w:r>
                    <w:r>
                      <w:rPr>
                        <w:spacing w:val="-6"/>
                        <w:sz w:val="20"/>
                      </w:rPr>
                      <w:t> </w:t>
                    </w:r>
                    <w:r>
                      <w:rPr>
                        <w:sz w:val="20"/>
                      </w:rPr>
                      <w:t>Sales</w:t>
                    </w:r>
                    <w:r>
                      <w:rPr>
                        <w:spacing w:val="-7"/>
                        <w:sz w:val="20"/>
                      </w:rPr>
                      <w:t> </w:t>
                    </w:r>
                    <w:r>
                      <w:rPr>
                        <w:sz w:val="20"/>
                      </w:rPr>
                      <w:t>to</w:t>
                    </w:r>
                    <w:r>
                      <w:rPr>
                        <w:spacing w:val="-6"/>
                        <w:sz w:val="20"/>
                      </w:rPr>
                      <w:t> </w:t>
                    </w:r>
                    <w:r>
                      <w:rPr>
                        <w:sz w:val="20"/>
                      </w:rPr>
                      <w:t>visit customer to inspect material.</w:t>
                    </w:r>
                  </w:p>
                </w:txbxContent>
              </v:textbox>
              <v:stroke dashstyle="solid"/>
              <w10:wrap type="none"/>
            </v:shape>
            <v:shape style="position:absolute;left:5083;top:278;width:4752;height:389" type="#_x0000_t202" id="docshape23" filled="false" stroked="true" strokeweight=".75pt" strokecolor="#000000">
              <v:textbox inset="0,0,0,0">
                <w:txbxContent>
                  <w:p>
                    <w:pPr>
                      <w:spacing w:before="73"/>
                      <w:ind w:left="144" w:right="0" w:firstLine="0"/>
                      <w:jc w:val="left"/>
                      <w:rPr>
                        <w:sz w:val="20"/>
                      </w:rPr>
                    </w:pPr>
                    <w:r>
                      <w:rPr>
                        <w:sz w:val="20"/>
                      </w:rPr>
                      <w:t>Contacts</w:t>
                    </w:r>
                    <w:r>
                      <w:rPr>
                        <w:spacing w:val="-6"/>
                        <w:sz w:val="20"/>
                      </w:rPr>
                      <w:t> </w:t>
                    </w:r>
                    <w:r>
                      <w:rPr>
                        <w:sz w:val="20"/>
                      </w:rPr>
                      <w:t>IMS</w:t>
                    </w:r>
                    <w:r>
                      <w:rPr>
                        <w:spacing w:val="-4"/>
                        <w:sz w:val="20"/>
                      </w:rPr>
                      <w:t> </w:t>
                    </w:r>
                    <w:r>
                      <w:rPr>
                        <w:sz w:val="20"/>
                      </w:rPr>
                      <w:t>to</w:t>
                    </w:r>
                    <w:r>
                      <w:rPr>
                        <w:spacing w:val="-4"/>
                        <w:sz w:val="20"/>
                      </w:rPr>
                      <w:t> </w:t>
                    </w:r>
                    <w:r>
                      <w:rPr>
                        <w:sz w:val="20"/>
                      </w:rPr>
                      <w:t>request</w:t>
                    </w:r>
                    <w:r>
                      <w:rPr>
                        <w:spacing w:val="-5"/>
                        <w:sz w:val="20"/>
                      </w:rPr>
                      <w:t> </w:t>
                    </w:r>
                    <w:r>
                      <w:rPr>
                        <w:sz w:val="20"/>
                      </w:rPr>
                      <w:t>product</w:t>
                    </w:r>
                    <w:r>
                      <w:rPr>
                        <w:spacing w:val="-4"/>
                        <w:sz w:val="20"/>
                      </w:rPr>
                      <w:t> </w:t>
                    </w:r>
                    <w:r>
                      <w:rPr>
                        <w:spacing w:val="-2"/>
                        <w:sz w:val="20"/>
                      </w:rPr>
                      <w:t>return.</w:t>
                    </w:r>
                  </w:p>
                </w:txbxContent>
              </v:textbox>
              <v:stroke dashstyle="solid"/>
              <w10:wrap type="none"/>
            </v:shape>
            <w10:wrap type="none"/>
          </v:group>
        </w:pict>
      </w:r>
      <w:r>
        <w:rPr/>
        <w:pict>
          <v:shape style="position:absolute;margin-left:218.670181pt;margin-top:10.224607pt;width:180.35pt;height:55pt;mso-position-horizontal-relative:page;mso-position-vertical-relative:paragraph;z-index:15729152;rotation:315" type="#_x0000_t136" fillcolor="#ff0000" stroked="f">
            <o:extrusion v:ext="view" autorotationcenter="t"/>
            <v:textpath style="font-family:&quot;Times New Roman&quot;;font-size:55pt;v-text-kern:t;mso-text-shadow:auto" string="DRAFT"/>
            <v:fill opacity="13107f"/>
            <w10:wrap type="none"/>
          </v:shape>
        </w:pict>
      </w:r>
      <w:r>
        <w:rPr>
          <w:spacing w:val="-2"/>
        </w:rPr>
        <w:t>Customer</w:t>
      </w:r>
      <w:r>
        <w:rPr/>
        <w:tab/>
      </w:r>
      <w:r>
        <w:rPr>
          <w:spacing w:val="-2"/>
        </w:rPr>
        <w:t>3.1.1</w:t>
      </w:r>
    </w:p>
    <w:p>
      <w:pPr>
        <w:pStyle w:val="BodyText"/>
        <w:tabs>
          <w:tab w:pos="3520" w:val="right" w:leader="none"/>
        </w:tabs>
        <w:spacing w:before="691"/>
        <w:ind w:left="880"/>
      </w:pPr>
      <w:r>
        <w:rPr>
          <w:spacing w:val="-2"/>
        </w:rPr>
        <w:t>Salesperson</w:t>
      </w:r>
      <w:r>
        <w:rPr/>
        <w:tab/>
      </w:r>
      <w:r>
        <w:rPr>
          <w:spacing w:val="-2"/>
        </w:rPr>
        <w:t>3.1.2</w:t>
      </w:r>
    </w:p>
    <w:p>
      <w:pPr>
        <w:pStyle w:val="BodyText"/>
        <w:rPr>
          <w:sz w:val="26"/>
        </w:rPr>
      </w:pPr>
    </w:p>
    <w:p>
      <w:pPr>
        <w:pStyle w:val="BodyText"/>
        <w:rPr>
          <w:sz w:val="26"/>
        </w:rPr>
      </w:pPr>
    </w:p>
    <w:p>
      <w:pPr>
        <w:pStyle w:val="BodyText"/>
        <w:spacing w:before="10"/>
        <w:rPr>
          <w:sz w:val="35"/>
        </w:rPr>
      </w:pPr>
    </w:p>
    <w:p>
      <w:pPr>
        <w:pStyle w:val="BodyText"/>
        <w:tabs>
          <w:tab w:pos="3040" w:val="left" w:leader="none"/>
        </w:tabs>
        <w:spacing w:before="1"/>
        <w:ind w:left="880"/>
      </w:pPr>
      <w:r>
        <w:rPr>
          <w:spacing w:val="-2"/>
        </w:rPr>
        <w:t>Salesperson</w:t>
      </w:r>
      <w:r>
        <w:rPr/>
        <w:tab/>
      </w:r>
      <w:r>
        <w:rPr>
          <w:spacing w:val="-2"/>
        </w:rPr>
        <w:t>3.1.3</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
        <w:rPr>
          <w:sz w:val="38"/>
        </w:rPr>
      </w:pPr>
    </w:p>
    <w:p>
      <w:pPr>
        <w:pStyle w:val="BodyText"/>
        <w:tabs>
          <w:tab w:pos="3520" w:val="right" w:leader="none"/>
        </w:tabs>
        <w:ind w:left="880"/>
      </w:pPr>
      <w:r>
        <w:rPr>
          <w:spacing w:val="-2"/>
        </w:rPr>
        <w:t>Salesperson</w:t>
      </w:r>
      <w:r>
        <w:rPr/>
        <w:tab/>
      </w:r>
      <w:r>
        <w:rPr>
          <w:spacing w:val="-2"/>
        </w:rPr>
        <w:t>3.1.4</w:t>
      </w:r>
    </w:p>
    <w:p>
      <w:pPr>
        <w:spacing w:after="0"/>
        <w:sectPr>
          <w:headerReference w:type="default" r:id="rId5"/>
          <w:type w:val="continuous"/>
          <w:pgSz w:w="12240" w:h="15840"/>
          <w:pgMar w:header="446" w:footer="0" w:top="1880" w:bottom="280" w:left="1280" w:right="400"/>
          <w:pgNumType w:start="1"/>
        </w:sectPr>
      </w:pPr>
    </w:p>
    <w:p>
      <w:pPr>
        <w:pStyle w:val="BodyText"/>
        <w:rPr>
          <w:sz w:val="20"/>
        </w:rPr>
      </w:pPr>
      <w:r>
        <w:rPr/>
        <w:pict>
          <v:group style="position:absolute;margin-left:253.425003pt;margin-top:104.224998pt;width:333.95pt;height:633.5pt;mso-position-horizontal-relative:page;mso-position-vertical-relative:page;z-index:-16158208" id="docshapegroup24" coordorigin="5069,2084" coordsize="6679,12670">
            <v:shape style="position:absolute;left:7404;top:9862;width:2262;height:3447" id="docshape25" coordorigin="7404,9862" coordsize="2262,3447" path="m7524,10192l7474,10192,7474,9862,7454,9862,7454,10192,7404,10192,7464,10312,7514,10212,7524,10192xm9666,13249l9646,13239,9546,13189,9546,13239,8988,13239,8988,13259,9546,13259,9546,13309,9646,13259,9666,13249xe" filled="true" fillcolor="#000000" stroked="false">
              <v:path arrowok="t"/>
              <v:fill type="solid"/>
            </v:shape>
            <v:shape style="position:absolute;left:7401;top:8948;width:120;height:597" id="docshape26" coordorigin="7401,8948" coordsize="120,597" path="m7451,9425l7401,9425,7461,9545,7511,9445,7451,9445,7451,9425xm7471,8948l7451,8948,7451,9445,7471,9445,7471,8948xm7521,9425l7471,9425,7471,9445,7511,9445,7521,9425xe" filled="true" fillcolor="#000000" stroked="false">
              <v:path arrowok="t"/>
              <v:fill type="solid"/>
            </v:shape>
            <v:rect style="position:absolute;left:5077;top:9548;width:4752;height:389" id="docshape27" filled="true" fillcolor="#ffffff" stroked="false">
              <v:fill type="solid"/>
            </v:rect>
            <v:shape style="position:absolute;left:7310;top:5984;width:216;height:2336" id="docshape28" coordorigin="7310,5984" coordsize="216,2336" path="m7430,6372l7380,6372,7380,5984,7360,5984,7360,6372,7310,6372,7370,6492,7420,6392,7430,6372xm7524,6974l7474,6974,7474,6256,7454,6256,7454,6974,7404,6974,7464,7094,7514,6994,7524,6974xm7526,8200l7476,8200,7476,7673,7456,7673,7456,8200,7406,8200,7466,8320,7516,8220,7526,8200xe" filled="true" fillcolor="#000000" stroked="false">
              <v:path arrowok="t"/>
              <v:fill type="solid"/>
            </v:shape>
            <v:line style="position:absolute" from="9727,6295" to="10355,6295" stroked="true" strokeweight=".75pt" strokecolor="#000000">
              <v:stroke dashstyle="solid"/>
            </v:line>
            <v:shape style="position:absolute;left:7403;top:3540;width:120;height:634" id="docshape29" coordorigin="7403,3540" coordsize="120,634" path="m7453,4054l7403,4054,7463,4174,7513,4074,7453,4074,7453,4054xm7473,3540l7453,3540,7453,4074,7473,4074,7473,3540xm7523,4054l7473,4054,7473,4074,7513,4074,7523,4054xe" filled="true" fillcolor="#000000" stroked="false">
              <v:path arrowok="t"/>
              <v:fill type="solid"/>
            </v:shape>
            <v:shape style="position:absolute;left:5077;top:7100;width:4752;height:2074" id="docshape30" coordorigin="5077,7100" coordsize="4752,2074" path="m9829,8325l5077,8325,5077,9174,9829,9174,9829,8325xm9829,7100l5077,7100,5077,7949,9829,7949,9829,7100xe" filled="true" fillcolor="#ffffff" stroked="false">
              <v:path arrowok="t"/>
              <v:fill type="solid"/>
            </v:shape>
            <v:line style="position:absolute" from="9773,4840" to="10207,4840" stroked="true" strokeweight=".75pt" strokecolor="#000000">
              <v:stroke dashstyle="solid"/>
            </v:line>
            <v:shape style="position:absolute;left:7401;top:5343;width:122;height:8840" id="docshape31" coordorigin="7401,5343" coordsize="122,8840" path="m7521,14063l7471,14063,7471,13463,7451,13463,7451,14063,7401,14063,7461,14183,7511,14083,7521,14063xm7523,5739l7473,5739,7473,5343,7453,5343,7453,5739,7403,5739,7463,5859,7513,5759,7523,5739xe" filled="true" fillcolor="#000000" stroked="false">
              <v:path arrowok="t"/>
              <v:fill type="solid"/>
            </v:shape>
            <v:shape style="position:absolute;left:7403;top:2239;width:120;height:720" id="docshape32" coordorigin="7403,2239" coordsize="120,720" path="m7453,2839l7403,2839,7463,2959,7513,2859,7453,2859,7453,2839xm7473,2239l7453,2239,7453,2859,7473,2859,7473,2239xm7523,2839l7473,2839,7473,2859,7513,2859,7523,2839xe" filled="true" fillcolor="#000000" stroked="false">
              <v:path arrowok="t"/>
              <v:fill type="solid"/>
            </v:shape>
            <v:shape style="position:absolute;left:5076;top:4181;width:6664;height:1309" id="docshape33" coordorigin="5076,4181" coordsize="6664,1309" path="m9828,4181l5076,4181,5076,5490,9828,5490,9828,4181xm11740,4604l10156,4604,10156,5035,10208,5040,10259,5045,10361,5054,10404,5057,10487,5062,10527,5065,10620,5064,10682,5062,10754,5059,10786,5057,10879,5048,10932,5041,10959,5037,10987,5032,11042,5026,11100,5018,11192,5006,11225,5002,11258,4998,11329,4990,11369,4987,11408,4985,11488,4979,11532,4976,11581,4976,11685,4974,11740,4974,11740,4604xe" filled="true" fillcolor="#ffffff" stroked="false">
              <v:path arrowok="t"/>
              <v:fill type="solid"/>
            </v:shape>
            <v:shape style="position:absolute;left:10156;top:4604;width:1584;height:461" id="docshape34" coordorigin="10156,4604" coordsize="1584,461" path="m10156,5035l10208,5040,10259,5045,10311,5050,10361,5054,10404,5057,10446,5059,10487,5062,10527,5065,10620,5064,10682,5062,10723,5060,10754,5059,10817,5054,10879,5048,10905,5044,10932,5041,10959,5037,10987,5032,11014,5029,11042,5026,11071,5022,11100,5018,11131,5014,11161,5010,11192,5006,11225,5002,11258,4998,11293,4994,11329,4990,11369,4987,11408,4985,11447,4982,11488,4979,11532,4976,11581,4976,11632,4975,11685,4974,11740,4974,11740,4604,10156,4604,10156,5035xe" filled="false" stroked="true" strokeweight=".75pt" strokecolor="#000000">
              <v:path arrowok="t"/>
              <v:stroke dashstyle="solid"/>
            </v:shape>
            <v:rect style="position:absolute;left:5077;top:5865;width:4752;height:849" id="docshape35" filled="true" fillcolor="#ffffff" stroked="false">
              <v:fill type="solid"/>
            </v:rect>
            <v:rect style="position:absolute;left:5077;top:5865;width:4752;height:849" id="docshape36" filled="false" stroked="true" strokeweight=".75pt" strokecolor="#000000">
              <v:stroke dashstyle="solid"/>
            </v:rect>
            <v:shape style="position:absolute;left:10157;top:6063;width:1008;height:461" id="docshape37" coordorigin="10157,6063" coordsize="1008,461" path="m11165,6063l10157,6063,10157,6494,10190,6499,10287,6513,10315,6516,10368,6521,10393,6524,10492,6521,10558,6516,10651,6500,10686,6491,10721,6485,10758,6477,10817,6465,10837,6461,10858,6457,10903,6449,10929,6446,10954,6444,11005,6438,11033,6435,11064,6435,11130,6433,11165,6433,11165,6063xe" filled="true" fillcolor="#ffffff" stroked="false">
              <v:path arrowok="t"/>
              <v:fill type="solid"/>
            </v:shape>
            <v:shape style="position:absolute;left:10157;top:6063;width:1008;height:461" id="docshape38" coordorigin="10157,6063" coordsize="1008,461" path="m10157,6494l10190,6499,10223,6504,10255,6509,10287,6513,10315,6516,10342,6518,10368,6521,10393,6524,10452,6523,10492,6521,10518,6519,10538,6518,10598,6510,10634,6503,10651,6500,10668,6496,10686,6491,10703,6488,10721,6485,10739,6481,10758,6477,10777,6473,10797,6469,10817,6465,10837,6461,10858,6457,10880,6453,10903,6449,10929,6446,10954,6444,10979,6441,11005,6438,11033,6435,11064,6435,11096,6434,11130,6433,11165,6433,11165,6063,10157,6063,10157,6494xe" filled="false" stroked="true" strokeweight=".75pt" strokecolor="#000000">
              <v:path arrowok="t"/>
              <v:stroke dashstyle="solid"/>
            </v:shape>
            <v:rect style="position:absolute;left:5082;top:2965;width:4752;height:849" id="docshape39" filled="true" fillcolor="#ffffff" stroked="false">
              <v:fill type="solid"/>
            </v:rect>
            <v:shape style="position:absolute;left:7402;top:12146;width:120;height:558" id="docshape40" coordorigin="7402,12146" coordsize="120,558" path="m7452,12584l7402,12584,7462,12704,7512,12604,7452,12604,7452,12584xm7472,12146l7452,12146,7452,12604,7472,12604,7472,12146xm7522,12584l7472,12584,7472,12604,7512,12604,7522,12584xe" filled="true" fillcolor="#000000" stroked="false">
              <v:path arrowok="t"/>
              <v:fill type="solid"/>
            </v:shape>
            <v:shape style="position:absolute;left:5076;top:10318;width:4752;height:3468" id="docshape41" coordorigin="5076,10318" coordsize="4752,3468" path="m9257,13247l7457,12707,5657,13247,7457,13786,9257,13247xm9828,10318l5076,10318,5076,12317,9828,12317,9828,10318xe" filled="true" fillcolor="#ffffff" stroked="false">
              <v:path arrowok="t"/>
              <v:fill type="solid"/>
            </v:shape>
            <v:shape style="position:absolute;left:5657;top:12707;width:3600;height:1079" id="docshape42" coordorigin="5657,12707" coordsize="3600,1079" path="m7457,12707l5657,13247,7457,13786,9257,13247,7457,12707xe" filled="false" stroked="true" strokeweight=".75pt" strokecolor="#000000">
              <v:path arrowok="t"/>
              <v:stroke dashstyle="solid"/>
            </v:shape>
            <v:shape style="position:absolute;left:7183;top:12970;width:3049;height:1777" id="docshape43" coordorigin="7183,12970" coordsize="3049,1777" path="m9953,12970l9879,12980,9812,13008,9756,13052,9712,13108,9684,13175,9674,13249,9684,13323,9712,13390,9756,13446,9812,13490,9879,13518,9953,13528,10027,13518,10094,13490,10150,13446,10194,13390,10222,13323,10232,13249,10222,13175,10194,13108,10150,13052,10094,13008,10027,12980,9953,12970xm7462,14189l7388,14199,7321,14227,7265,14271,7221,14327,7193,14394,7183,14468,7193,14542,7221,14609,7265,14665,7321,14709,7388,14737,7462,14747,7536,14737,7603,14709,7659,14665,7703,14609,7731,14542,7741,14468,7731,14394,7703,14327,7659,14271,7603,14227,7536,14199,7462,14189xe" filled="false" stroked="true" strokeweight=".75pt" strokecolor="#000000">
              <v:path arrowok="t"/>
              <v:stroke dashstyle="solid"/>
            </v:shape>
            <v:shape style="position:absolute;left:7183;top:2092;width:558;height:558" id="docshape44" coordorigin="7183,2092" coordsize="558,558" path="m7462,2092l7388,2102,7321,2130,7265,2174,7221,2230,7193,2297,7183,2371,7193,2445,7221,2512,7265,2568,7321,2612,7388,2640,7462,2650,7536,2640,7603,2612,7659,2568,7703,2512,7731,2445,7741,2371,7731,2297,7703,2230,7659,2174,7603,2130,7536,2102,7462,2092xe" filled="true" fillcolor="#ffffff" stroked="false">
              <v:path arrowok="t"/>
              <v:fill type="solid"/>
            </v:shape>
            <v:shape style="position:absolute;left:7183;top:2092;width:558;height:558" id="docshape45" coordorigin="7183,2092" coordsize="558,558" path="m7462,2092l7388,2102,7321,2130,7265,2174,7221,2230,7193,2297,7183,2371,7193,2445,7221,2512,7265,2568,7321,2612,7388,2640,7462,2650,7536,2640,7603,2612,7659,2568,7703,2512,7731,2445,7741,2371,7731,2297,7703,2230,7659,2174,7603,2130,7536,2102,7462,2092xe" filled="false" stroked="true" strokeweight=".75pt" strokecolor="#000000">
              <v:path arrowok="t"/>
              <v:stroke dashstyle="solid"/>
            </v:shape>
            <v:shape style="position:absolute;left:7391;top:2242;width:164;height:221" type="#_x0000_t202" id="docshape46"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5230;top:5955;width:4232;height:682" type="#_x0000_t202" id="docshape47" filled="false" stroked="false">
              <v:textbox inset="0,0,0,0">
                <w:txbxContent>
                  <w:p>
                    <w:pPr>
                      <w:spacing w:line="240" w:lineRule="auto" w:before="0"/>
                      <w:ind w:left="0" w:right="0" w:firstLine="0"/>
                      <w:jc w:val="left"/>
                      <w:rPr>
                        <w:sz w:val="20"/>
                      </w:rPr>
                    </w:pPr>
                    <w:r>
                      <w:rPr>
                        <w:sz w:val="20"/>
                      </w:rPr>
                      <w:t>Fills out Returned Goods Tag (RG001) and tags material</w:t>
                    </w:r>
                    <w:r>
                      <w:rPr>
                        <w:spacing w:val="-5"/>
                        <w:sz w:val="20"/>
                      </w:rPr>
                      <w:t> </w:t>
                    </w:r>
                    <w:r>
                      <w:rPr>
                        <w:sz w:val="20"/>
                      </w:rPr>
                      <w:t>if</w:t>
                    </w:r>
                    <w:r>
                      <w:rPr>
                        <w:spacing w:val="-5"/>
                        <w:sz w:val="20"/>
                      </w:rPr>
                      <w:t> </w:t>
                    </w:r>
                    <w:r>
                      <w:rPr>
                        <w:sz w:val="20"/>
                      </w:rPr>
                      <w:t>a</w:t>
                    </w:r>
                    <w:r>
                      <w:rPr>
                        <w:spacing w:val="-5"/>
                        <w:sz w:val="20"/>
                      </w:rPr>
                      <w:t> </w:t>
                    </w:r>
                    <w:r>
                      <w:rPr>
                        <w:sz w:val="20"/>
                      </w:rPr>
                      <w:t>Pack</w:t>
                    </w:r>
                    <w:r>
                      <w:rPr>
                        <w:spacing w:val="-4"/>
                        <w:sz w:val="20"/>
                      </w:rPr>
                      <w:t> </w:t>
                    </w:r>
                    <w:r>
                      <w:rPr>
                        <w:sz w:val="20"/>
                      </w:rPr>
                      <w:t>item.</w:t>
                    </w:r>
                    <w:r>
                      <w:rPr>
                        <w:spacing w:val="-5"/>
                        <w:sz w:val="20"/>
                      </w:rPr>
                      <w:t> </w:t>
                    </w:r>
                    <w:r>
                      <w:rPr>
                        <w:sz w:val="20"/>
                      </w:rPr>
                      <w:t>If</w:t>
                    </w:r>
                    <w:r>
                      <w:rPr>
                        <w:spacing w:val="-6"/>
                        <w:sz w:val="20"/>
                      </w:rPr>
                      <w:t> </w:t>
                    </w:r>
                    <w:r>
                      <w:rPr>
                        <w:sz w:val="20"/>
                      </w:rPr>
                      <w:t>returned</w:t>
                    </w:r>
                    <w:r>
                      <w:rPr>
                        <w:spacing w:val="-4"/>
                        <w:sz w:val="20"/>
                      </w:rPr>
                      <w:t> </w:t>
                    </w:r>
                    <w:r>
                      <w:rPr>
                        <w:sz w:val="20"/>
                      </w:rPr>
                      <w:t>in</w:t>
                    </w:r>
                    <w:r>
                      <w:rPr>
                        <w:spacing w:val="-4"/>
                        <w:sz w:val="20"/>
                      </w:rPr>
                      <w:t> </w:t>
                    </w:r>
                    <w:r>
                      <w:rPr>
                        <w:sz w:val="20"/>
                      </w:rPr>
                      <w:t>store</w:t>
                    </w:r>
                    <w:r>
                      <w:rPr>
                        <w:spacing w:val="-6"/>
                        <w:sz w:val="20"/>
                      </w:rPr>
                      <w:t> </w:t>
                    </w:r>
                    <w:r>
                      <w:rPr>
                        <w:sz w:val="20"/>
                      </w:rPr>
                      <w:t>RG001</w:t>
                    </w:r>
                    <w:r>
                      <w:rPr>
                        <w:spacing w:val="-4"/>
                        <w:sz w:val="20"/>
                      </w:rPr>
                      <w:t> </w:t>
                    </w:r>
                    <w:r>
                      <w:rPr>
                        <w:sz w:val="20"/>
                      </w:rPr>
                      <w:t>is not applicable.</w:t>
                    </w:r>
                  </w:p>
                </w:txbxContent>
              </v:textbox>
              <w10:wrap type="none"/>
            </v:shape>
            <v:shape style="position:absolute;left:10310;top:6154;width:597;height:221" type="#_x0000_t202" id="docshape48" filled="false" stroked="false">
              <v:textbox inset="0,0,0,0">
                <w:txbxContent>
                  <w:p>
                    <w:pPr>
                      <w:spacing w:line="221" w:lineRule="exact" w:before="0"/>
                      <w:ind w:left="0" w:right="0" w:firstLine="0"/>
                      <w:jc w:val="left"/>
                      <w:rPr>
                        <w:sz w:val="20"/>
                      </w:rPr>
                    </w:pPr>
                    <w:r>
                      <w:rPr>
                        <w:spacing w:val="-2"/>
                        <w:sz w:val="20"/>
                      </w:rPr>
                      <w:t>RG001</w:t>
                    </w:r>
                  </w:p>
                </w:txbxContent>
              </v:textbox>
              <w10:wrap type="none"/>
            </v:shape>
            <v:shape style="position:absolute;left:6899;top:13029;width:1141;height:449" type="#_x0000_t202" id="docshape49" filled="false" stroked="false">
              <v:textbox inset="0,0,0,0">
                <w:txbxContent>
                  <w:p>
                    <w:pPr>
                      <w:spacing w:line="237" w:lineRule="auto" w:before="0"/>
                      <w:ind w:left="283" w:right="0" w:hanging="284"/>
                      <w:jc w:val="left"/>
                      <w:rPr>
                        <w:sz w:val="20"/>
                      </w:rPr>
                    </w:pPr>
                    <w:r>
                      <w:rPr>
                        <w:spacing w:val="-2"/>
                        <w:sz w:val="20"/>
                      </w:rPr>
                      <w:t>Discrepancies found?</w:t>
                    </w:r>
                  </w:p>
                </w:txbxContent>
              </v:textbox>
              <w10:wrap type="none"/>
            </v:shape>
            <v:shape style="position:absolute;left:9258;top:12966;width:264;height:221" type="#_x0000_t202" id="docshape50" filled="false" stroked="false">
              <v:textbox inset="0,0,0,0">
                <w:txbxContent>
                  <w:p>
                    <w:pPr>
                      <w:spacing w:line="221" w:lineRule="exact" w:before="0"/>
                      <w:ind w:left="0" w:right="0" w:firstLine="0"/>
                      <w:jc w:val="left"/>
                      <w:rPr>
                        <w:sz w:val="20"/>
                      </w:rPr>
                    </w:pPr>
                    <w:r>
                      <w:rPr>
                        <w:spacing w:val="-5"/>
                        <w:sz w:val="20"/>
                      </w:rPr>
                      <w:t>No</w:t>
                    </w:r>
                  </w:p>
                </w:txbxContent>
              </v:textbox>
              <w10:wrap type="none"/>
            </v:shape>
            <v:shape style="position:absolute;left:9888;top:13120;width:153;height:221" type="#_x0000_t202" id="docshape51" filled="false" stroked="false">
              <v:textbox inset="0,0,0,0">
                <w:txbxContent>
                  <w:p>
                    <w:pPr>
                      <w:spacing w:line="221" w:lineRule="exact" w:before="0"/>
                      <w:ind w:left="0" w:right="0" w:firstLine="0"/>
                      <w:jc w:val="left"/>
                      <w:rPr>
                        <w:sz w:val="20"/>
                      </w:rPr>
                    </w:pPr>
                    <w:r>
                      <w:rPr>
                        <w:w w:val="99"/>
                        <w:sz w:val="20"/>
                      </w:rPr>
                      <w:t>B</w:t>
                    </w:r>
                  </w:p>
                </w:txbxContent>
              </v:textbox>
              <w10:wrap type="none"/>
            </v:shape>
            <v:shape style="position:absolute;left:7599;top:13818;width:331;height:221" type="#_x0000_t202" id="docshape52" filled="false" stroked="false">
              <v:textbox inset="0,0,0,0">
                <w:txbxContent>
                  <w:p>
                    <w:pPr>
                      <w:spacing w:line="221" w:lineRule="exact" w:before="0"/>
                      <w:ind w:left="0" w:right="0" w:firstLine="0"/>
                      <w:jc w:val="left"/>
                      <w:rPr>
                        <w:sz w:val="20"/>
                      </w:rPr>
                    </w:pPr>
                    <w:r>
                      <w:rPr>
                        <w:spacing w:val="-5"/>
                        <w:sz w:val="20"/>
                      </w:rPr>
                      <w:t>Yes</w:t>
                    </w:r>
                  </w:p>
                </w:txbxContent>
              </v:textbox>
              <w10:wrap type="none"/>
            </v:shape>
            <v:shape style="position:absolute;left:7395;top:14339;width:153;height:221" type="#_x0000_t202" id="docshape53" filled="false" stroked="false">
              <v:textbox inset="0,0,0,0">
                <w:txbxContent>
                  <w:p>
                    <w:pPr>
                      <w:spacing w:line="221" w:lineRule="exact" w:before="0"/>
                      <w:ind w:left="0" w:right="0" w:firstLine="0"/>
                      <w:jc w:val="left"/>
                      <w:rPr>
                        <w:sz w:val="20"/>
                      </w:rPr>
                    </w:pPr>
                    <w:r>
                      <w:rPr>
                        <w:w w:val="99"/>
                        <w:sz w:val="20"/>
                      </w:rPr>
                      <w:t>C</w:t>
                    </w:r>
                  </w:p>
                </w:txbxContent>
              </v:textbox>
              <w10:wrap type="none"/>
            </v:shape>
            <v:shape style="position:absolute;left:10163;top:4611;width:1569;height:372" type="#_x0000_t202" id="docshape54" filled="false" stroked="false">
              <v:textbox inset="0,0,0,0">
                <w:txbxContent>
                  <w:p>
                    <w:pPr>
                      <w:spacing w:before="74"/>
                      <w:ind w:left="146" w:right="0" w:firstLine="0"/>
                      <w:jc w:val="left"/>
                      <w:rPr>
                        <w:sz w:val="20"/>
                      </w:rPr>
                    </w:pPr>
                    <w:r>
                      <w:rPr>
                        <w:sz w:val="20"/>
                      </w:rPr>
                      <w:t>Delivery</w:t>
                    </w:r>
                    <w:r>
                      <w:rPr>
                        <w:spacing w:val="-4"/>
                        <w:sz w:val="20"/>
                      </w:rPr>
                      <w:t> Copy</w:t>
                    </w:r>
                  </w:p>
                </w:txbxContent>
              </v:textbox>
              <w10:wrap type="none"/>
            </v:shape>
            <v:shape style="position:absolute;left:5076;top:4181;width:4752;height:1309" type="#_x0000_t202" id="docshape55" filled="false" stroked="true" strokeweight=".75pt" strokecolor="#000000">
              <v:textbox inset="0,0,0,0">
                <w:txbxContent>
                  <w:p>
                    <w:pPr>
                      <w:spacing w:before="72"/>
                      <w:ind w:left="144" w:right="142" w:firstLine="0"/>
                      <w:jc w:val="left"/>
                      <w:rPr>
                        <w:sz w:val="20"/>
                      </w:rPr>
                    </w:pPr>
                    <w:r>
                      <w:rPr>
                        <w:sz w:val="20"/>
                      </w:rPr>
                      <w:t>Obtains material from customer, verifying material, condition and count against Credit Note. Obtains customer’s</w:t>
                    </w:r>
                    <w:r>
                      <w:rPr>
                        <w:spacing w:val="-5"/>
                        <w:sz w:val="20"/>
                      </w:rPr>
                      <w:t> </w:t>
                    </w:r>
                    <w:r>
                      <w:rPr>
                        <w:sz w:val="20"/>
                      </w:rPr>
                      <w:t>printed</w:t>
                    </w:r>
                    <w:r>
                      <w:rPr>
                        <w:spacing w:val="-7"/>
                        <w:sz w:val="20"/>
                      </w:rPr>
                      <w:t> </w:t>
                    </w:r>
                    <w:r>
                      <w:rPr>
                        <w:sz w:val="20"/>
                      </w:rPr>
                      <w:t>name,</w:t>
                    </w:r>
                    <w:r>
                      <w:rPr>
                        <w:spacing w:val="-5"/>
                        <w:sz w:val="20"/>
                      </w:rPr>
                      <w:t> </w:t>
                    </w:r>
                    <w:r>
                      <w:rPr>
                        <w:sz w:val="20"/>
                      </w:rPr>
                      <w:t>signature</w:t>
                    </w:r>
                    <w:r>
                      <w:rPr>
                        <w:spacing w:val="-5"/>
                        <w:sz w:val="20"/>
                      </w:rPr>
                      <w:t> </w:t>
                    </w:r>
                    <w:r>
                      <w:rPr>
                        <w:sz w:val="20"/>
                      </w:rPr>
                      <w:t>and</w:t>
                    </w:r>
                    <w:r>
                      <w:rPr>
                        <w:spacing w:val="-7"/>
                        <w:sz w:val="20"/>
                      </w:rPr>
                      <w:t> </w:t>
                    </w:r>
                    <w:r>
                      <w:rPr>
                        <w:sz w:val="20"/>
                      </w:rPr>
                      <w:t>date</w:t>
                    </w:r>
                    <w:r>
                      <w:rPr>
                        <w:spacing w:val="-5"/>
                        <w:sz w:val="20"/>
                      </w:rPr>
                      <w:t> </w:t>
                    </w:r>
                    <w:r>
                      <w:rPr>
                        <w:sz w:val="20"/>
                      </w:rPr>
                      <w:t>on</w:t>
                    </w:r>
                    <w:r>
                      <w:rPr>
                        <w:spacing w:val="-7"/>
                        <w:sz w:val="20"/>
                      </w:rPr>
                      <w:t> </w:t>
                    </w:r>
                    <w:r>
                      <w:rPr>
                        <w:sz w:val="20"/>
                      </w:rPr>
                      <w:t>Credit Note Handling Form. Provides Customer Copy to </w:t>
                    </w:r>
                    <w:r>
                      <w:rPr>
                        <w:spacing w:val="-2"/>
                        <w:sz w:val="20"/>
                      </w:rPr>
                      <w:t>customer.</w:t>
                    </w:r>
                  </w:p>
                </w:txbxContent>
              </v:textbox>
              <v:stroke dashstyle="solid"/>
              <w10:wrap type="none"/>
            </v:shape>
            <v:shape style="position:absolute;left:5076;top:10318;width:4752;height:1999" type="#_x0000_t202" id="docshape56" filled="false" stroked="true" strokeweight=".75pt" strokecolor="#000000">
              <v:textbox inset="0,0,0,0">
                <w:txbxContent>
                  <w:p>
                    <w:pPr>
                      <w:spacing w:before="73"/>
                      <w:ind w:left="144" w:right="186" w:firstLine="0"/>
                      <w:jc w:val="left"/>
                      <w:rPr>
                        <w:sz w:val="20"/>
                      </w:rPr>
                    </w:pPr>
                    <w:r>
                      <w:rPr>
                        <w:sz w:val="20"/>
                      </w:rPr>
                      <w:t>If quantities or expected material quality differs from Credit</w:t>
                    </w:r>
                    <w:r>
                      <w:rPr>
                        <w:spacing w:val="-8"/>
                        <w:sz w:val="20"/>
                      </w:rPr>
                      <w:t> </w:t>
                    </w:r>
                    <w:r>
                      <w:rPr>
                        <w:sz w:val="20"/>
                      </w:rPr>
                      <w:t>Note,</w:t>
                    </w:r>
                    <w:r>
                      <w:rPr>
                        <w:spacing w:val="-7"/>
                        <w:sz w:val="20"/>
                      </w:rPr>
                      <w:t> </w:t>
                    </w:r>
                    <w:r>
                      <w:rPr>
                        <w:sz w:val="20"/>
                      </w:rPr>
                      <w:t>documents,</w:t>
                    </w:r>
                    <w:r>
                      <w:rPr>
                        <w:spacing w:val="-7"/>
                        <w:sz w:val="20"/>
                      </w:rPr>
                      <w:t> </w:t>
                    </w:r>
                    <w:r>
                      <w:rPr>
                        <w:sz w:val="20"/>
                      </w:rPr>
                      <w:t>and</w:t>
                    </w:r>
                    <w:r>
                      <w:rPr>
                        <w:spacing w:val="-6"/>
                        <w:sz w:val="20"/>
                      </w:rPr>
                      <w:t> </w:t>
                    </w:r>
                    <w:r>
                      <w:rPr>
                        <w:sz w:val="20"/>
                      </w:rPr>
                      <w:t>communicates</w:t>
                    </w:r>
                    <w:r>
                      <w:rPr>
                        <w:spacing w:val="-8"/>
                        <w:sz w:val="20"/>
                      </w:rPr>
                      <w:t> </w:t>
                    </w:r>
                    <w:r>
                      <w:rPr>
                        <w:sz w:val="20"/>
                      </w:rPr>
                      <w:t>findings</w:t>
                    </w:r>
                    <w:r>
                      <w:rPr>
                        <w:spacing w:val="-8"/>
                        <w:sz w:val="20"/>
                      </w:rPr>
                      <w:t> </w:t>
                    </w:r>
                    <w:r>
                      <w:rPr>
                        <w:sz w:val="20"/>
                      </w:rPr>
                      <w:t>to originator of Credit. Example: Credit Notes coded as customer accommodation must be returned in that same condition as sent to customer, not cut or damaged, maintaining traceability. Example: if customer said material is too thin, verify against </w:t>
                    </w:r>
                    <w:r>
                      <w:rPr>
                        <w:spacing w:val="-2"/>
                        <w:sz w:val="20"/>
                      </w:rPr>
                      <w:t>requirement.</w:t>
                    </w:r>
                  </w:p>
                </w:txbxContent>
              </v:textbox>
              <v:stroke dashstyle="solid"/>
              <w10:wrap type="none"/>
            </v:shape>
            <v:shape style="position:absolute;left:5077;top:9548;width:4752;height:389" type="#_x0000_t202" id="docshape57" filled="false" stroked="true" strokeweight=".75pt" strokecolor="#000000">
              <v:textbox inset="0,0,0,0">
                <w:txbxContent>
                  <w:p>
                    <w:pPr>
                      <w:spacing w:before="72"/>
                      <w:ind w:left="146" w:right="0" w:firstLine="0"/>
                      <w:jc w:val="left"/>
                      <w:rPr>
                        <w:sz w:val="20"/>
                      </w:rPr>
                    </w:pPr>
                    <w:r>
                      <w:rPr>
                        <w:sz w:val="20"/>
                      </w:rPr>
                      <w:t>Verifies</w:t>
                    </w:r>
                    <w:r>
                      <w:rPr>
                        <w:spacing w:val="-6"/>
                        <w:sz w:val="20"/>
                      </w:rPr>
                      <w:t> </w:t>
                    </w:r>
                    <w:r>
                      <w:rPr>
                        <w:sz w:val="20"/>
                      </w:rPr>
                      <w:t>material</w:t>
                    </w:r>
                    <w:r>
                      <w:rPr>
                        <w:spacing w:val="-5"/>
                        <w:sz w:val="20"/>
                      </w:rPr>
                      <w:t> </w:t>
                    </w:r>
                    <w:r>
                      <w:rPr>
                        <w:sz w:val="20"/>
                      </w:rPr>
                      <w:t>against</w:t>
                    </w:r>
                    <w:r>
                      <w:rPr>
                        <w:spacing w:val="-6"/>
                        <w:sz w:val="20"/>
                      </w:rPr>
                      <w:t> </w:t>
                    </w:r>
                    <w:r>
                      <w:rPr>
                        <w:sz w:val="20"/>
                      </w:rPr>
                      <w:t>Credit</w:t>
                    </w:r>
                    <w:r>
                      <w:rPr>
                        <w:spacing w:val="-5"/>
                        <w:sz w:val="20"/>
                      </w:rPr>
                      <w:t> </w:t>
                    </w:r>
                    <w:r>
                      <w:rPr>
                        <w:spacing w:val="-2"/>
                        <w:sz w:val="20"/>
                      </w:rPr>
                      <w:t>Note.</w:t>
                    </w:r>
                  </w:p>
                </w:txbxContent>
              </v:textbox>
              <v:stroke dashstyle="solid"/>
              <w10:wrap type="none"/>
            </v:shape>
            <v:shape style="position:absolute;left:5077;top:8325;width:4752;height:849" type="#_x0000_t202" id="docshape58" filled="false" stroked="true" strokeweight=".75pt" strokecolor="#000000">
              <v:textbox inset="0,0,0,0">
                <w:txbxContent>
                  <w:p>
                    <w:pPr>
                      <w:spacing w:before="74"/>
                      <w:ind w:left="146" w:right="142" w:firstLine="0"/>
                      <w:jc w:val="left"/>
                      <w:rPr>
                        <w:sz w:val="20"/>
                      </w:rPr>
                    </w:pPr>
                    <w:r>
                      <w:rPr>
                        <w:sz w:val="20"/>
                      </w:rPr>
                      <w:t>Takes paperwork from designated area and moves material</w:t>
                    </w:r>
                    <w:r>
                      <w:rPr>
                        <w:spacing w:val="-4"/>
                        <w:sz w:val="20"/>
                      </w:rPr>
                      <w:t> </w:t>
                    </w:r>
                    <w:r>
                      <w:rPr>
                        <w:sz w:val="20"/>
                      </w:rPr>
                      <w:t>from</w:t>
                    </w:r>
                    <w:r>
                      <w:rPr>
                        <w:spacing w:val="-3"/>
                        <w:sz w:val="20"/>
                      </w:rPr>
                      <w:t> </w:t>
                    </w:r>
                    <w:r>
                      <w:rPr>
                        <w:sz w:val="20"/>
                      </w:rPr>
                      <w:t>truck</w:t>
                    </w:r>
                    <w:r>
                      <w:rPr>
                        <w:spacing w:val="-3"/>
                        <w:sz w:val="20"/>
                      </w:rPr>
                      <w:t> </w:t>
                    </w:r>
                    <w:r>
                      <w:rPr>
                        <w:sz w:val="20"/>
                      </w:rPr>
                      <w:t>to</w:t>
                    </w:r>
                    <w:r>
                      <w:rPr>
                        <w:spacing w:val="-6"/>
                        <w:sz w:val="20"/>
                      </w:rPr>
                      <w:t> </w:t>
                    </w:r>
                    <w:r>
                      <w:rPr>
                        <w:sz w:val="20"/>
                      </w:rPr>
                      <w:t>hold</w:t>
                    </w:r>
                    <w:r>
                      <w:rPr>
                        <w:spacing w:val="-6"/>
                        <w:sz w:val="20"/>
                      </w:rPr>
                      <w:t> </w:t>
                    </w:r>
                    <w:r>
                      <w:rPr>
                        <w:sz w:val="20"/>
                      </w:rPr>
                      <w:t>location</w:t>
                    </w:r>
                    <w:r>
                      <w:rPr>
                        <w:spacing w:val="-3"/>
                        <w:sz w:val="20"/>
                      </w:rPr>
                      <w:t> </w:t>
                    </w:r>
                    <w:r>
                      <w:rPr>
                        <w:sz w:val="20"/>
                      </w:rPr>
                      <w:t>for</w:t>
                    </w:r>
                    <w:r>
                      <w:rPr>
                        <w:spacing w:val="-6"/>
                        <w:sz w:val="20"/>
                      </w:rPr>
                      <w:t> </w:t>
                    </w:r>
                    <w:r>
                      <w:rPr>
                        <w:sz w:val="20"/>
                      </w:rPr>
                      <w:t>Pack</w:t>
                    </w:r>
                    <w:r>
                      <w:rPr>
                        <w:spacing w:val="-3"/>
                        <w:sz w:val="20"/>
                      </w:rPr>
                      <w:t> </w:t>
                    </w:r>
                    <w:r>
                      <w:rPr>
                        <w:sz w:val="20"/>
                      </w:rPr>
                      <w:t>items</w:t>
                    </w:r>
                    <w:r>
                      <w:rPr>
                        <w:spacing w:val="-5"/>
                        <w:sz w:val="20"/>
                      </w:rPr>
                      <w:t> </w:t>
                    </w:r>
                    <w:r>
                      <w:rPr>
                        <w:sz w:val="20"/>
                      </w:rPr>
                      <w:t>or returns</w:t>
                    </w:r>
                    <w:r>
                      <w:rPr>
                        <w:spacing w:val="-6"/>
                        <w:sz w:val="20"/>
                      </w:rPr>
                      <w:t> </w:t>
                    </w:r>
                    <w:r>
                      <w:rPr>
                        <w:sz w:val="20"/>
                      </w:rPr>
                      <w:t>to</w:t>
                    </w:r>
                    <w:r>
                      <w:rPr>
                        <w:spacing w:val="-5"/>
                        <w:sz w:val="20"/>
                      </w:rPr>
                      <w:t> </w:t>
                    </w:r>
                    <w:r>
                      <w:rPr>
                        <w:sz w:val="20"/>
                      </w:rPr>
                      <w:t>store</w:t>
                    </w:r>
                    <w:r>
                      <w:rPr>
                        <w:spacing w:val="-5"/>
                        <w:sz w:val="20"/>
                      </w:rPr>
                      <w:t> </w:t>
                    </w:r>
                    <w:r>
                      <w:rPr>
                        <w:sz w:val="20"/>
                      </w:rPr>
                      <w:t>stocking</w:t>
                    </w:r>
                    <w:r>
                      <w:rPr>
                        <w:spacing w:val="-4"/>
                        <w:sz w:val="20"/>
                      </w:rPr>
                      <w:t> </w:t>
                    </w:r>
                    <w:r>
                      <w:rPr>
                        <w:sz w:val="20"/>
                      </w:rPr>
                      <w:t>location</w:t>
                    </w:r>
                    <w:r>
                      <w:rPr>
                        <w:spacing w:val="-4"/>
                        <w:sz w:val="20"/>
                      </w:rPr>
                      <w:t> </w:t>
                    </w:r>
                    <w:r>
                      <w:rPr>
                        <w:sz w:val="20"/>
                      </w:rPr>
                      <w:t>for</w:t>
                    </w:r>
                    <w:r>
                      <w:rPr>
                        <w:spacing w:val="-5"/>
                        <w:sz w:val="20"/>
                      </w:rPr>
                      <w:t> </w:t>
                    </w:r>
                    <w:r>
                      <w:rPr>
                        <w:sz w:val="20"/>
                      </w:rPr>
                      <w:t>Non-Pack</w:t>
                    </w:r>
                    <w:r>
                      <w:rPr>
                        <w:spacing w:val="-4"/>
                        <w:sz w:val="20"/>
                      </w:rPr>
                      <w:t> </w:t>
                    </w:r>
                    <w:r>
                      <w:rPr>
                        <w:spacing w:val="-2"/>
                        <w:sz w:val="20"/>
                      </w:rPr>
                      <w:t>items.</w:t>
                    </w:r>
                  </w:p>
                </w:txbxContent>
              </v:textbox>
              <v:stroke dashstyle="solid"/>
              <w10:wrap type="none"/>
            </v:shape>
            <v:shape style="position:absolute;left:5077;top:7100;width:4752;height:849" type="#_x0000_t202" id="docshape59" filled="false" stroked="true" strokeweight=".75pt" strokecolor="#000000">
              <v:textbox inset="0,0,0,0">
                <w:txbxContent>
                  <w:p>
                    <w:pPr>
                      <w:spacing w:before="72"/>
                      <w:ind w:left="146" w:right="142" w:firstLine="0"/>
                      <w:jc w:val="left"/>
                      <w:rPr>
                        <w:sz w:val="20"/>
                      </w:rPr>
                    </w:pPr>
                    <w:r>
                      <w:rPr>
                        <w:sz w:val="20"/>
                      </w:rPr>
                      <w:t>Attaches</w:t>
                    </w:r>
                    <w:r>
                      <w:rPr>
                        <w:spacing w:val="-5"/>
                        <w:sz w:val="20"/>
                      </w:rPr>
                      <w:t> </w:t>
                    </w:r>
                    <w:r>
                      <w:rPr>
                        <w:sz w:val="20"/>
                      </w:rPr>
                      <w:t>copy</w:t>
                    </w:r>
                    <w:r>
                      <w:rPr>
                        <w:spacing w:val="-4"/>
                        <w:sz w:val="20"/>
                      </w:rPr>
                      <w:t> </w:t>
                    </w:r>
                    <w:r>
                      <w:rPr>
                        <w:sz w:val="20"/>
                      </w:rPr>
                      <w:t>of</w:t>
                    </w:r>
                    <w:r>
                      <w:rPr>
                        <w:spacing w:val="-6"/>
                        <w:sz w:val="20"/>
                      </w:rPr>
                      <w:t> </w:t>
                    </w:r>
                    <w:r>
                      <w:rPr>
                        <w:sz w:val="20"/>
                      </w:rPr>
                      <w:t>RGA</w:t>
                    </w:r>
                    <w:r>
                      <w:rPr>
                        <w:spacing w:val="-5"/>
                        <w:sz w:val="20"/>
                      </w:rPr>
                      <w:t> </w:t>
                    </w:r>
                    <w:r>
                      <w:rPr>
                        <w:sz w:val="20"/>
                      </w:rPr>
                      <w:t>tag</w:t>
                    </w:r>
                    <w:r>
                      <w:rPr>
                        <w:spacing w:val="-4"/>
                        <w:sz w:val="20"/>
                      </w:rPr>
                      <w:t> </w:t>
                    </w:r>
                    <w:r>
                      <w:rPr>
                        <w:sz w:val="20"/>
                      </w:rPr>
                      <w:t>to</w:t>
                    </w:r>
                    <w:r>
                      <w:rPr>
                        <w:spacing w:val="-4"/>
                        <w:sz w:val="20"/>
                      </w:rPr>
                      <w:t> </w:t>
                    </w:r>
                    <w:r>
                      <w:rPr>
                        <w:sz w:val="20"/>
                      </w:rPr>
                      <w:t>paperwork</w:t>
                    </w:r>
                    <w:r>
                      <w:rPr>
                        <w:spacing w:val="-4"/>
                        <w:sz w:val="20"/>
                      </w:rPr>
                      <w:t> </w:t>
                    </w:r>
                    <w:r>
                      <w:rPr>
                        <w:sz w:val="20"/>
                      </w:rPr>
                      <w:t>and</w:t>
                    </w:r>
                    <w:r>
                      <w:rPr>
                        <w:spacing w:val="-5"/>
                        <w:sz w:val="20"/>
                      </w:rPr>
                      <w:t> </w:t>
                    </w:r>
                    <w:r>
                      <w:rPr>
                        <w:sz w:val="20"/>
                      </w:rPr>
                      <w:t>places</w:t>
                    </w:r>
                    <w:r>
                      <w:rPr>
                        <w:spacing w:val="-5"/>
                        <w:sz w:val="20"/>
                      </w:rPr>
                      <w:t> </w:t>
                    </w:r>
                    <w:r>
                      <w:rPr>
                        <w:sz w:val="20"/>
                      </w:rPr>
                      <w:t>in Designated Area for Pack items. If returned in store RG001 is not applicable.</w:t>
                    </w:r>
                  </w:p>
                </w:txbxContent>
              </v:textbox>
              <v:stroke dashstyle="solid"/>
              <w10:wrap type="none"/>
            </v:shape>
            <v:shape style="position:absolute;left:5082;top:2965;width:4752;height:849" type="#_x0000_t202" id="docshape60" filled="false" stroked="true" strokeweight=".75pt" strokecolor="#000000">
              <v:textbox inset="0,0,0,0">
                <w:txbxContent>
                  <w:p>
                    <w:pPr>
                      <w:spacing w:before="74"/>
                      <w:ind w:left="145" w:right="142" w:firstLine="0"/>
                      <w:jc w:val="left"/>
                      <w:rPr>
                        <w:sz w:val="20"/>
                      </w:rPr>
                    </w:pPr>
                    <w:r>
                      <w:rPr>
                        <w:sz w:val="20"/>
                      </w:rPr>
                      <w:t>Advise</w:t>
                    </w:r>
                    <w:r>
                      <w:rPr>
                        <w:spacing w:val="-8"/>
                        <w:sz w:val="20"/>
                      </w:rPr>
                      <w:t> </w:t>
                    </w:r>
                    <w:r>
                      <w:rPr>
                        <w:sz w:val="20"/>
                      </w:rPr>
                      <w:t>Customer</w:t>
                    </w:r>
                    <w:r>
                      <w:rPr>
                        <w:spacing w:val="-5"/>
                        <w:sz w:val="20"/>
                      </w:rPr>
                      <w:t> </w:t>
                    </w:r>
                    <w:r>
                      <w:rPr>
                        <w:sz w:val="20"/>
                      </w:rPr>
                      <w:t>of</w:t>
                    </w:r>
                    <w:r>
                      <w:rPr>
                        <w:spacing w:val="-8"/>
                        <w:sz w:val="20"/>
                      </w:rPr>
                      <w:t> </w:t>
                    </w:r>
                    <w:r>
                      <w:rPr>
                        <w:sz w:val="20"/>
                      </w:rPr>
                      <w:t>return</w:t>
                    </w:r>
                    <w:r>
                      <w:rPr>
                        <w:spacing w:val="-7"/>
                        <w:sz w:val="20"/>
                      </w:rPr>
                      <w:t> </w:t>
                    </w:r>
                    <w:r>
                      <w:rPr>
                        <w:sz w:val="20"/>
                      </w:rPr>
                      <w:t>authorization</w:t>
                    </w:r>
                    <w:r>
                      <w:rPr>
                        <w:spacing w:val="-7"/>
                        <w:sz w:val="20"/>
                      </w:rPr>
                      <w:t> </w:t>
                    </w:r>
                    <w:r>
                      <w:rPr>
                        <w:sz w:val="20"/>
                      </w:rPr>
                      <w:t>and</w:t>
                    </w:r>
                    <w:r>
                      <w:rPr>
                        <w:spacing w:val="-7"/>
                        <w:sz w:val="20"/>
                      </w:rPr>
                      <w:t> </w:t>
                    </w:r>
                    <w:r>
                      <w:rPr>
                        <w:sz w:val="20"/>
                      </w:rPr>
                      <w:t>determine return date, advising of credit</w:t>
                    </w:r>
                    <w:r>
                      <w:rPr>
                        <w:spacing w:val="-1"/>
                        <w:sz w:val="20"/>
                      </w:rPr>
                      <w:t> </w:t>
                    </w:r>
                    <w:r>
                      <w:rPr>
                        <w:sz w:val="20"/>
                      </w:rPr>
                      <w:t>pending inspection upon return. Record return date on Credit Note.</w:t>
                    </w:r>
                  </w:p>
                </w:txbxContent>
              </v:textbox>
              <v:stroke dashstyle="solid"/>
              <w10:wrap type="none"/>
            </v:shape>
            <w10:wrap type="none"/>
          </v:group>
        </w:pict>
      </w:r>
    </w:p>
    <w:p>
      <w:pPr>
        <w:pStyle w:val="BodyText"/>
        <w:rPr>
          <w:sz w:val="20"/>
        </w:rPr>
      </w:pPr>
    </w:p>
    <w:p>
      <w:pPr>
        <w:pStyle w:val="BodyText"/>
        <w:rPr>
          <w:sz w:val="20"/>
        </w:rPr>
      </w:pPr>
    </w:p>
    <w:p>
      <w:pPr>
        <w:pStyle w:val="BodyText"/>
        <w:rPr>
          <w:sz w:val="20"/>
        </w:rPr>
      </w:pPr>
    </w:p>
    <w:p>
      <w:pPr>
        <w:pStyle w:val="BodyText"/>
        <w:tabs>
          <w:tab w:pos="3520" w:val="right" w:leader="none"/>
        </w:tabs>
        <w:spacing w:before="251"/>
        <w:ind w:left="880"/>
      </w:pPr>
      <w:r>
        <w:rPr>
          <w:spacing w:val="-2"/>
        </w:rPr>
        <w:t>Salesperson</w:t>
      </w:r>
      <w:r>
        <w:rPr/>
        <w:tab/>
      </w:r>
      <w:r>
        <w:rPr>
          <w:spacing w:val="-2"/>
        </w:rPr>
        <w:t>3.1.5</w:t>
      </w:r>
    </w:p>
    <w:p>
      <w:pPr>
        <w:pStyle w:val="BodyText"/>
        <w:rPr>
          <w:sz w:val="26"/>
        </w:rPr>
      </w:pPr>
    </w:p>
    <w:p>
      <w:pPr>
        <w:pStyle w:val="BodyText"/>
        <w:rPr>
          <w:sz w:val="26"/>
        </w:rPr>
      </w:pPr>
    </w:p>
    <w:p>
      <w:pPr>
        <w:pStyle w:val="BodyText"/>
        <w:rPr>
          <w:sz w:val="26"/>
        </w:rPr>
      </w:pPr>
    </w:p>
    <w:p>
      <w:pPr>
        <w:pStyle w:val="BodyText"/>
        <w:tabs>
          <w:tab w:pos="3040" w:val="left" w:leader="none"/>
        </w:tabs>
        <w:spacing w:before="171"/>
        <w:ind w:left="880"/>
      </w:pPr>
      <w:r>
        <w:rPr>
          <w:spacing w:val="-2"/>
        </w:rPr>
        <w:t>Driver,</w:t>
      </w:r>
      <w:r>
        <w:rPr/>
        <w:tab/>
      </w:r>
      <w:r>
        <w:rPr>
          <w:spacing w:val="-2"/>
        </w:rPr>
        <w:t>3.1.6</w:t>
      </w:r>
    </w:p>
    <w:p>
      <w:pPr>
        <w:pStyle w:val="BodyText"/>
        <w:ind w:left="880" w:right="7162"/>
      </w:pPr>
      <w:r>
        <w:rPr/>
        <w:t>Material</w:t>
      </w:r>
      <w:r>
        <w:rPr>
          <w:spacing w:val="-15"/>
        </w:rPr>
        <w:t> </w:t>
      </w:r>
      <w:r>
        <w:rPr/>
        <w:t>Handler</w:t>
      </w:r>
      <w:r>
        <w:rPr>
          <w:spacing w:val="-15"/>
        </w:rPr>
        <w:t> </w:t>
      </w:r>
      <w:r>
        <w:rPr/>
        <w:t>or Counter Sales</w:t>
      </w:r>
    </w:p>
    <w:p>
      <w:pPr>
        <w:pStyle w:val="BodyText"/>
        <w:tabs>
          <w:tab w:pos="3520" w:val="right" w:leader="none"/>
        </w:tabs>
        <w:spacing w:before="793"/>
        <w:ind w:left="880"/>
      </w:pPr>
      <w:r>
        <w:rPr/>
        <w:pict>
          <v:shape style="position:absolute;margin-left:218.670181pt;margin-top:37.634605pt;width:180.35pt;height:55pt;mso-position-horizontal-relative:page;mso-position-vertical-relative:paragraph;z-index:15730176;rotation:315" type="#_x0000_t136" fillcolor="#ff0000" stroked="f">
            <o:extrusion v:ext="view" autorotationcenter="t"/>
            <v:textpath style="font-family:&quot;Times New Roman&quot;;font-size:55pt;v-text-kern:t;mso-text-shadow:auto" string="DRAFT"/>
            <v:fill opacity="13107f"/>
            <w10:wrap type="none"/>
          </v:shape>
        </w:pict>
      </w:r>
      <w:r>
        <w:rPr>
          <w:spacing w:val="-2"/>
        </w:rPr>
        <w:t>Driver,</w:t>
      </w:r>
      <w:r>
        <w:rPr/>
        <w:tab/>
      </w:r>
      <w:r>
        <w:rPr>
          <w:spacing w:val="-2"/>
        </w:rPr>
        <w:t>3.1.7</w:t>
      </w:r>
    </w:p>
    <w:p>
      <w:pPr>
        <w:pStyle w:val="BodyText"/>
        <w:ind w:left="880" w:right="7162"/>
      </w:pPr>
      <w:r>
        <w:rPr/>
        <w:t>Material</w:t>
      </w:r>
      <w:r>
        <w:rPr>
          <w:spacing w:val="-15"/>
        </w:rPr>
        <w:t> </w:t>
      </w:r>
      <w:r>
        <w:rPr/>
        <w:t>Handler</w:t>
      </w:r>
      <w:r>
        <w:rPr>
          <w:spacing w:val="-15"/>
        </w:rPr>
        <w:t> </w:t>
      </w:r>
      <w:r>
        <w:rPr/>
        <w:t>or Counter Sales</w:t>
      </w:r>
    </w:p>
    <w:p>
      <w:pPr>
        <w:pStyle w:val="BodyText"/>
        <w:tabs>
          <w:tab w:pos="3520" w:val="right" w:leader="none"/>
        </w:tabs>
        <w:spacing w:before="360"/>
        <w:ind w:left="880"/>
      </w:pPr>
      <w:r>
        <w:rPr>
          <w:spacing w:val="-2"/>
        </w:rPr>
        <w:t>Driver,</w:t>
      </w:r>
      <w:r>
        <w:rPr/>
        <w:tab/>
      </w:r>
      <w:r>
        <w:rPr>
          <w:spacing w:val="-2"/>
        </w:rPr>
        <w:t>3.1.8</w:t>
      </w:r>
    </w:p>
    <w:p>
      <w:pPr>
        <w:pStyle w:val="BodyText"/>
        <w:ind w:left="880" w:right="7162"/>
      </w:pPr>
      <w:r>
        <w:rPr/>
        <w:t>Material</w:t>
      </w:r>
      <w:r>
        <w:rPr>
          <w:spacing w:val="-15"/>
        </w:rPr>
        <w:t> </w:t>
      </w:r>
      <w:r>
        <w:rPr/>
        <w:t>Handler</w:t>
      </w:r>
      <w:r>
        <w:rPr>
          <w:spacing w:val="-15"/>
        </w:rPr>
        <w:t> </w:t>
      </w:r>
      <w:r>
        <w:rPr/>
        <w:t>or Counter Sales</w:t>
      </w:r>
    </w:p>
    <w:p>
      <w:pPr>
        <w:pStyle w:val="BodyText"/>
        <w:tabs>
          <w:tab w:pos="3520" w:val="right" w:leader="none"/>
        </w:tabs>
        <w:spacing w:before="399"/>
        <w:ind w:left="880"/>
      </w:pPr>
      <w:r>
        <w:rPr>
          <w:spacing w:val="-2"/>
        </w:rPr>
        <w:t>Receiving</w:t>
      </w:r>
      <w:r>
        <w:rPr/>
        <w:tab/>
      </w:r>
      <w:r>
        <w:rPr>
          <w:spacing w:val="-2"/>
        </w:rPr>
        <w:t>3.1.9</w:t>
      </w:r>
    </w:p>
    <w:p>
      <w:pPr>
        <w:pStyle w:val="BodyText"/>
        <w:ind w:left="880" w:right="8522"/>
      </w:pPr>
      <w:r>
        <w:rPr/>
        <w:t>Inspector</w:t>
      </w:r>
      <w:r>
        <w:rPr>
          <w:spacing w:val="-15"/>
        </w:rPr>
        <w:t> </w:t>
      </w:r>
      <w:r>
        <w:rPr/>
        <w:t>or </w:t>
      </w:r>
      <w:r>
        <w:rPr>
          <w:spacing w:val="-2"/>
        </w:rPr>
        <w:t>Designee</w:t>
      </w:r>
    </w:p>
    <w:p>
      <w:pPr>
        <w:pStyle w:val="BodyText"/>
        <w:tabs>
          <w:tab w:pos="3640" w:val="right" w:leader="none"/>
        </w:tabs>
        <w:spacing w:before="240"/>
        <w:ind w:left="880"/>
      </w:pPr>
      <w:r>
        <w:rPr>
          <w:spacing w:val="-2"/>
        </w:rPr>
        <w:t>Receiving</w:t>
      </w:r>
      <w:r>
        <w:rPr/>
        <w:tab/>
      </w:r>
      <w:r>
        <w:rPr>
          <w:spacing w:val="-2"/>
        </w:rPr>
        <w:t>3.1.10</w:t>
      </w:r>
    </w:p>
    <w:p>
      <w:pPr>
        <w:pStyle w:val="BodyText"/>
        <w:ind w:left="880" w:right="8522"/>
      </w:pPr>
      <w:r>
        <w:rPr/>
        <w:t>Inspector</w:t>
      </w:r>
      <w:r>
        <w:rPr>
          <w:spacing w:val="-15"/>
        </w:rPr>
        <w:t> </w:t>
      </w:r>
      <w:r>
        <w:rPr/>
        <w:t>or </w:t>
      </w:r>
      <w:r>
        <w:rPr>
          <w:spacing w:val="-2"/>
        </w:rPr>
        <w:t>Designee</w:t>
      </w:r>
    </w:p>
    <w:p>
      <w:pPr>
        <w:pStyle w:val="BodyText"/>
        <w:tabs>
          <w:tab w:pos="3640" w:val="right" w:leader="none"/>
        </w:tabs>
        <w:spacing w:before="276"/>
        <w:ind w:left="880"/>
      </w:pPr>
      <w:r>
        <w:rPr>
          <w:spacing w:val="-2"/>
        </w:rPr>
        <w:t>Receiving</w:t>
      </w:r>
      <w:r>
        <w:rPr/>
        <w:tab/>
      </w:r>
      <w:r>
        <w:rPr>
          <w:spacing w:val="-2"/>
        </w:rPr>
        <w:t>3.1.11</w:t>
      </w:r>
    </w:p>
    <w:p>
      <w:pPr>
        <w:pStyle w:val="BodyText"/>
        <w:ind w:left="880" w:right="8522"/>
      </w:pPr>
      <w:r>
        <w:rPr/>
        <w:t>Inspector</w:t>
      </w:r>
      <w:r>
        <w:rPr>
          <w:spacing w:val="-15"/>
        </w:rPr>
        <w:t> </w:t>
      </w:r>
      <w:r>
        <w:rPr/>
        <w:t>or </w:t>
      </w:r>
      <w:r>
        <w:rPr>
          <w:spacing w:val="-2"/>
        </w:rPr>
        <w:t>Designee</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tabs>
          <w:tab w:pos="3040" w:val="left" w:leader="none"/>
        </w:tabs>
        <w:spacing w:before="171"/>
        <w:ind w:left="880"/>
      </w:pPr>
      <w:r>
        <w:rPr>
          <w:spacing w:val="-2"/>
        </w:rPr>
        <w:t>Receiving</w:t>
      </w:r>
      <w:r>
        <w:rPr/>
        <w:tab/>
      </w:r>
      <w:r>
        <w:rPr>
          <w:spacing w:val="-2"/>
        </w:rPr>
        <w:t>3.1.12</w:t>
      </w:r>
    </w:p>
    <w:p>
      <w:pPr>
        <w:pStyle w:val="BodyText"/>
        <w:ind w:left="880"/>
      </w:pPr>
      <w:r>
        <w:rPr>
          <w:spacing w:val="-2"/>
        </w:rPr>
        <w:t>Inspector</w:t>
      </w:r>
    </w:p>
    <w:p>
      <w:pPr>
        <w:spacing w:after="0"/>
        <w:sectPr>
          <w:pgSz w:w="12240" w:h="15840"/>
          <w:pgMar w:header="446" w:footer="0" w:top="1880" w:bottom="280" w:left="1280" w:right="4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8"/>
        </w:rPr>
      </w:pPr>
    </w:p>
    <w:p>
      <w:pPr>
        <w:pStyle w:val="BodyText"/>
        <w:tabs>
          <w:tab w:pos="3640" w:val="right" w:leader="none"/>
        </w:tabs>
        <w:spacing w:before="90"/>
        <w:ind w:left="880"/>
      </w:pPr>
      <w:r>
        <w:rPr/>
        <w:pict>
          <v:group style="position:absolute;margin-left:253.675003pt;margin-top:-46.381874pt;width:238.35pt;height:223.25pt;mso-position-horizontal-relative:page;mso-position-vertical-relative:paragraph;z-index:-16156672" id="docshapegroup61" coordorigin="5074,-928" coordsize="4767,4465">
            <v:shape style="position:absolute;left:7405;top:-605;width:122;height:4141" id="docshape62" coordorigin="7405,-604" coordsize="122,4141" path="m7525,1954l7475,1954,7475,1534,7455,1534,7455,1954,7405,1954,7465,2074,7515,1974,7525,1954xm7525,-184l7475,-184,7475,-604,7455,-604,7455,-184,7405,-184,7465,-64,7515,-164,7525,-184xm7527,3417l7477,3417,7477,2997,7457,2997,7457,3417,7407,3417,7467,3537,7517,3437,7527,3417xe" filled="true" fillcolor="#000000" stroked="false">
              <v:path arrowok="t"/>
              <v:fill type="solid"/>
            </v:shape>
            <v:shape style="position:absolute;left:5081;top:-921;width:4752;height:4081" id="docshape63" coordorigin="5081,-920" coordsize="4752,4081" path="m7742,-641l7732,-715,7704,-782,7660,-838,7604,-882,7537,-910,7463,-920,7389,-910,7322,-882,7266,-838,7222,-782,7194,-715,7184,-641,7194,-567,7222,-500,7266,-444,7322,-400,7389,-372,7463,-362,7537,-372,7604,-400,7660,-444,7704,-500,7732,-567,7742,-641xm9833,2082l5081,2082,5081,3161,9833,3161,9833,2082xm9833,-57l5081,-57,5081,1712,9833,1712,9833,-57xe" filled="true" fillcolor="#ffffff" stroked="false">
              <v:path arrowok="t"/>
              <v:fill type="solid"/>
            </v:shape>
            <v:shape style="position:absolute;left:7184;top:-921;width:558;height:558" id="docshape64" coordorigin="7184,-920" coordsize="558,558" path="m7463,-920l7389,-910,7322,-882,7266,-838,7222,-782,7194,-715,7184,-641,7194,-567,7222,-500,7266,-444,7322,-400,7389,-372,7463,-362,7537,-372,7604,-400,7660,-444,7704,-500,7732,-567,7742,-641,7732,-715,7704,-782,7660,-838,7604,-882,7537,-910,7463,-920xe" filled="false" stroked="true" strokeweight=".75pt" strokecolor="#000000">
              <v:path arrowok="t"/>
              <v:stroke dashstyle="solid"/>
            </v:shape>
            <v:shape style="position:absolute;left:7395;top:-771;width:153;height:221" type="#_x0000_t202" id="docshape65" filled="false" stroked="false">
              <v:textbox inset="0,0,0,0">
                <w:txbxContent>
                  <w:p>
                    <w:pPr>
                      <w:spacing w:line="221" w:lineRule="exact" w:before="0"/>
                      <w:ind w:left="0" w:right="0" w:firstLine="0"/>
                      <w:jc w:val="left"/>
                      <w:rPr>
                        <w:sz w:val="20"/>
                      </w:rPr>
                    </w:pPr>
                    <w:r>
                      <w:rPr>
                        <w:w w:val="99"/>
                        <w:sz w:val="20"/>
                      </w:rPr>
                      <w:t>C</w:t>
                    </w:r>
                  </w:p>
                </w:txbxContent>
              </v:textbox>
              <w10:wrap type="none"/>
            </v:shape>
            <v:shape style="position:absolute;left:5081;top:2081;width:4752;height:1079" type="#_x0000_t202" id="docshape66" filled="false" stroked="true" strokeweight=".75pt" strokecolor="#000000">
              <v:textbox inset="0,0,0,0">
                <w:txbxContent>
                  <w:p>
                    <w:pPr>
                      <w:spacing w:before="73"/>
                      <w:ind w:left="144" w:right="142" w:firstLine="0"/>
                      <w:jc w:val="left"/>
                      <w:rPr>
                        <w:sz w:val="20"/>
                      </w:rPr>
                    </w:pPr>
                    <w:r>
                      <w:rPr>
                        <w:sz w:val="20"/>
                      </w:rPr>
                      <w:t>Salesperson contacts Customer to discuss findings, modifying amount of credit if necessary. Forwards paperwork</w:t>
                    </w:r>
                    <w:r>
                      <w:rPr>
                        <w:spacing w:val="-6"/>
                        <w:sz w:val="20"/>
                      </w:rPr>
                      <w:t> </w:t>
                    </w:r>
                    <w:r>
                      <w:rPr>
                        <w:sz w:val="20"/>
                      </w:rPr>
                      <w:t>to</w:t>
                    </w:r>
                    <w:r>
                      <w:rPr>
                        <w:spacing w:val="-6"/>
                        <w:sz w:val="20"/>
                      </w:rPr>
                      <w:t> </w:t>
                    </w:r>
                    <w:r>
                      <w:rPr>
                        <w:sz w:val="20"/>
                      </w:rPr>
                      <w:t>Inside</w:t>
                    </w:r>
                    <w:r>
                      <w:rPr>
                        <w:spacing w:val="-7"/>
                        <w:sz w:val="20"/>
                      </w:rPr>
                      <w:t> </w:t>
                    </w:r>
                    <w:r>
                      <w:rPr>
                        <w:sz w:val="20"/>
                      </w:rPr>
                      <w:t>Sales</w:t>
                    </w:r>
                    <w:r>
                      <w:rPr>
                        <w:spacing w:val="-7"/>
                        <w:sz w:val="20"/>
                      </w:rPr>
                      <w:t> </w:t>
                    </w:r>
                    <w:r>
                      <w:rPr>
                        <w:sz w:val="20"/>
                      </w:rPr>
                      <w:t>Manager</w:t>
                    </w:r>
                    <w:r>
                      <w:rPr>
                        <w:spacing w:val="-6"/>
                        <w:sz w:val="20"/>
                      </w:rPr>
                      <w:t> </w:t>
                    </w:r>
                    <w:r>
                      <w:rPr>
                        <w:sz w:val="20"/>
                      </w:rPr>
                      <w:t>or</w:t>
                    </w:r>
                    <w:r>
                      <w:rPr>
                        <w:spacing w:val="-7"/>
                        <w:sz w:val="20"/>
                      </w:rPr>
                      <w:t> </w:t>
                    </w:r>
                    <w:r>
                      <w:rPr>
                        <w:sz w:val="20"/>
                      </w:rPr>
                      <w:t>Store</w:t>
                    </w:r>
                    <w:r>
                      <w:rPr>
                        <w:spacing w:val="-7"/>
                        <w:sz w:val="20"/>
                      </w:rPr>
                      <w:t> </w:t>
                    </w:r>
                    <w:r>
                      <w:rPr>
                        <w:sz w:val="20"/>
                      </w:rPr>
                      <w:t>Supervisor to approve for billing. Notifies Warehouse is resolved.</w:t>
                    </w:r>
                  </w:p>
                </w:txbxContent>
              </v:textbox>
              <v:stroke dashstyle="solid"/>
              <w10:wrap type="none"/>
            </v:shape>
            <v:shape style="position:absolute;left:5081;top:-58;width:4752;height:1769" type="#_x0000_t202" id="docshape67" filled="false" stroked="true" strokeweight=".75pt" strokecolor="#000000">
              <v:textbox inset="0,0,0,0">
                <w:txbxContent>
                  <w:p>
                    <w:pPr>
                      <w:spacing w:before="73"/>
                      <w:ind w:left="144" w:right="190" w:firstLine="0"/>
                      <w:jc w:val="left"/>
                      <w:rPr>
                        <w:sz w:val="20"/>
                      </w:rPr>
                    </w:pPr>
                    <w:r>
                      <w:rPr>
                        <w:sz w:val="20"/>
                      </w:rPr>
                      <w:t>Notes any changes of quantities or reason codes on paperwork. Match material description to Credit Note and document any difference. Stamps with RGA Stamp and dispositions. Records on delivery copy of Credit Note. Attaches copy of RG001 to paperwork. Initials</w:t>
                    </w:r>
                    <w:r>
                      <w:rPr>
                        <w:spacing w:val="-7"/>
                        <w:sz w:val="20"/>
                      </w:rPr>
                      <w:t> </w:t>
                    </w:r>
                    <w:r>
                      <w:rPr>
                        <w:sz w:val="20"/>
                      </w:rPr>
                      <w:t>and</w:t>
                    </w:r>
                    <w:r>
                      <w:rPr>
                        <w:spacing w:val="-5"/>
                        <w:sz w:val="20"/>
                      </w:rPr>
                      <w:t> </w:t>
                    </w:r>
                    <w:r>
                      <w:rPr>
                        <w:sz w:val="20"/>
                      </w:rPr>
                      <w:t>dates</w:t>
                    </w:r>
                    <w:r>
                      <w:rPr>
                        <w:spacing w:val="-7"/>
                        <w:sz w:val="20"/>
                      </w:rPr>
                      <w:t> </w:t>
                    </w:r>
                    <w:r>
                      <w:rPr>
                        <w:sz w:val="20"/>
                      </w:rPr>
                      <w:t>and</w:t>
                    </w:r>
                    <w:r>
                      <w:rPr>
                        <w:spacing w:val="-7"/>
                        <w:sz w:val="20"/>
                      </w:rPr>
                      <w:t> </w:t>
                    </w:r>
                    <w:r>
                      <w:rPr>
                        <w:sz w:val="20"/>
                      </w:rPr>
                      <w:t>forwards</w:t>
                    </w:r>
                    <w:r>
                      <w:rPr>
                        <w:spacing w:val="-7"/>
                        <w:sz w:val="20"/>
                      </w:rPr>
                      <w:t> </w:t>
                    </w:r>
                    <w:r>
                      <w:rPr>
                        <w:sz w:val="20"/>
                      </w:rPr>
                      <w:t>paperwork</w:t>
                    </w:r>
                    <w:r>
                      <w:rPr>
                        <w:spacing w:val="-5"/>
                        <w:sz w:val="20"/>
                      </w:rPr>
                      <w:t> </w:t>
                    </w:r>
                    <w:r>
                      <w:rPr>
                        <w:sz w:val="20"/>
                      </w:rPr>
                      <w:t>to</w:t>
                    </w:r>
                    <w:r>
                      <w:rPr>
                        <w:spacing w:val="-8"/>
                        <w:sz w:val="20"/>
                      </w:rPr>
                      <w:t> </w:t>
                    </w:r>
                    <w:r>
                      <w:rPr>
                        <w:sz w:val="20"/>
                      </w:rPr>
                      <w:t>originator and holds material for resolution.</w:t>
                    </w:r>
                  </w:p>
                </w:txbxContent>
              </v:textbox>
              <v:stroke dashstyle="solid"/>
              <w10:wrap type="none"/>
            </v:shape>
            <w10:wrap type="none"/>
          </v:group>
        </w:pict>
      </w:r>
      <w:r>
        <w:rPr>
          <w:spacing w:val="-2"/>
        </w:rPr>
        <w:t>Receiving</w:t>
      </w:r>
      <w:r>
        <w:rPr/>
        <w:tab/>
      </w:r>
      <w:r>
        <w:rPr>
          <w:spacing w:val="-2"/>
        </w:rPr>
        <w:t>3.1.13</w:t>
      </w:r>
    </w:p>
    <w:p>
      <w:pPr>
        <w:pStyle w:val="BodyText"/>
        <w:ind w:left="880" w:right="8522"/>
      </w:pPr>
      <w:r>
        <w:rPr/>
        <w:t>Inspector</w:t>
      </w:r>
      <w:r>
        <w:rPr>
          <w:spacing w:val="-15"/>
        </w:rPr>
        <w:t> </w:t>
      </w:r>
      <w:r>
        <w:rPr/>
        <w:t>or </w:t>
      </w:r>
      <w:r>
        <w:rPr>
          <w:spacing w:val="-2"/>
        </w:rPr>
        <w:t>Designee</w:t>
      </w:r>
    </w:p>
    <w:p>
      <w:pPr>
        <w:pStyle w:val="BodyText"/>
        <w:rPr>
          <w:sz w:val="26"/>
        </w:rPr>
      </w:pPr>
    </w:p>
    <w:p>
      <w:pPr>
        <w:pStyle w:val="BodyText"/>
        <w:rPr>
          <w:sz w:val="26"/>
        </w:rPr>
      </w:pPr>
    </w:p>
    <w:p>
      <w:pPr>
        <w:pStyle w:val="BodyText"/>
        <w:rPr>
          <w:sz w:val="26"/>
        </w:rPr>
      </w:pPr>
    </w:p>
    <w:p>
      <w:pPr>
        <w:pStyle w:val="BodyText"/>
        <w:spacing w:before="7"/>
        <w:rPr>
          <w:sz w:val="35"/>
        </w:rPr>
      </w:pPr>
    </w:p>
    <w:p>
      <w:pPr>
        <w:pStyle w:val="BodyText"/>
        <w:tabs>
          <w:tab w:pos="3040" w:val="left" w:leader="none"/>
        </w:tabs>
        <w:ind w:left="880"/>
      </w:pPr>
      <w:r>
        <w:rPr/>
        <w:pict>
          <v:shape style="position:absolute;margin-left:218.670181pt;margin-top:36.744583pt;width:180.35pt;height:55pt;mso-position-horizontal-relative:page;mso-position-vertical-relative:paragraph;z-index:15731712;rotation:315" type="#_x0000_t136" fillcolor="#ff0000" stroked="f">
            <o:extrusion v:ext="view" autorotationcenter="t"/>
            <v:textpath style="font-family:&quot;Times New Roman&quot;;font-size:55pt;v-text-kern:t;mso-text-shadow:auto" string="DRAFT"/>
            <v:fill opacity="13107f"/>
            <w10:wrap type="none"/>
          </v:shape>
        </w:pict>
      </w:r>
      <w:r>
        <w:rPr>
          <w:spacing w:val="-2"/>
        </w:rPr>
        <w:t>Salesperson</w:t>
      </w:r>
      <w:r>
        <w:rPr/>
        <w:tab/>
      </w:r>
      <w:r>
        <w:rPr>
          <w:spacing w:val="-2"/>
        </w:rPr>
        <w:t>3.1.14</w:t>
      </w:r>
    </w:p>
    <w:p>
      <w:pPr>
        <w:pStyle w:val="BodyText"/>
        <w:rPr>
          <w:sz w:val="26"/>
        </w:rPr>
      </w:pPr>
    </w:p>
    <w:p>
      <w:pPr>
        <w:pStyle w:val="BodyText"/>
        <w:rPr>
          <w:sz w:val="26"/>
        </w:rPr>
      </w:pPr>
    </w:p>
    <w:p>
      <w:pPr>
        <w:pStyle w:val="BodyText"/>
        <w:rPr>
          <w:sz w:val="26"/>
        </w:rPr>
      </w:pPr>
    </w:p>
    <w:p>
      <w:pPr>
        <w:pStyle w:val="BodyText"/>
        <w:spacing w:before="1"/>
        <w:rPr>
          <w:sz w:val="21"/>
        </w:rPr>
      </w:pPr>
    </w:p>
    <w:p>
      <w:pPr>
        <w:pStyle w:val="BodyText"/>
        <w:tabs>
          <w:tab w:pos="3640" w:val="right" w:leader="none"/>
        </w:tabs>
        <w:spacing w:before="1"/>
        <w:ind w:left="880"/>
      </w:pPr>
      <w:r>
        <w:rPr/>
        <w:pict>
          <v:shape style="position:absolute;margin-left:250.675003pt;margin-top:-5.141882pt;width:244.35pt;height:43.15pt;mso-position-horizontal-relative:page;mso-position-vertical-relative:paragraph;z-index:15732224" type="#_x0000_t202" id="docshape68"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4"/>
                    <w:gridCol w:w="3603"/>
                    <w:gridCol w:w="574"/>
                  </w:tblGrid>
                  <w:tr>
                    <w:trPr>
                      <w:trHeight w:val="833" w:hRule="atLeast"/>
                    </w:trPr>
                    <w:tc>
                      <w:tcPr>
                        <w:tcW w:w="574" w:type="dxa"/>
                      </w:tcPr>
                      <w:p>
                        <w:pPr>
                          <w:pStyle w:val="TableParagraph"/>
                          <w:rPr>
                            <w:sz w:val="20"/>
                          </w:rPr>
                        </w:pPr>
                      </w:p>
                    </w:tc>
                    <w:tc>
                      <w:tcPr>
                        <w:tcW w:w="3603" w:type="dxa"/>
                      </w:tcPr>
                      <w:p>
                        <w:pPr>
                          <w:pStyle w:val="TableParagraph"/>
                          <w:spacing w:before="73"/>
                          <w:ind w:left="118" w:right="22"/>
                          <w:rPr>
                            <w:sz w:val="20"/>
                          </w:rPr>
                        </w:pPr>
                        <w:r>
                          <w:rPr>
                            <w:sz w:val="20"/>
                          </w:rPr>
                          <w:t>Follows procedures for handling or stocking</w:t>
                        </w:r>
                        <w:r>
                          <w:rPr>
                            <w:spacing w:val="-8"/>
                            <w:sz w:val="20"/>
                          </w:rPr>
                          <w:t> </w:t>
                        </w:r>
                        <w:r>
                          <w:rPr>
                            <w:sz w:val="20"/>
                          </w:rPr>
                          <w:t>returned</w:t>
                        </w:r>
                        <w:r>
                          <w:rPr>
                            <w:spacing w:val="-8"/>
                            <w:sz w:val="20"/>
                          </w:rPr>
                          <w:t> </w:t>
                        </w:r>
                        <w:r>
                          <w:rPr>
                            <w:sz w:val="20"/>
                          </w:rPr>
                          <w:t>material</w:t>
                        </w:r>
                        <w:r>
                          <w:rPr>
                            <w:spacing w:val="-9"/>
                            <w:sz w:val="20"/>
                          </w:rPr>
                          <w:t> </w:t>
                        </w:r>
                        <w:r>
                          <w:rPr>
                            <w:sz w:val="20"/>
                          </w:rPr>
                          <w:t>per</w:t>
                        </w:r>
                        <w:r>
                          <w:rPr>
                            <w:spacing w:val="-9"/>
                            <w:sz w:val="20"/>
                          </w:rPr>
                          <w:t> </w:t>
                        </w:r>
                        <w:r>
                          <w:rPr>
                            <w:sz w:val="20"/>
                          </w:rPr>
                          <w:t>QSP</w:t>
                        </w:r>
                        <w:r>
                          <w:rPr>
                            <w:spacing w:val="-9"/>
                            <w:sz w:val="20"/>
                          </w:rPr>
                          <w:t> </w:t>
                        </w:r>
                        <w:r>
                          <w:rPr>
                            <w:sz w:val="20"/>
                          </w:rPr>
                          <w:t>13.1 and QSP 15.1.</w:t>
                        </w:r>
                      </w:p>
                    </w:tc>
                    <w:tc>
                      <w:tcPr>
                        <w:tcW w:w="574" w:type="dxa"/>
                      </w:tcPr>
                      <w:p>
                        <w:pPr>
                          <w:pStyle w:val="TableParagraph"/>
                          <w:rPr>
                            <w:sz w:val="20"/>
                          </w:rPr>
                        </w:pPr>
                      </w:p>
                    </w:tc>
                  </w:tr>
                </w:tbl>
                <w:p>
                  <w:pPr>
                    <w:pStyle w:val="BodyText"/>
                  </w:pPr>
                </w:p>
              </w:txbxContent>
            </v:textbox>
            <w10:wrap type="none"/>
          </v:shape>
        </w:pict>
      </w:r>
      <w:r>
        <w:rPr>
          <w:spacing w:val="-2"/>
        </w:rPr>
        <w:t>Receiving</w:t>
      </w:r>
      <w:r>
        <w:rPr/>
        <w:tab/>
      </w:r>
      <w:r>
        <w:rPr>
          <w:spacing w:val="-2"/>
        </w:rPr>
        <w:t>3.1.15</w:t>
      </w:r>
    </w:p>
    <w:p>
      <w:pPr>
        <w:pStyle w:val="BodyText"/>
        <w:spacing w:before="12"/>
        <w:ind w:left="880" w:right="8522"/>
      </w:pPr>
      <w:r>
        <w:rPr/>
        <w:pict>
          <v:group style="position:absolute;margin-left:253.675003pt;margin-top:69.508125pt;width:238.35pt;height:115.8pt;mso-position-horizontal-relative:page;mso-position-vertical-relative:paragraph;z-index:15730688" id="docshapegroup69" coordorigin="5074,1390" coordsize="4767,2316">
            <v:shape style="position:absolute;left:7403;top:1707;width:122;height:1998" id="docshape70" coordorigin="7403,1708" coordsize="122,1998" path="m7523,2128l7473,2128,7473,1708,7453,1708,7453,2128,7403,2128,7463,2248,7513,2148,7523,2128xm7525,3586l7475,3586,7475,3166,7455,3166,7455,3586,7405,3586,7465,3706,7515,3606,7525,3586xe" filled="true" fillcolor="#000000" stroked="false">
              <v:path arrowok="t"/>
              <v:fill type="solid"/>
            </v:shape>
            <v:rect style="position:absolute;left:5081;top:2255;width:4752;height:1079" id="docshape71" filled="true" fillcolor="#ffffff" stroked="false">
              <v:fill type="solid"/>
            </v:rect>
            <v:shape style="position:absolute;left:7186;top:1397;width:558;height:558" id="docshape72" coordorigin="7186,1398" coordsize="558,558" path="m7465,1398l7391,1408,7324,1436,7268,1479,7224,1536,7196,1603,7186,1677,7196,1751,7224,1817,7268,1874,7324,1918,7391,1946,7465,1956,7539,1946,7606,1918,7662,1874,7706,1817,7734,1751,7744,1677,7734,1603,7706,1536,7662,1479,7606,1436,7539,1408,7465,1398xe" filled="true" fillcolor="#ffffff" stroked="false">
              <v:path arrowok="t"/>
              <v:fill type="solid"/>
            </v:shape>
            <v:shape style="position:absolute;left:7186;top:1397;width:558;height:558" id="docshape73" coordorigin="7186,1398" coordsize="558,558" path="m7465,1398l7391,1408,7324,1436,7268,1479,7224,1536,7196,1603,7186,1677,7196,1751,7224,1817,7268,1874,7324,1918,7391,1946,7465,1956,7539,1946,7606,1918,7662,1874,7706,1817,7734,1751,7744,1677,7734,1603,7706,1536,7662,1479,7606,1436,7539,1408,7465,1398xe" filled="false" stroked="true" strokeweight=".75pt" strokecolor="#000000">
              <v:path arrowok="t"/>
              <v:stroke dashstyle="solid"/>
            </v:shape>
            <v:shape style="position:absolute;left:7398;top:1546;width:153;height:221" type="#_x0000_t202" id="docshape74" filled="false" stroked="false">
              <v:textbox inset="0,0,0,0">
                <w:txbxContent>
                  <w:p>
                    <w:pPr>
                      <w:spacing w:line="221" w:lineRule="exact" w:before="0"/>
                      <w:ind w:left="0" w:right="0" w:firstLine="0"/>
                      <w:jc w:val="left"/>
                      <w:rPr>
                        <w:sz w:val="20"/>
                      </w:rPr>
                    </w:pPr>
                    <w:r>
                      <w:rPr>
                        <w:w w:val="99"/>
                        <w:sz w:val="20"/>
                      </w:rPr>
                      <w:t>B</w:t>
                    </w:r>
                  </w:p>
                </w:txbxContent>
              </v:textbox>
              <w10:wrap type="none"/>
            </v:shape>
            <v:shape style="position:absolute;left:5081;top:2255;width:4752;height:1079" type="#_x0000_t202" id="docshape75" filled="false" stroked="true" strokeweight=".75pt" strokecolor="#000000">
              <v:textbox inset="0,0,0,0">
                <w:txbxContent>
                  <w:p>
                    <w:pPr>
                      <w:spacing w:before="73"/>
                      <w:ind w:left="144" w:right="186" w:firstLine="0"/>
                      <w:jc w:val="left"/>
                      <w:rPr>
                        <w:sz w:val="20"/>
                      </w:rPr>
                    </w:pPr>
                    <w:r>
                      <w:rPr>
                        <w:sz w:val="20"/>
                      </w:rPr>
                      <w:t>If not yet completed, Stamps with RGA Stamp and dispositions.</w:t>
                    </w:r>
                    <w:r>
                      <w:rPr>
                        <w:spacing w:val="-6"/>
                        <w:sz w:val="20"/>
                      </w:rPr>
                      <w:t> </w:t>
                    </w:r>
                    <w:r>
                      <w:rPr>
                        <w:sz w:val="20"/>
                      </w:rPr>
                      <w:t>Records</w:t>
                    </w:r>
                    <w:r>
                      <w:rPr>
                        <w:spacing w:val="-7"/>
                        <w:sz w:val="20"/>
                      </w:rPr>
                      <w:t> </w:t>
                    </w:r>
                    <w:r>
                      <w:rPr>
                        <w:sz w:val="20"/>
                      </w:rPr>
                      <w:t>on</w:t>
                    </w:r>
                    <w:r>
                      <w:rPr>
                        <w:spacing w:val="-5"/>
                        <w:sz w:val="20"/>
                      </w:rPr>
                      <w:t> </w:t>
                    </w:r>
                    <w:r>
                      <w:rPr>
                        <w:sz w:val="20"/>
                      </w:rPr>
                      <w:t>delivery</w:t>
                    </w:r>
                    <w:r>
                      <w:rPr>
                        <w:spacing w:val="-5"/>
                        <w:sz w:val="20"/>
                      </w:rPr>
                      <w:t> </w:t>
                    </w:r>
                    <w:r>
                      <w:rPr>
                        <w:sz w:val="20"/>
                      </w:rPr>
                      <w:t>copy</w:t>
                    </w:r>
                    <w:r>
                      <w:rPr>
                        <w:spacing w:val="-5"/>
                        <w:sz w:val="20"/>
                      </w:rPr>
                      <w:t> </w:t>
                    </w:r>
                    <w:r>
                      <w:rPr>
                        <w:sz w:val="20"/>
                      </w:rPr>
                      <w:t>of</w:t>
                    </w:r>
                    <w:r>
                      <w:rPr>
                        <w:spacing w:val="-8"/>
                        <w:sz w:val="20"/>
                      </w:rPr>
                      <w:t> </w:t>
                    </w:r>
                    <w:r>
                      <w:rPr>
                        <w:sz w:val="20"/>
                      </w:rPr>
                      <w:t>Credit</w:t>
                    </w:r>
                    <w:r>
                      <w:rPr>
                        <w:spacing w:val="-7"/>
                        <w:sz w:val="20"/>
                      </w:rPr>
                      <w:t> </w:t>
                    </w:r>
                    <w:r>
                      <w:rPr>
                        <w:sz w:val="20"/>
                      </w:rPr>
                      <w:t>Note Attaches copy of RG001 to paperwork if applicable and forwards paperwork to Billing for processing</w:t>
                    </w:r>
                  </w:p>
                </w:txbxContent>
              </v:textbox>
              <v:stroke dashstyle="solid"/>
              <w10:wrap type="none"/>
            </v:shape>
            <w10:wrap type="none"/>
          </v:group>
        </w:pict>
      </w:r>
      <w:r>
        <w:rPr/>
        <w:t>Inspector</w:t>
      </w:r>
      <w:r>
        <w:rPr>
          <w:spacing w:val="-15"/>
        </w:rPr>
        <w:t> </w:t>
      </w:r>
      <w:r>
        <w:rPr/>
        <w:t>or </w:t>
      </w:r>
      <w:r>
        <w:rPr>
          <w:spacing w:val="-2"/>
        </w:rPr>
        <w:t>Designee</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3"/>
        <w:rPr>
          <w:sz w:val="25"/>
        </w:rPr>
      </w:pPr>
    </w:p>
    <w:p>
      <w:pPr>
        <w:pStyle w:val="BodyText"/>
        <w:tabs>
          <w:tab w:pos="3040" w:val="left" w:leader="none"/>
        </w:tabs>
        <w:ind w:left="880"/>
      </w:pPr>
      <w:r>
        <w:rPr>
          <w:spacing w:val="-2"/>
        </w:rPr>
        <w:t>Receiving</w:t>
      </w:r>
      <w:r>
        <w:rPr/>
        <w:tab/>
      </w:r>
      <w:r>
        <w:rPr>
          <w:spacing w:val="-2"/>
        </w:rPr>
        <w:t>3.1.16</w:t>
      </w:r>
    </w:p>
    <w:p>
      <w:pPr>
        <w:pStyle w:val="BodyText"/>
        <w:ind w:left="880" w:right="8522"/>
      </w:pPr>
      <w:r>
        <w:rPr/>
        <w:t>Inspector</w:t>
      </w:r>
      <w:r>
        <w:rPr>
          <w:spacing w:val="-15"/>
        </w:rPr>
        <w:t> </w:t>
      </w:r>
      <w:r>
        <w:rPr/>
        <w:t>or </w:t>
      </w:r>
      <w:r>
        <w:rPr>
          <w:spacing w:val="-2"/>
        </w:rPr>
        <w:t>Designee</w:t>
      </w:r>
    </w:p>
    <w:p>
      <w:pPr>
        <w:pStyle w:val="BodyText"/>
        <w:tabs>
          <w:tab w:pos="3640" w:val="right" w:leader="none"/>
        </w:tabs>
        <w:spacing w:before="552"/>
        <w:ind w:left="880"/>
      </w:pPr>
      <w:r>
        <w:rPr/>
        <w:pict>
          <v:shape style="position:absolute;margin-left:250.675003pt;margin-top:26.30813pt;width:244.35pt;height:43.15pt;mso-position-horizontal-relative:page;mso-position-vertical-relative:paragraph;z-index:15732736" type="#_x0000_t202" id="docshape76"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4"/>
                    <w:gridCol w:w="3603"/>
                    <w:gridCol w:w="574"/>
                  </w:tblGrid>
                  <w:tr>
                    <w:trPr>
                      <w:trHeight w:val="833" w:hRule="atLeast"/>
                    </w:trPr>
                    <w:tc>
                      <w:tcPr>
                        <w:tcW w:w="574" w:type="dxa"/>
                      </w:tcPr>
                      <w:p>
                        <w:pPr>
                          <w:pStyle w:val="TableParagraph"/>
                          <w:rPr>
                            <w:sz w:val="20"/>
                          </w:rPr>
                        </w:pPr>
                      </w:p>
                    </w:tc>
                    <w:tc>
                      <w:tcPr>
                        <w:tcW w:w="3603" w:type="dxa"/>
                      </w:tcPr>
                      <w:p>
                        <w:pPr>
                          <w:pStyle w:val="TableParagraph"/>
                          <w:spacing w:before="74"/>
                          <w:ind w:left="118" w:right="22"/>
                          <w:rPr>
                            <w:sz w:val="20"/>
                          </w:rPr>
                        </w:pPr>
                        <w:r>
                          <w:rPr>
                            <w:sz w:val="20"/>
                          </w:rPr>
                          <w:t>Follows procedures for handling or stocking</w:t>
                        </w:r>
                        <w:r>
                          <w:rPr>
                            <w:spacing w:val="-8"/>
                            <w:sz w:val="20"/>
                          </w:rPr>
                          <w:t> </w:t>
                        </w:r>
                        <w:r>
                          <w:rPr>
                            <w:sz w:val="20"/>
                          </w:rPr>
                          <w:t>returned</w:t>
                        </w:r>
                        <w:r>
                          <w:rPr>
                            <w:spacing w:val="-8"/>
                            <w:sz w:val="20"/>
                          </w:rPr>
                          <w:t> </w:t>
                        </w:r>
                        <w:r>
                          <w:rPr>
                            <w:sz w:val="20"/>
                          </w:rPr>
                          <w:t>material</w:t>
                        </w:r>
                        <w:r>
                          <w:rPr>
                            <w:spacing w:val="-9"/>
                            <w:sz w:val="20"/>
                          </w:rPr>
                          <w:t> </w:t>
                        </w:r>
                        <w:r>
                          <w:rPr>
                            <w:sz w:val="20"/>
                          </w:rPr>
                          <w:t>per</w:t>
                        </w:r>
                        <w:r>
                          <w:rPr>
                            <w:spacing w:val="-9"/>
                            <w:sz w:val="20"/>
                          </w:rPr>
                          <w:t> </w:t>
                        </w:r>
                        <w:r>
                          <w:rPr>
                            <w:sz w:val="20"/>
                          </w:rPr>
                          <w:t>QSP</w:t>
                        </w:r>
                        <w:r>
                          <w:rPr>
                            <w:spacing w:val="-9"/>
                            <w:sz w:val="20"/>
                          </w:rPr>
                          <w:t> </w:t>
                        </w:r>
                        <w:r>
                          <w:rPr>
                            <w:sz w:val="20"/>
                          </w:rPr>
                          <w:t>13.1 and QSP 15.1.</w:t>
                        </w:r>
                      </w:p>
                    </w:tc>
                    <w:tc>
                      <w:tcPr>
                        <w:tcW w:w="574" w:type="dxa"/>
                      </w:tcPr>
                      <w:p>
                        <w:pPr>
                          <w:pStyle w:val="TableParagraph"/>
                          <w:rPr>
                            <w:sz w:val="20"/>
                          </w:rPr>
                        </w:pPr>
                      </w:p>
                    </w:tc>
                  </w:tr>
                </w:tbl>
                <w:p>
                  <w:pPr>
                    <w:pStyle w:val="BodyText"/>
                  </w:pPr>
                </w:p>
              </w:txbxContent>
            </v:textbox>
            <w10:wrap type="none"/>
          </v:shape>
        </w:pict>
      </w:r>
      <w:r>
        <w:rPr>
          <w:spacing w:val="-2"/>
        </w:rPr>
        <w:t>Receiving</w:t>
      </w:r>
      <w:r>
        <w:rPr/>
        <w:tab/>
      </w:r>
      <w:r>
        <w:rPr>
          <w:spacing w:val="-2"/>
        </w:rPr>
        <w:t>3.1.17</w:t>
      </w:r>
    </w:p>
    <w:p>
      <w:pPr>
        <w:pStyle w:val="BodyText"/>
        <w:ind w:left="880" w:right="8522"/>
      </w:pPr>
      <w:r>
        <w:rPr/>
        <w:t>Inspector</w:t>
      </w:r>
      <w:r>
        <w:rPr>
          <w:spacing w:val="-15"/>
        </w:rPr>
        <w:t> </w:t>
      </w:r>
      <w:r>
        <w:rPr/>
        <w:t>or </w:t>
      </w:r>
      <w:r>
        <w:rPr>
          <w:spacing w:val="-2"/>
        </w:rPr>
        <w:t>Designee</w:t>
      </w:r>
    </w:p>
    <w:p>
      <w:pPr>
        <w:spacing w:after="0"/>
        <w:sectPr>
          <w:pgSz w:w="12240" w:h="15840"/>
          <w:pgMar w:header="446" w:footer="0" w:top="1880" w:bottom="280" w:left="1280" w:right="400"/>
        </w:sectPr>
      </w:pPr>
    </w:p>
    <w:p>
      <w:pPr>
        <w:pStyle w:val="Heading1"/>
        <w:numPr>
          <w:ilvl w:val="1"/>
          <w:numId w:val="1"/>
        </w:numPr>
        <w:tabs>
          <w:tab w:pos="1600" w:val="left" w:leader="none"/>
          <w:tab w:pos="1601" w:val="left" w:leader="none"/>
        </w:tabs>
        <w:spacing w:line="240" w:lineRule="auto" w:before="134" w:after="0"/>
        <w:ind w:left="1600" w:right="0" w:hanging="721"/>
        <w:jc w:val="left"/>
      </w:pPr>
      <w:r>
        <w:rPr/>
        <w:pict>
          <v:group style="position:absolute;margin-left:253.425003pt;margin-top:132.225006pt;width:326.650pt;height:634.75pt;mso-position-horizontal-relative:page;mso-position-vertical-relative:page;z-index:-16154624" id="docshapegroup77" coordorigin="5069,2645" coordsize="6533,12695">
            <v:shape style="position:absolute;left:7404;top:12633;width:123;height:1384" id="docshape78" coordorigin="7404,12633" coordsize="123,1384" path="m7524,13132l7474,13132,7474,12633,7454,12633,7454,13132,7404,13132,7464,13252,7514,13152,7524,13132xm7527,13897l7477,13897,7477,13398,7457,13398,7457,13897,7407,13897,7467,14017,7517,13917,7527,13897xe" filled="true" fillcolor="#000000" stroked="false">
              <v:path arrowok="t"/>
              <v:fill type="solid"/>
            </v:shape>
            <v:line style="position:absolute" from="9828,14681" to="10262,14681" stroked="true" strokeweight=".75pt" strokecolor="#000000">
              <v:stroke dashstyle="solid"/>
            </v:line>
            <v:shape style="position:absolute;left:7401;top:3865;width:122;height:4944" id="docshape79" coordorigin="7401,3865" coordsize="122,4944" path="m7521,4271l7471,4271,7471,3865,7451,3865,7451,4271,7401,4271,7461,4391,7511,4291,7521,4271xm7523,8689l7473,8689,7473,8277,7453,8277,7453,8689,7403,8689,7463,8809,7513,8709,7523,8689xm7523,5256l7473,5256,7473,4800,7453,4800,7453,5256,7403,5256,7463,5376,7513,5276,7523,5256xe" filled="true" fillcolor="#000000" stroked="false">
              <v:path arrowok="t"/>
              <v:fill type="solid"/>
            </v:shape>
            <v:line style="position:absolute" from="9833,4710" to="10247,4710" stroked="true" strokeweight=".75pt" strokecolor="#000000">
              <v:stroke dashstyle="solid"/>
            </v:line>
            <v:shape style="position:absolute;left:10150;top:4474;width:1008;height:461" id="docshape80" coordorigin="10150,4474" coordsize="1008,461" path="m11158,4474l10150,4474,10150,4905,10216,4915,10280,4924,10361,4932,10386,4935,10485,4932,10551,4927,10644,4911,10679,4902,10714,4896,10751,4888,10810,4876,10830,4872,10851,4868,10896,4860,10922,4857,10947,4855,10998,4849,11026,4846,11057,4846,11123,4844,11158,4844,11158,4474xe" filled="true" fillcolor="#ffffff" stroked="false">
              <v:path arrowok="t"/>
              <v:fill type="solid"/>
            </v:shape>
            <v:shape style="position:absolute;left:10150;top:4474;width:1008;height:461" id="docshape81" coordorigin="10150,4474" coordsize="1008,461" path="m10150,4905l10183,4910,10216,4915,10248,4920,10280,4924,10308,4927,10335,4929,10361,4932,10386,4935,10445,4934,10485,4932,10511,4930,10531,4929,10591,4921,10627,4914,10644,4911,10661,4907,10679,4902,10696,4899,10714,4896,10732,4892,10751,4888,10770,4884,10790,4880,10810,4876,10830,4872,10851,4868,10873,4864,10896,4860,10922,4857,10947,4855,10972,4852,10998,4849,11026,4846,11057,4846,11089,4845,11123,4844,11158,4844,11158,4474,10150,4474,10150,4905xe" filled="false" stroked="true" strokeweight=".75pt" strokecolor="#000000">
              <v:path arrowok="t"/>
              <v:stroke dashstyle="solid"/>
            </v:shape>
            <v:shape style="position:absolute;left:7401;top:2877;width:2226;height:6541" id="docshape82" coordorigin="7401,2877" coordsize="2226,6541" path="m7521,3283l7471,3283,7471,2877,7451,2877,7451,3283,7401,3283,7461,3403,7511,3303,7521,3283xm7523,7458l7473,7458,7473,6970,7453,6970,7453,7458,7403,7458,7463,7578,7513,7478,7523,7458xm7523,6242l7473,6242,7473,5780,7453,5780,7453,6242,7403,6242,7463,6362,7513,6262,7523,6242xm9627,9358l9607,9348,9507,9298,9507,9348,8847,9348,8847,9368,9507,9368,9507,9418,9607,9368,9627,9358xe" filled="true" fillcolor="#000000" stroked="false">
              <v:path arrowok="t"/>
              <v:fill type="solid"/>
            </v:shape>
            <v:shape style="position:absolute;left:5080;top:2652;width:4753;height:4563" id="docshape83" coordorigin="5080,2652" coordsize="4753,4563" path="m9832,6366l5080,6366,5080,7215,9832,7215,9832,6366xm9833,4397l5081,4397,5081,5016,9833,5016,9833,4397xm9833,2652l5081,2652,5081,3041,9833,3041,9833,2652xe" filled="true" fillcolor="#ffffff" stroked="false">
              <v:path arrowok="t"/>
              <v:fill type="solid"/>
            </v:shape>
            <v:shape style="position:absolute;left:7406;top:11372;width:120;height:532" id="docshape84" coordorigin="7406,11372" coordsize="120,532" path="m7456,11784l7406,11784,7466,11904,7516,11804,7456,11804,7456,11784xm7476,11372l7456,11372,7456,11804,7476,11804,7476,11372xm7526,11784l7476,11784,7476,11804,7516,11804,7526,11784xe" filled="true" fillcolor="#000000" stroked="false">
              <v:path arrowok="t"/>
              <v:fill type="solid"/>
            </v:shape>
            <v:line style="position:absolute" from="10626,9894" to="10626,10302" stroked="true" strokeweight=".75pt" strokecolor="#000000">
              <v:stroke dashstyle="solid"/>
            </v:line>
            <v:shape style="position:absolute;left:7401;top:9557;width:120;height:1123" id="docshape85" coordorigin="7401,9557" coordsize="120,1123" path="m7451,10560l7401,10560,7461,10680,7511,10580,7451,10580,7451,10560xm7471,9557l7451,9557,7451,10580,7471,10580,7471,9557xm7521,10560l7471,10560,7471,10580,7511,10580,7521,10560xe" filled="true" fillcolor="#000000" stroked="false">
              <v:path arrowok="t"/>
              <v:fill type="solid"/>
            </v:shape>
            <v:shape style="position:absolute;left:5081;top:7586;width:4752;height:2309" id="docshape86" coordorigin="5081,7586" coordsize="4752,2309" path="m9261,9355l7461,8816,5661,9355,7461,9895,9261,9355xm9833,7586l5081,7586,5081,8435,9833,8435,9833,7586xe" filled="true" fillcolor="#ffffff" stroked="false">
              <v:path arrowok="t"/>
              <v:fill type="solid"/>
            </v:shape>
            <v:shape style="position:absolute;left:5661;top:8816;width:3600;height:1079" id="docshape87" coordorigin="5661,8816" coordsize="3600,1079" path="m7461,8816l5661,9355,7461,9895,9261,9355,7461,8816xe" filled="false" stroked="true" strokeweight=".75pt" strokecolor="#000000">
              <v:path arrowok="t"/>
              <v:stroke dashstyle="solid"/>
            </v:shape>
            <v:shape style="position:absolute;left:5076;top:5379;width:4757;height:8267" id="docshape88" coordorigin="5076,5379" coordsize="4757,8267" path="m9828,13257l5076,13257,5076,13646,9828,13646,9828,13257xm9828,10687l5076,10687,5076,11536,9828,11536,9828,10687xm9833,5379l5081,5379,5081,5998,9833,5998,9833,5379xe" filled="true" fillcolor="#ffffff" stroked="false">
              <v:path arrowok="t"/>
              <v:fill type="solid"/>
            </v:shape>
            <v:shape style="position:absolute;left:7463;top:10247;width:3168;height:120" id="docshape89" coordorigin="7463,10247" coordsize="3168,120" path="m7583,10247l7463,10307,7583,10367,7583,10317,7563,10317,7563,10297,7583,10297,7583,10247xm7583,10297l7563,10297,7563,10317,7583,10317,7583,10297xm10631,10297l7583,10297,7583,10317,10631,10317,10631,10297xe" filled="true" fillcolor="#000000" stroked="false">
              <v:path arrowok="t"/>
              <v:fill type="solid"/>
            </v:shape>
            <v:shape style="position:absolute;left:5081;top:3410;width:6078;height:11499" id="docshape90" coordorigin="5081,3410" coordsize="6078,11499" path="m9833,3410l5081,3410,5081,4029,9833,4029,9833,3410xm11159,14448l10151,14448,10151,14879,10184,14884,10217,14889,10281,14898,10309,14901,10362,14906,10387,14909,10446,14908,10486,14906,10532,14903,10552,14901,10611,14892,10645,14885,10662,14881,10680,14876,10715,14870,10733,14866,10752,14862,10811,14850,10831,14846,10852,14842,10897,14834,10923,14831,10948,14829,10999,14823,11027,14820,11058,14820,11124,14818,11159,14818,11159,14448xe" filled="true" fillcolor="#ffffff" stroked="false">
              <v:path arrowok="t"/>
              <v:fill type="solid"/>
            </v:shape>
            <v:shape style="position:absolute;left:10151;top:14448;width:1008;height:461" id="docshape91" coordorigin="10151,14448" coordsize="1008,461" path="m10151,14879l10184,14884,10217,14889,10249,14894,10281,14898,10309,14901,10336,14903,10362,14906,10387,14909,10446,14908,10486,14906,10512,14904,10532,14903,10592,14895,10662,14881,10680,14876,10697,14873,10715,14870,10733,14866,10752,14862,10771,14858,10791,14854,10811,14850,10831,14846,10852,14842,10874,14838,10897,14834,10923,14831,10948,14829,10973,14826,10999,14823,11027,14820,11058,14820,11090,14819,11124,14818,11159,14818,11159,14448,10151,14448,10151,14879xe" filled="false" stroked="true" strokeweight=".75pt" strokecolor="#000000">
              <v:path arrowok="t"/>
              <v:stroke dashstyle="solid"/>
            </v:shape>
            <v:shape style="position:absolute;left:10305;top:4562;width:597;height:221" type="#_x0000_t202" id="docshape92" filled="false" stroked="false">
              <v:textbox inset="0,0,0,0">
                <w:txbxContent>
                  <w:p>
                    <w:pPr>
                      <w:spacing w:line="221" w:lineRule="exact" w:before="0"/>
                      <w:ind w:left="0" w:right="0" w:firstLine="0"/>
                      <w:jc w:val="left"/>
                      <w:rPr>
                        <w:sz w:val="20"/>
                      </w:rPr>
                    </w:pPr>
                    <w:r>
                      <w:rPr>
                        <w:spacing w:val="-2"/>
                        <w:sz w:val="20"/>
                      </w:rPr>
                      <w:t>RG001</w:t>
                    </w:r>
                  </w:p>
                </w:txbxContent>
              </v:textbox>
              <w10:wrap type="none"/>
            </v:shape>
            <v:shape style="position:absolute;left:6759;top:9135;width:1421;height:451" type="#_x0000_t202" id="docshape93" filled="false" stroked="false">
              <v:textbox inset="0,0,0,0">
                <w:txbxContent>
                  <w:p>
                    <w:pPr>
                      <w:spacing w:line="240" w:lineRule="auto" w:before="0"/>
                      <w:ind w:left="379" w:right="0" w:hanging="380"/>
                      <w:jc w:val="left"/>
                      <w:rPr>
                        <w:sz w:val="20"/>
                      </w:rPr>
                    </w:pPr>
                    <w:r>
                      <w:rPr>
                        <w:sz w:val="20"/>
                      </w:rPr>
                      <w:t>Reason</w:t>
                    </w:r>
                    <w:r>
                      <w:rPr>
                        <w:spacing w:val="-13"/>
                        <w:sz w:val="20"/>
                      </w:rPr>
                      <w:t> </w:t>
                    </w:r>
                    <w:r>
                      <w:rPr>
                        <w:sz w:val="20"/>
                      </w:rPr>
                      <w:t>for</w:t>
                    </w:r>
                    <w:r>
                      <w:rPr>
                        <w:spacing w:val="-12"/>
                        <w:sz w:val="20"/>
                      </w:rPr>
                      <w:t> </w:t>
                    </w:r>
                    <w:r>
                      <w:rPr>
                        <w:sz w:val="20"/>
                      </w:rPr>
                      <w:t>return </w:t>
                    </w:r>
                    <w:r>
                      <w:rPr>
                        <w:spacing w:val="-2"/>
                        <w:sz w:val="20"/>
                      </w:rPr>
                      <w:t>correct?</w:t>
                    </w:r>
                  </w:p>
                </w:txbxContent>
              </v:textbox>
              <w10:wrap type="none"/>
            </v:shape>
            <v:shape style="position:absolute;left:9246;top:9066;width:264;height:221" type="#_x0000_t202" id="docshape94" filled="false" stroked="false">
              <v:textbox inset="0,0,0,0">
                <w:txbxContent>
                  <w:p>
                    <w:pPr>
                      <w:spacing w:line="221" w:lineRule="exact" w:before="0"/>
                      <w:ind w:left="0" w:right="0" w:firstLine="0"/>
                      <w:jc w:val="left"/>
                      <w:rPr>
                        <w:sz w:val="20"/>
                      </w:rPr>
                    </w:pPr>
                    <w:r>
                      <w:rPr>
                        <w:spacing w:val="-5"/>
                        <w:sz w:val="20"/>
                      </w:rPr>
                      <w:t>No</w:t>
                    </w:r>
                  </w:p>
                </w:txbxContent>
              </v:textbox>
              <w10:wrap type="none"/>
            </v:shape>
            <v:shape style="position:absolute;left:7609;top:9944;width:331;height:221" type="#_x0000_t202" id="docshape95" filled="false" stroked="false">
              <v:textbox inset="0,0,0,0">
                <w:txbxContent>
                  <w:p>
                    <w:pPr>
                      <w:spacing w:line="221" w:lineRule="exact" w:before="0"/>
                      <w:ind w:left="0" w:right="0" w:firstLine="0"/>
                      <w:jc w:val="left"/>
                      <w:rPr>
                        <w:sz w:val="20"/>
                      </w:rPr>
                    </w:pPr>
                    <w:r>
                      <w:rPr>
                        <w:spacing w:val="-5"/>
                        <w:sz w:val="20"/>
                      </w:rPr>
                      <w:t>Yes</w:t>
                    </w:r>
                  </w:p>
                </w:txbxContent>
              </v:textbox>
              <w10:wrap type="none"/>
            </v:shape>
            <v:shape style="position:absolute;left:10305;top:14538;width:708;height:221" type="#_x0000_t202" id="docshape96" filled="false" stroked="false">
              <v:textbox inset="0,0,0,0">
                <w:txbxContent>
                  <w:p>
                    <w:pPr>
                      <w:spacing w:line="221" w:lineRule="exact" w:before="0"/>
                      <w:ind w:left="0" w:right="0" w:firstLine="0"/>
                      <w:jc w:val="left"/>
                      <w:rPr>
                        <w:sz w:val="20"/>
                      </w:rPr>
                    </w:pPr>
                    <w:r>
                      <w:rPr>
                        <w:spacing w:val="-2"/>
                        <w:sz w:val="20"/>
                      </w:rPr>
                      <w:t>SOC001</w:t>
                    </w:r>
                  </w:p>
                </w:txbxContent>
              </v:textbox>
              <w10:wrap type="none"/>
            </v:shape>
            <v:shape style="position:absolute;left:5076;top:14023;width:4752;height:1309" type="#_x0000_t202" id="docshape97" filled="false" stroked="true" strokeweight=".75pt" strokecolor="#000000">
              <v:textbox inset="0,0,0,0">
                <w:txbxContent>
                  <w:p>
                    <w:pPr>
                      <w:spacing w:before="74"/>
                      <w:ind w:left="144" w:right="142" w:firstLine="0"/>
                      <w:jc w:val="left"/>
                      <w:rPr>
                        <w:sz w:val="20"/>
                      </w:rPr>
                    </w:pPr>
                    <w:r>
                      <w:rPr>
                        <w:sz w:val="20"/>
                      </w:rPr>
                      <w:t>Determines if order or line needs to be cancelled, re- shipped</w:t>
                    </w:r>
                    <w:r>
                      <w:rPr>
                        <w:spacing w:val="-5"/>
                        <w:sz w:val="20"/>
                      </w:rPr>
                      <w:t> </w:t>
                    </w:r>
                    <w:r>
                      <w:rPr>
                        <w:sz w:val="20"/>
                      </w:rPr>
                      <w:t>or</w:t>
                    </w:r>
                    <w:r>
                      <w:rPr>
                        <w:spacing w:val="-7"/>
                        <w:sz w:val="20"/>
                      </w:rPr>
                      <w:t> </w:t>
                    </w:r>
                    <w:r>
                      <w:rPr>
                        <w:sz w:val="20"/>
                      </w:rPr>
                      <w:t>replaced</w:t>
                    </w:r>
                    <w:r>
                      <w:rPr>
                        <w:spacing w:val="-6"/>
                        <w:sz w:val="20"/>
                      </w:rPr>
                      <w:t> </w:t>
                    </w:r>
                    <w:r>
                      <w:rPr>
                        <w:sz w:val="20"/>
                      </w:rPr>
                      <w:t>and</w:t>
                    </w:r>
                    <w:r>
                      <w:rPr>
                        <w:spacing w:val="-6"/>
                        <w:sz w:val="20"/>
                      </w:rPr>
                      <w:t> </w:t>
                    </w:r>
                    <w:r>
                      <w:rPr>
                        <w:sz w:val="20"/>
                      </w:rPr>
                      <w:t>processes</w:t>
                    </w:r>
                    <w:r>
                      <w:rPr>
                        <w:spacing w:val="-6"/>
                        <w:sz w:val="20"/>
                      </w:rPr>
                      <w:t> </w:t>
                    </w:r>
                    <w:r>
                      <w:rPr>
                        <w:sz w:val="20"/>
                      </w:rPr>
                      <w:t>per</w:t>
                    </w:r>
                    <w:r>
                      <w:rPr>
                        <w:spacing w:val="-5"/>
                        <w:sz w:val="20"/>
                      </w:rPr>
                      <w:t> </w:t>
                    </w:r>
                    <w:r>
                      <w:rPr>
                        <w:sz w:val="20"/>
                      </w:rPr>
                      <w:t>company</w:t>
                    </w:r>
                    <w:r>
                      <w:rPr>
                        <w:spacing w:val="-6"/>
                        <w:sz w:val="20"/>
                      </w:rPr>
                      <w:t> </w:t>
                    </w:r>
                    <w:r>
                      <w:rPr>
                        <w:sz w:val="20"/>
                      </w:rPr>
                      <w:t>policy. If cancelled, completes cancellation form and submits to Sales Manager for approval then to designee for </w:t>
                    </w:r>
                    <w:r>
                      <w:rPr>
                        <w:spacing w:val="-2"/>
                        <w:sz w:val="20"/>
                      </w:rPr>
                      <w:t>processing.</w:t>
                    </w:r>
                  </w:p>
                </w:txbxContent>
              </v:textbox>
              <v:stroke dashstyle="solid"/>
              <w10:wrap type="none"/>
            </v:shape>
            <v:shape style="position:absolute;left:9632;top:8815;width:1962;height:1079" type="#_x0000_t202" id="docshape98" filled="false" stroked="true" strokeweight=".75pt" strokecolor="#000000">
              <v:textbox inset="0,0,0,0">
                <w:txbxContent>
                  <w:p>
                    <w:pPr>
                      <w:spacing w:before="73"/>
                      <w:ind w:left="147" w:right="182" w:firstLine="0"/>
                      <w:jc w:val="left"/>
                      <w:rPr>
                        <w:sz w:val="20"/>
                      </w:rPr>
                    </w:pPr>
                    <w:r>
                      <w:rPr>
                        <w:sz w:val="20"/>
                      </w:rPr>
                      <w:t>Change</w:t>
                    </w:r>
                    <w:r>
                      <w:rPr>
                        <w:spacing w:val="-13"/>
                        <w:sz w:val="20"/>
                      </w:rPr>
                      <w:t> </w:t>
                    </w:r>
                    <w:r>
                      <w:rPr>
                        <w:sz w:val="20"/>
                      </w:rPr>
                      <w:t>reason</w:t>
                    </w:r>
                    <w:r>
                      <w:rPr>
                        <w:spacing w:val="-12"/>
                        <w:sz w:val="20"/>
                      </w:rPr>
                      <w:t> </w:t>
                    </w:r>
                    <w:r>
                      <w:rPr>
                        <w:sz w:val="20"/>
                      </w:rPr>
                      <w:t>code on RG001 attached to material and on delivery</w:t>
                    </w:r>
                    <w:r>
                      <w:rPr>
                        <w:spacing w:val="-13"/>
                        <w:sz w:val="20"/>
                      </w:rPr>
                      <w:t> </w:t>
                    </w:r>
                    <w:r>
                      <w:rPr>
                        <w:sz w:val="20"/>
                      </w:rPr>
                      <w:t>paperwork.</w:t>
                    </w:r>
                  </w:p>
                </w:txbxContent>
              </v:textbox>
              <v:stroke dashstyle="solid"/>
              <w10:wrap type="none"/>
            </v:shape>
            <v:shape style="position:absolute;left:5081;top:4397;width:4752;height:619" type="#_x0000_t202" id="docshape99" filled="false" stroked="true" strokeweight=".75pt" strokecolor="#000000">
              <v:textbox inset="0,0,0,0">
                <w:txbxContent>
                  <w:p>
                    <w:pPr>
                      <w:spacing w:before="72"/>
                      <w:ind w:left="144" w:right="142" w:firstLine="0"/>
                      <w:jc w:val="left"/>
                      <w:rPr>
                        <w:sz w:val="20"/>
                      </w:rPr>
                    </w:pPr>
                    <w:r>
                      <w:rPr>
                        <w:sz w:val="20"/>
                      </w:rPr>
                      <w:t>Records</w:t>
                    </w:r>
                    <w:r>
                      <w:rPr>
                        <w:spacing w:val="-8"/>
                        <w:sz w:val="20"/>
                      </w:rPr>
                      <w:t> </w:t>
                    </w:r>
                    <w:r>
                      <w:rPr>
                        <w:sz w:val="20"/>
                      </w:rPr>
                      <w:t>customer’s</w:t>
                    </w:r>
                    <w:r>
                      <w:rPr>
                        <w:spacing w:val="-6"/>
                        <w:sz w:val="20"/>
                      </w:rPr>
                      <w:t> </w:t>
                    </w:r>
                    <w:r>
                      <w:rPr>
                        <w:sz w:val="20"/>
                      </w:rPr>
                      <w:t>reason</w:t>
                    </w:r>
                    <w:r>
                      <w:rPr>
                        <w:spacing w:val="-6"/>
                        <w:sz w:val="20"/>
                      </w:rPr>
                      <w:t> </w:t>
                    </w:r>
                    <w:r>
                      <w:rPr>
                        <w:sz w:val="20"/>
                      </w:rPr>
                      <w:t>for</w:t>
                    </w:r>
                    <w:r>
                      <w:rPr>
                        <w:spacing w:val="-8"/>
                        <w:sz w:val="20"/>
                      </w:rPr>
                      <w:t> </w:t>
                    </w:r>
                    <w:r>
                      <w:rPr>
                        <w:sz w:val="20"/>
                      </w:rPr>
                      <w:t>rejection</w:t>
                    </w:r>
                    <w:r>
                      <w:rPr>
                        <w:spacing w:val="-6"/>
                        <w:sz w:val="20"/>
                      </w:rPr>
                      <w:t> </w:t>
                    </w:r>
                    <w:r>
                      <w:rPr>
                        <w:sz w:val="20"/>
                      </w:rPr>
                      <w:t>on</w:t>
                    </w:r>
                    <w:r>
                      <w:rPr>
                        <w:spacing w:val="-8"/>
                        <w:sz w:val="20"/>
                      </w:rPr>
                      <w:t> </w:t>
                    </w:r>
                    <w:r>
                      <w:rPr>
                        <w:sz w:val="20"/>
                      </w:rPr>
                      <w:t>RG001, Returned Goods Tag and on delivery paperwork.</w:t>
                    </w:r>
                  </w:p>
                </w:txbxContent>
              </v:textbox>
              <v:stroke dashstyle="solid"/>
              <w10:wrap type="none"/>
            </v:shape>
            <v:shape style="position:absolute;left:5076;top:13257;width:4752;height:389" type="#_x0000_t202" id="docshape100" filled="false" stroked="true" strokeweight=".75pt" strokecolor="#000000">
              <v:textbox inset="0,0,0,0">
                <w:txbxContent>
                  <w:p>
                    <w:pPr>
                      <w:spacing w:before="74"/>
                      <w:ind w:left="144" w:right="0" w:firstLine="0"/>
                      <w:jc w:val="left"/>
                      <w:rPr>
                        <w:sz w:val="20"/>
                      </w:rPr>
                    </w:pPr>
                    <w:r>
                      <w:rPr>
                        <w:sz w:val="20"/>
                      </w:rPr>
                      <w:t>Forwards</w:t>
                    </w:r>
                    <w:r>
                      <w:rPr>
                        <w:spacing w:val="-6"/>
                        <w:sz w:val="20"/>
                      </w:rPr>
                      <w:t> </w:t>
                    </w:r>
                    <w:r>
                      <w:rPr>
                        <w:sz w:val="20"/>
                      </w:rPr>
                      <w:t>delivery</w:t>
                    </w:r>
                    <w:r>
                      <w:rPr>
                        <w:spacing w:val="-6"/>
                        <w:sz w:val="20"/>
                      </w:rPr>
                      <w:t> </w:t>
                    </w:r>
                    <w:r>
                      <w:rPr>
                        <w:sz w:val="20"/>
                      </w:rPr>
                      <w:t>paperwork</w:t>
                    </w:r>
                    <w:r>
                      <w:rPr>
                        <w:spacing w:val="-5"/>
                        <w:sz w:val="20"/>
                      </w:rPr>
                      <w:t> </w:t>
                    </w:r>
                    <w:r>
                      <w:rPr>
                        <w:sz w:val="20"/>
                      </w:rPr>
                      <w:t>to</w:t>
                    </w:r>
                    <w:r>
                      <w:rPr>
                        <w:spacing w:val="-4"/>
                        <w:sz w:val="20"/>
                      </w:rPr>
                      <w:t> </w:t>
                    </w:r>
                    <w:r>
                      <w:rPr>
                        <w:spacing w:val="-2"/>
                        <w:sz w:val="20"/>
                      </w:rPr>
                      <w:t>Salesperson.</w:t>
                    </w:r>
                  </w:p>
                </w:txbxContent>
              </v:textbox>
              <v:stroke dashstyle="solid"/>
              <w10:wrap type="none"/>
            </v:shape>
            <v:shape style="position:absolute;left:5076;top:10687;width:4752;height:849" type="#_x0000_t202" id="docshape101" filled="false" stroked="true" strokeweight=".75pt" strokecolor="#000000">
              <v:textbox inset="0,0,0,0">
                <w:txbxContent>
                  <w:p>
                    <w:pPr>
                      <w:spacing w:before="73"/>
                      <w:ind w:left="144" w:right="779" w:firstLine="0"/>
                      <w:jc w:val="both"/>
                      <w:rPr>
                        <w:sz w:val="20"/>
                      </w:rPr>
                    </w:pPr>
                    <w:r>
                      <w:rPr>
                        <w:sz w:val="20"/>
                      </w:rPr>
                      <w:t>Stamps</w:t>
                    </w:r>
                    <w:r>
                      <w:rPr>
                        <w:spacing w:val="-7"/>
                        <w:sz w:val="20"/>
                      </w:rPr>
                      <w:t> </w:t>
                    </w:r>
                    <w:r>
                      <w:rPr>
                        <w:sz w:val="20"/>
                      </w:rPr>
                      <w:t>with</w:t>
                    </w:r>
                    <w:r>
                      <w:rPr>
                        <w:spacing w:val="-5"/>
                        <w:sz w:val="20"/>
                      </w:rPr>
                      <w:t> </w:t>
                    </w:r>
                    <w:r>
                      <w:rPr>
                        <w:sz w:val="20"/>
                      </w:rPr>
                      <w:t>RGA</w:t>
                    </w:r>
                    <w:r>
                      <w:rPr>
                        <w:spacing w:val="-6"/>
                        <w:sz w:val="20"/>
                      </w:rPr>
                      <w:t> </w:t>
                    </w:r>
                    <w:r>
                      <w:rPr>
                        <w:sz w:val="20"/>
                      </w:rPr>
                      <w:t>stamp</w:t>
                    </w:r>
                    <w:r>
                      <w:rPr>
                        <w:spacing w:val="-5"/>
                        <w:sz w:val="20"/>
                      </w:rPr>
                      <w:t> </w:t>
                    </w:r>
                    <w:r>
                      <w:rPr>
                        <w:sz w:val="20"/>
                      </w:rPr>
                      <w:t>and</w:t>
                    </w:r>
                    <w:r>
                      <w:rPr>
                        <w:spacing w:val="-7"/>
                        <w:sz w:val="20"/>
                      </w:rPr>
                      <w:t> </w:t>
                    </w:r>
                    <w:r>
                      <w:rPr>
                        <w:sz w:val="20"/>
                      </w:rPr>
                      <w:t>states</w:t>
                    </w:r>
                    <w:r>
                      <w:rPr>
                        <w:spacing w:val="-7"/>
                        <w:sz w:val="20"/>
                      </w:rPr>
                      <w:t> </w:t>
                    </w:r>
                    <w:r>
                      <w:rPr>
                        <w:sz w:val="20"/>
                      </w:rPr>
                      <w:t>disposition. Records</w:t>
                    </w:r>
                    <w:r>
                      <w:rPr>
                        <w:spacing w:val="-6"/>
                        <w:sz w:val="20"/>
                      </w:rPr>
                      <w:t> </w:t>
                    </w:r>
                    <w:r>
                      <w:rPr>
                        <w:sz w:val="20"/>
                      </w:rPr>
                      <w:t>on</w:t>
                    </w:r>
                    <w:r>
                      <w:rPr>
                        <w:spacing w:val="-5"/>
                        <w:sz w:val="20"/>
                      </w:rPr>
                      <w:t> </w:t>
                    </w:r>
                    <w:r>
                      <w:rPr>
                        <w:sz w:val="20"/>
                      </w:rPr>
                      <w:t>proof</w:t>
                    </w:r>
                    <w:r>
                      <w:rPr>
                        <w:spacing w:val="-7"/>
                        <w:sz w:val="20"/>
                      </w:rPr>
                      <w:t> </w:t>
                    </w:r>
                    <w:r>
                      <w:rPr>
                        <w:sz w:val="20"/>
                      </w:rPr>
                      <w:t>of</w:t>
                    </w:r>
                    <w:r>
                      <w:rPr>
                        <w:spacing w:val="-7"/>
                        <w:sz w:val="20"/>
                      </w:rPr>
                      <w:t> </w:t>
                    </w:r>
                    <w:r>
                      <w:rPr>
                        <w:sz w:val="20"/>
                      </w:rPr>
                      <w:t>delivery.</w:t>
                    </w:r>
                    <w:r>
                      <w:rPr>
                        <w:spacing w:val="-9"/>
                        <w:sz w:val="20"/>
                      </w:rPr>
                      <w:t> </w:t>
                    </w:r>
                    <w:r>
                      <w:rPr>
                        <w:sz w:val="20"/>
                      </w:rPr>
                      <w:t>Initials</w:t>
                    </w:r>
                    <w:r>
                      <w:rPr>
                        <w:spacing w:val="-6"/>
                        <w:sz w:val="20"/>
                      </w:rPr>
                      <w:t> </w:t>
                    </w:r>
                    <w:r>
                      <w:rPr>
                        <w:sz w:val="20"/>
                      </w:rPr>
                      <w:t>and</w:t>
                    </w:r>
                    <w:r>
                      <w:rPr>
                        <w:spacing w:val="-5"/>
                        <w:sz w:val="20"/>
                      </w:rPr>
                      <w:t> </w:t>
                    </w:r>
                    <w:r>
                      <w:rPr>
                        <w:sz w:val="20"/>
                      </w:rPr>
                      <w:t>dates. Records disposition of material on RG001 tag.</w:t>
                    </w:r>
                  </w:p>
                </w:txbxContent>
              </v:textbox>
              <v:stroke dashstyle="solid"/>
              <w10:wrap type="none"/>
            </v:shape>
            <v:shape style="position:absolute;left:5081;top:7586;width:4752;height:849" type="#_x0000_t202" id="docshape102" filled="false" stroked="true" strokeweight=".75pt" strokecolor="#000000">
              <v:textbox inset="0,0,0,0">
                <w:txbxContent>
                  <w:p>
                    <w:pPr>
                      <w:spacing w:before="73"/>
                      <w:ind w:left="144" w:right="334" w:firstLine="0"/>
                      <w:jc w:val="both"/>
                      <w:rPr>
                        <w:sz w:val="20"/>
                      </w:rPr>
                    </w:pPr>
                    <w:r>
                      <w:rPr>
                        <w:sz w:val="20"/>
                      </w:rPr>
                      <w:t>Unloads</w:t>
                    </w:r>
                    <w:r>
                      <w:rPr>
                        <w:spacing w:val="-8"/>
                        <w:sz w:val="20"/>
                      </w:rPr>
                      <w:t> </w:t>
                    </w:r>
                    <w:r>
                      <w:rPr>
                        <w:sz w:val="20"/>
                      </w:rPr>
                      <w:t>material</w:t>
                    </w:r>
                    <w:r>
                      <w:rPr>
                        <w:spacing w:val="-7"/>
                        <w:sz w:val="20"/>
                      </w:rPr>
                      <w:t> </w:t>
                    </w:r>
                    <w:r>
                      <w:rPr>
                        <w:sz w:val="20"/>
                      </w:rPr>
                      <w:t>from</w:t>
                    </w:r>
                    <w:r>
                      <w:rPr>
                        <w:spacing w:val="-6"/>
                        <w:sz w:val="20"/>
                      </w:rPr>
                      <w:t> </w:t>
                    </w:r>
                    <w:r>
                      <w:rPr>
                        <w:sz w:val="20"/>
                      </w:rPr>
                      <w:t>truck.</w:t>
                    </w:r>
                    <w:r>
                      <w:rPr>
                        <w:spacing w:val="-9"/>
                        <w:sz w:val="20"/>
                      </w:rPr>
                      <w:t> </w:t>
                    </w:r>
                    <w:r>
                      <w:rPr>
                        <w:sz w:val="20"/>
                      </w:rPr>
                      <w:t>Verifies</w:t>
                    </w:r>
                    <w:r>
                      <w:rPr>
                        <w:spacing w:val="-8"/>
                        <w:sz w:val="20"/>
                      </w:rPr>
                      <w:t> </w:t>
                    </w:r>
                    <w:r>
                      <w:rPr>
                        <w:sz w:val="20"/>
                      </w:rPr>
                      <w:t>RG001</w:t>
                    </w:r>
                    <w:r>
                      <w:rPr>
                        <w:spacing w:val="-6"/>
                        <w:sz w:val="20"/>
                      </w:rPr>
                      <w:t> </w:t>
                    </w:r>
                    <w:r>
                      <w:rPr>
                        <w:sz w:val="20"/>
                      </w:rPr>
                      <w:t>against proof of delivery paperwork and inspects material to order requirements.</w:t>
                    </w:r>
                  </w:p>
                </w:txbxContent>
              </v:textbox>
              <v:stroke dashstyle="solid"/>
              <w10:wrap type="none"/>
            </v:shape>
            <v:shape style="position:absolute;left:5080;top:6366;width:4752;height:849" type="#_x0000_t202" id="docshape103" filled="false" stroked="true" strokeweight=".75pt" strokecolor="#000000">
              <v:textbox inset="0,0,0,0">
                <w:txbxContent>
                  <w:p>
                    <w:pPr>
                      <w:spacing w:before="74"/>
                      <w:ind w:left="145" w:right="142" w:firstLine="0"/>
                      <w:jc w:val="left"/>
                      <w:rPr>
                        <w:sz w:val="20"/>
                      </w:rPr>
                    </w:pPr>
                    <w:r>
                      <w:rPr>
                        <w:sz w:val="20"/>
                      </w:rPr>
                      <w:t>Make a copy of Proof of Delivery for Shipping Supervisor.</w:t>
                    </w:r>
                    <w:r>
                      <w:rPr>
                        <w:spacing w:val="-7"/>
                        <w:sz w:val="20"/>
                      </w:rPr>
                      <w:t> </w:t>
                    </w:r>
                    <w:r>
                      <w:rPr>
                        <w:sz w:val="20"/>
                      </w:rPr>
                      <w:t>Place</w:t>
                    </w:r>
                    <w:r>
                      <w:rPr>
                        <w:spacing w:val="-7"/>
                        <w:sz w:val="20"/>
                      </w:rPr>
                      <w:t> </w:t>
                    </w:r>
                    <w:r>
                      <w:rPr>
                        <w:sz w:val="20"/>
                      </w:rPr>
                      <w:t>original</w:t>
                    </w:r>
                    <w:r>
                      <w:rPr>
                        <w:spacing w:val="-7"/>
                        <w:sz w:val="20"/>
                      </w:rPr>
                      <w:t> </w:t>
                    </w:r>
                    <w:r>
                      <w:rPr>
                        <w:sz w:val="20"/>
                      </w:rPr>
                      <w:t>Proof</w:t>
                    </w:r>
                    <w:r>
                      <w:rPr>
                        <w:spacing w:val="-7"/>
                        <w:sz w:val="20"/>
                      </w:rPr>
                      <w:t> </w:t>
                    </w:r>
                    <w:r>
                      <w:rPr>
                        <w:sz w:val="20"/>
                      </w:rPr>
                      <w:t>of</w:t>
                    </w:r>
                    <w:r>
                      <w:rPr>
                        <w:spacing w:val="-7"/>
                        <w:sz w:val="20"/>
                      </w:rPr>
                      <w:t> </w:t>
                    </w:r>
                    <w:r>
                      <w:rPr>
                        <w:sz w:val="20"/>
                      </w:rPr>
                      <w:t>Delivery</w:t>
                    </w:r>
                    <w:r>
                      <w:rPr>
                        <w:spacing w:val="-1"/>
                        <w:sz w:val="20"/>
                      </w:rPr>
                      <w:t> </w:t>
                    </w:r>
                    <w:r>
                      <w:rPr>
                        <w:sz w:val="20"/>
                      </w:rPr>
                      <w:t>with attached copy of tag in truck slot.</w:t>
                    </w:r>
                  </w:p>
                </w:txbxContent>
              </v:textbox>
              <v:stroke dashstyle="solid"/>
              <w10:wrap type="none"/>
            </v:shape>
            <v:shape style="position:absolute;left:5081;top:5379;width:4752;height:619" type="#_x0000_t202" id="docshape104" filled="false" stroked="true" strokeweight=".75pt" strokecolor="#000000">
              <v:textbox inset="0,0,0,0">
                <w:txbxContent>
                  <w:p>
                    <w:pPr>
                      <w:spacing w:before="72"/>
                      <w:ind w:left="144" w:right="142" w:firstLine="0"/>
                      <w:jc w:val="left"/>
                      <w:rPr>
                        <w:sz w:val="20"/>
                      </w:rPr>
                    </w:pPr>
                    <w:r>
                      <w:rPr>
                        <w:sz w:val="20"/>
                      </w:rPr>
                      <w:t>Attaches</w:t>
                    </w:r>
                    <w:r>
                      <w:rPr>
                        <w:spacing w:val="-6"/>
                        <w:sz w:val="20"/>
                      </w:rPr>
                      <w:t> </w:t>
                    </w:r>
                    <w:r>
                      <w:rPr>
                        <w:sz w:val="20"/>
                      </w:rPr>
                      <w:t>hard</w:t>
                    </w:r>
                    <w:r>
                      <w:rPr>
                        <w:spacing w:val="-4"/>
                        <w:sz w:val="20"/>
                      </w:rPr>
                      <w:t> </w:t>
                    </w:r>
                    <w:r>
                      <w:rPr>
                        <w:sz w:val="20"/>
                      </w:rPr>
                      <w:t>copy</w:t>
                    </w:r>
                    <w:r>
                      <w:rPr>
                        <w:spacing w:val="-4"/>
                        <w:sz w:val="20"/>
                      </w:rPr>
                      <w:t> </w:t>
                    </w:r>
                    <w:r>
                      <w:rPr>
                        <w:sz w:val="20"/>
                      </w:rPr>
                      <w:t>of</w:t>
                    </w:r>
                    <w:r>
                      <w:rPr>
                        <w:spacing w:val="-7"/>
                        <w:sz w:val="20"/>
                      </w:rPr>
                      <w:t> </w:t>
                    </w:r>
                    <w:r>
                      <w:rPr>
                        <w:sz w:val="20"/>
                      </w:rPr>
                      <w:t>RG001</w:t>
                    </w:r>
                    <w:r>
                      <w:rPr>
                        <w:spacing w:val="-6"/>
                        <w:sz w:val="20"/>
                      </w:rPr>
                      <w:t> </w:t>
                    </w:r>
                    <w:r>
                      <w:rPr>
                        <w:sz w:val="20"/>
                      </w:rPr>
                      <w:t>to</w:t>
                    </w:r>
                    <w:r>
                      <w:rPr>
                        <w:spacing w:val="-4"/>
                        <w:sz w:val="20"/>
                      </w:rPr>
                      <w:t> </w:t>
                    </w:r>
                    <w:r>
                      <w:rPr>
                        <w:sz w:val="20"/>
                      </w:rPr>
                      <w:t>material</w:t>
                    </w:r>
                    <w:r>
                      <w:rPr>
                        <w:spacing w:val="-5"/>
                        <w:sz w:val="20"/>
                      </w:rPr>
                      <w:t> </w:t>
                    </w:r>
                    <w:r>
                      <w:rPr>
                        <w:sz w:val="20"/>
                      </w:rPr>
                      <w:t>and</w:t>
                    </w:r>
                    <w:r>
                      <w:rPr>
                        <w:spacing w:val="-4"/>
                        <w:sz w:val="20"/>
                      </w:rPr>
                      <w:t> </w:t>
                    </w:r>
                    <w:r>
                      <w:rPr>
                        <w:sz w:val="20"/>
                      </w:rPr>
                      <w:t>soft</w:t>
                    </w:r>
                    <w:r>
                      <w:rPr>
                        <w:spacing w:val="-6"/>
                        <w:sz w:val="20"/>
                      </w:rPr>
                      <w:t> </w:t>
                    </w:r>
                    <w:r>
                      <w:rPr>
                        <w:sz w:val="20"/>
                      </w:rPr>
                      <w:t>copy to proof of delivery paperwork.</w:t>
                    </w:r>
                  </w:p>
                </w:txbxContent>
              </v:textbox>
              <v:stroke dashstyle="solid"/>
              <w10:wrap type="none"/>
            </v:shape>
            <v:shape style="position:absolute;left:5081;top:3410;width:4752;height:619" type="#_x0000_t202" id="docshape105" filled="false" stroked="true" strokeweight=".75pt" strokecolor="#000000">
              <v:textbox inset="0,0,0,0">
                <w:txbxContent>
                  <w:p>
                    <w:pPr>
                      <w:spacing w:before="73"/>
                      <w:ind w:left="144" w:right="186" w:firstLine="0"/>
                      <w:jc w:val="left"/>
                      <w:rPr>
                        <w:sz w:val="20"/>
                      </w:rPr>
                    </w:pPr>
                    <w:r>
                      <w:rPr>
                        <w:sz w:val="20"/>
                      </w:rPr>
                      <w:t>Notifies</w:t>
                    </w:r>
                    <w:r>
                      <w:rPr>
                        <w:spacing w:val="-8"/>
                        <w:sz w:val="20"/>
                      </w:rPr>
                      <w:t> </w:t>
                    </w:r>
                    <w:r>
                      <w:rPr>
                        <w:sz w:val="20"/>
                      </w:rPr>
                      <w:t>Salesperson</w:t>
                    </w:r>
                    <w:r>
                      <w:rPr>
                        <w:spacing w:val="-6"/>
                        <w:sz w:val="20"/>
                      </w:rPr>
                      <w:t> </w:t>
                    </w:r>
                    <w:r>
                      <w:rPr>
                        <w:sz w:val="20"/>
                      </w:rPr>
                      <w:t>or</w:t>
                    </w:r>
                    <w:r>
                      <w:rPr>
                        <w:spacing w:val="-7"/>
                        <w:sz w:val="20"/>
                      </w:rPr>
                      <w:t> </w:t>
                    </w:r>
                    <w:r>
                      <w:rPr>
                        <w:sz w:val="20"/>
                      </w:rPr>
                      <w:t>Designated</w:t>
                    </w:r>
                    <w:r>
                      <w:rPr>
                        <w:spacing w:val="-6"/>
                        <w:sz w:val="20"/>
                      </w:rPr>
                      <w:t> </w:t>
                    </w:r>
                    <w:r>
                      <w:rPr>
                        <w:sz w:val="20"/>
                      </w:rPr>
                      <w:t>Person</w:t>
                    </w:r>
                    <w:r>
                      <w:rPr>
                        <w:spacing w:val="-6"/>
                        <w:sz w:val="20"/>
                      </w:rPr>
                      <w:t> </w:t>
                    </w:r>
                    <w:r>
                      <w:rPr>
                        <w:sz w:val="20"/>
                      </w:rPr>
                      <w:t>at</w:t>
                    </w:r>
                    <w:r>
                      <w:rPr>
                        <w:spacing w:val="-7"/>
                        <w:sz w:val="20"/>
                      </w:rPr>
                      <w:t> </w:t>
                    </w:r>
                    <w:r>
                      <w:rPr>
                        <w:sz w:val="20"/>
                      </w:rPr>
                      <w:t>the Branch of refusal.</w:t>
                    </w:r>
                  </w:p>
                </w:txbxContent>
              </v:textbox>
              <v:stroke dashstyle="solid"/>
              <w10:wrap type="none"/>
            </v:shape>
            <v:shape style="position:absolute;left:5081;top:2652;width:4752;height:389" type="#_x0000_t202" id="docshape106" filled="false" stroked="true" strokeweight=".75pt" strokecolor="#000000">
              <v:textbox inset="0,0,0,0">
                <w:txbxContent>
                  <w:p>
                    <w:pPr>
                      <w:spacing w:before="72"/>
                      <w:ind w:left="144" w:right="0" w:firstLine="0"/>
                      <w:jc w:val="left"/>
                      <w:rPr>
                        <w:sz w:val="20"/>
                      </w:rPr>
                    </w:pPr>
                    <w:r>
                      <w:rPr>
                        <w:sz w:val="20"/>
                      </w:rPr>
                      <w:t>Customer</w:t>
                    </w:r>
                    <w:r>
                      <w:rPr>
                        <w:spacing w:val="-5"/>
                        <w:sz w:val="20"/>
                      </w:rPr>
                      <w:t> </w:t>
                    </w:r>
                    <w:r>
                      <w:rPr>
                        <w:sz w:val="20"/>
                      </w:rPr>
                      <w:t>rejects</w:t>
                    </w:r>
                    <w:r>
                      <w:rPr>
                        <w:spacing w:val="-6"/>
                        <w:sz w:val="20"/>
                      </w:rPr>
                      <w:t> </w:t>
                    </w:r>
                    <w:r>
                      <w:rPr>
                        <w:sz w:val="20"/>
                      </w:rPr>
                      <w:t>material</w:t>
                    </w:r>
                    <w:r>
                      <w:rPr>
                        <w:spacing w:val="-5"/>
                        <w:sz w:val="20"/>
                      </w:rPr>
                      <w:t> </w:t>
                    </w:r>
                    <w:r>
                      <w:rPr>
                        <w:sz w:val="20"/>
                      </w:rPr>
                      <w:t>on</w:t>
                    </w:r>
                    <w:r>
                      <w:rPr>
                        <w:spacing w:val="-4"/>
                        <w:sz w:val="20"/>
                      </w:rPr>
                      <w:t> </w:t>
                    </w:r>
                    <w:r>
                      <w:rPr>
                        <w:spacing w:val="-2"/>
                        <w:sz w:val="20"/>
                      </w:rPr>
                      <w:t>delivery.</w:t>
                    </w:r>
                  </w:p>
                </w:txbxContent>
              </v:textbox>
              <v:stroke dashstyle="solid"/>
              <w10:wrap type="none"/>
            </v:shape>
            <v:rect style="position:absolute;left:5074;top:11911;width:4752;height:849" id="docshape107" filled="true" fillcolor="#ffffff" stroked="false">
              <v:fill type="solid"/>
            </v:rect>
            <w10:wrap type="none"/>
          </v:group>
        </w:pict>
      </w:r>
      <w:r>
        <w:rPr/>
        <w:t>Customer</w:t>
      </w:r>
      <w:r>
        <w:rPr>
          <w:spacing w:val="-9"/>
        </w:rPr>
        <w:t> </w:t>
      </w:r>
      <w:r>
        <w:rPr/>
        <w:t>Rejections</w:t>
      </w:r>
      <w:r>
        <w:rPr>
          <w:spacing w:val="-9"/>
        </w:rPr>
        <w:t> </w:t>
      </w:r>
      <w:r>
        <w:rPr/>
        <w:t>on</w:t>
      </w:r>
      <w:r>
        <w:rPr>
          <w:spacing w:val="-8"/>
        </w:rPr>
        <w:t> </w:t>
      </w:r>
      <w:r>
        <w:rPr>
          <w:spacing w:val="-2"/>
        </w:rPr>
        <w:t>Delivery</w:t>
      </w:r>
    </w:p>
    <w:p>
      <w:pPr>
        <w:pStyle w:val="BodyText"/>
        <w:tabs>
          <w:tab w:pos="3520" w:val="right" w:leader="none"/>
        </w:tabs>
        <w:spacing w:before="391"/>
        <w:ind w:left="880"/>
      </w:pPr>
      <w:r>
        <w:rPr>
          <w:spacing w:val="-2"/>
        </w:rPr>
        <w:t>Customer</w:t>
      </w:r>
      <w:r>
        <w:rPr/>
        <w:tab/>
      </w:r>
      <w:r>
        <w:rPr>
          <w:spacing w:val="-2"/>
        </w:rPr>
        <w:t>3.2.1</w:t>
      </w:r>
    </w:p>
    <w:p>
      <w:pPr>
        <w:pStyle w:val="BodyText"/>
        <w:tabs>
          <w:tab w:pos="3520" w:val="right" w:leader="none"/>
        </w:tabs>
        <w:spacing w:before="461"/>
        <w:ind w:left="880"/>
      </w:pPr>
      <w:r>
        <w:rPr>
          <w:spacing w:val="-2"/>
        </w:rPr>
        <w:t>Driver</w:t>
      </w:r>
      <w:r>
        <w:rPr/>
        <w:tab/>
      </w:r>
      <w:r>
        <w:rPr>
          <w:spacing w:val="-2"/>
        </w:rPr>
        <w:t>3.2.2</w:t>
      </w:r>
    </w:p>
    <w:p>
      <w:pPr>
        <w:pStyle w:val="BodyText"/>
        <w:tabs>
          <w:tab w:pos="3520" w:val="right" w:leader="none"/>
        </w:tabs>
        <w:spacing w:before="907"/>
        <w:ind w:left="880"/>
      </w:pPr>
      <w:r>
        <w:rPr>
          <w:spacing w:val="-2"/>
        </w:rPr>
        <w:t>Driver</w:t>
      </w:r>
      <w:r>
        <w:rPr/>
        <w:tab/>
      </w:r>
      <w:r>
        <w:rPr>
          <w:spacing w:val="-2"/>
        </w:rPr>
        <w:t>3.2.3</w:t>
      </w:r>
    </w:p>
    <w:p>
      <w:pPr>
        <w:pStyle w:val="BodyText"/>
        <w:tabs>
          <w:tab w:pos="3520" w:val="right" w:leader="none"/>
        </w:tabs>
        <w:spacing w:before="553"/>
        <w:ind w:left="880"/>
      </w:pPr>
      <w:r>
        <w:rPr/>
        <w:pict>
          <v:shape style="position:absolute;margin-left:218.670181pt;margin-top:54.914604pt;width:180.35pt;height:55pt;mso-position-horizontal-relative:page;mso-position-vertical-relative:paragraph;z-index:15733760;rotation:315" type="#_x0000_t136" fillcolor="#ff0000" stroked="f">
            <o:extrusion v:ext="view" autorotationcenter="t"/>
            <v:textpath style="font-family:&quot;Times New Roman&quot;;font-size:55pt;v-text-kern:t;mso-text-shadow:auto" string="DRAFT"/>
            <v:fill opacity="13107f"/>
            <w10:wrap type="none"/>
          </v:shape>
        </w:pict>
      </w:r>
      <w:r>
        <w:rPr>
          <w:spacing w:val="-2"/>
        </w:rPr>
        <w:t>Driver</w:t>
      </w:r>
      <w:r>
        <w:rPr/>
        <w:tab/>
      </w:r>
      <w:r>
        <w:rPr>
          <w:spacing w:val="-2"/>
        </w:rPr>
        <w:t>3.2.4</w:t>
      </w:r>
    </w:p>
    <w:p>
      <w:pPr>
        <w:pStyle w:val="BodyText"/>
        <w:tabs>
          <w:tab w:pos="3520" w:val="right" w:leader="none"/>
        </w:tabs>
        <w:spacing w:before="713"/>
        <w:ind w:left="880"/>
      </w:pPr>
      <w:r>
        <w:rPr>
          <w:spacing w:val="-2"/>
        </w:rPr>
        <w:t>Driver</w:t>
      </w:r>
      <w:r>
        <w:rPr/>
        <w:tab/>
      </w:r>
      <w:r>
        <w:rPr>
          <w:spacing w:val="-2"/>
        </w:rPr>
        <w:t>3.2.5</w:t>
      </w:r>
    </w:p>
    <w:p>
      <w:pPr>
        <w:pStyle w:val="BodyText"/>
        <w:tabs>
          <w:tab w:pos="3520" w:val="right" w:leader="none"/>
        </w:tabs>
        <w:spacing w:before="986"/>
        <w:ind w:left="880"/>
      </w:pPr>
      <w:r>
        <w:rPr>
          <w:spacing w:val="-2"/>
        </w:rPr>
        <w:t>Receiving</w:t>
      </w:r>
      <w:r>
        <w:rPr/>
        <w:tab/>
      </w:r>
      <w:r>
        <w:rPr>
          <w:spacing w:val="-2"/>
        </w:rPr>
        <w:t>3.2.6</w:t>
      </w:r>
    </w:p>
    <w:p>
      <w:pPr>
        <w:pStyle w:val="BodyText"/>
        <w:ind w:left="880"/>
      </w:pPr>
      <w:r>
        <w:rPr>
          <w:spacing w:val="-2"/>
        </w:rPr>
        <w:t>Inspector</w:t>
      </w:r>
    </w:p>
    <w:p>
      <w:pPr>
        <w:pStyle w:val="BodyText"/>
        <w:tabs>
          <w:tab w:pos="3520" w:val="right" w:leader="none"/>
        </w:tabs>
        <w:spacing w:before="949"/>
        <w:ind w:left="880"/>
      </w:pPr>
      <w:r>
        <w:rPr>
          <w:spacing w:val="-2"/>
        </w:rPr>
        <w:t>Receiving</w:t>
      </w:r>
      <w:r>
        <w:rPr/>
        <w:tab/>
      </w:r>
      <w:r>
        <w:rPr>
          <w:spacing w:val="-2"/>
        </w:rPr>
        <w:t>3.2.7</w:t>
      </w:r>
    </w:p>
    <w:p>
      <w:pPr>
        <w:pStyle w:val="BodyText"/>
        <w:ind w:left="880"/>
      </w:pPr>
      <w:r>
        <w:rPr>
          <w:spacing w:val="-2"/>
        </w:rPr>
        <w:t>Inspector</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32"/>
        </w:rPr>
      </w:pPr>
    </w:p>
    <w:p>
      <w:pPr>
        <w:pStyle w:val="BodyText"/>
        <w:spacing w:before="1"/>
        <w:ind w:left="880"/>
      </w:pPr>
      <w:r>
        <w:rPr/>
        <w:pict>
          <v:shape style="position:absolute;margin-left:250.324997pt;margin-top:-30.031881pt;width:244.35pt;height:43.15pt;mso-position-horizontal-relative:page;mso-position-vertical-relative:paragraph;z-index:15734272" type="#_x0000_t202" id="docshape108"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4"/>
                    <w:gridCol w:w="3603"/>
                    <w:gridCol w:w="574"/>
                  </w:tblGrid>
                  <w:tr>
                    <w:trPr>
                      <w:trHeight w:val="833" w:hRule="atLeast"/>
                    </w:trPr>
                    <w:tc>
                      <w:tcPr>
                        <w:tcW w:w="574" w:type="dxa"/>
                      </w:tcPr>
                      <w:p>
                        <w:pPr>
                          <w:pStyle w:val="TableParagraph"/>
                          <w:rPr>
                            <w:sz w:val="20"/>
                          </w:rPr>
                        </w:pPr>
                      </w:p>
                    </w:tc>
                    <w:tc>
                      <w:tcPr>
                        <w:tcW w:w="3603" w:type="dxa"/>
                        <w:shd w:val="clear" w:color="auto" w:fill="FFFFFF"/>
                      </w:tcPr>
                      <w:p>
                        <w:pPr>
                          <w:pStyle w:val="TableParagraph"/>
                          <w:spacing w:before="74"/>
                          <w:ind w:left="118" w:right="22"/>
                          <w:rPr>
                            <w:sz w:val="20"/>
                          </w:rPr>
                        </w:pPr>
                        <w:r>
                          <w:rPr>
                            <w:sz w:val="20"/>
                          </w:rPr>
                          <w:t>Follows procedures for handling or stocking</w:t>
                        </w:r>
                        <w:r>
                          <w:rPr>
                            <w:spacing w:val="-8"/>
                            <w:sz w:val="20"/>
                          </w:rPr>
                          <w:t> </w:t>
                        </w:r>
                        <w:r>
                          <w:rPr>
                            <w:sz w:val="20"/>
                          </w:rPr>
                          <w:t>returned</w:t>
                        </w:r>
                        <w:r>
                          <w:rPr>
                            <w:spacing w:val="-8"/>
                            <w:sz w:val="20"/>
                          </w:rPr>
                          <w:t> </w:t>
                        </w:r>
                        <w:r>
                          <w:rPr>
                            <w:sz w:val="20"/>
                          </w:rPr>
                          <w:t>material</w:t>
                        </w:r>
                        <w:r>
                          <w:rPr>
                            <w:spacing w:val="-9"/>
                            <w:sz w:val="20"/>
                          </w:rPr>
                          <w:t> </w:t>
                        </w:r>
                        <w:r>
                          <w:rPr>
                            <w:sz w:val="20"/>
                          </w:rPr>
                          <w:t>per</w:t>
                        </w:r>
                        <w:r>
                          <w:rPr>
                            <w:spacing w:val="-9"/>
                            <w:sz w:val="20"/>
                          </w:rPr>
                          <w:t> </w:t>
                        </w:r>
                        <w:r>
                          <w:rPr>
                            <w:sz w:val="20"/>
                          </w:rPr>
                          <w:t>QSP</w:t>
                        </w:r>
                        <w:r>
                          <w:rPr>
                            <w:spacing w:val="-9"/>
                            <w:sz w:val="20"/>
                          </w:rPr>
                          <w:t> </w:t>
                        </w:r>
                        <w:r>
                          <w:rPr>
                            <w:sz w:val="20"/>
                          </w:rPr>
                          <w:t>13.1 and QSP 15.1.</w:t>
                        </w:r>
                      </w:p>
                    </w:tc>
                    <w:tc>
                      <w:tcPr>
                        <w:tcW w:w="574" w:type="dxa"/>
                      </w:tcPr>
                      <w:p>
                        <w:pPr>
                          <w:pStyle w:val="TableParagraph"/>
                          <w:rPr>
                            <w:sz w:val="20"/>
                          </w:rPr>
                        </w:pPr>
                      </w:p>
                    </w:tc>
                  </w:tr>
                </w:tbl>
                <w:p>
                  <w:pPr>
                    <w:pStyle w:val="BodyText"/>
                  </w:pPr>
                </w:p>
              </w:txbxContent>
            </v:textbox>
            <w10:wrap type="none"/>
          </v:shape>
        </w:pict>
      </w:r>
      <w:r>
        <w:rPr/>
        <w:pict>
          <v:shape style="position:absolute;margin-left:102.519997pt;margin-top:-84.770241pt;width:149.050pt;height:184pt;mso-position-horizontal-relative:page;mso-position-vertical-relative:paragraph;z-index:15734784" type="#_x0000_t202" id="docshape10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5"/>
                    <w:gridCol w:w="1155"/>
                  </w:tblGrid>
                  <w:tr>
                    <w:trPr>
                      <w:trHeight w:val="873" w:hRule="atLeast"/>
                    </w:trPr>
                    <w:tc>
                      <w:tcPr>
                        <w:tcW w:w="1705" w:type="dxa"/>
                      </w:tcPr>
                      <w:p>
                        <w:pPr>
                          <w:pStyle w:val="TableParagraph"/>
                          <w:spacing w:before="40"/>
                          <w:ind w:left="50" w:right="680"/>
                          <w:rPr>
                            <w:sz w:val="24"/>
                          </w:rPr>
                        </w:pPr>
                        <w:r>
                          <w:rPr>
                            <w:spacing w:val="-2"/>
                            <w:sz w:val="24"/>
                          </w:rPr>
                          <w:t>Receiving Inspector</w:t>
                        </w:r>
                      </w:p>
                    </w:tc>
                    <w:tc>
                      <w:tcPr>
                        <w:tcW w:w="1155" w:type="dxa"/>
                      </w:tcPr>
                      <w:p>
                        <w:pPr>
                          <w:pStyle w:val="TableParagraph"/>
                          <w:spacing w:before="40"/>
                          <w:ind w:left="505"/>
                          <w:rPr>
                            <w:sz w:val="24"/>
                          </w:rPr>
                        </w:pPr>
                        <w:r>
                          <w:rPr>
                            <w:spacing w:val="-2"/>
                            <w:sz w:val="24"/>
                          </w:rPr>
                          <w:t>3.2.8</w:t>
                        </w:r>
                      </w:p>
                    </w:tc>
                  </w:tr>
                  <w:tr>
                    <w:trPr>
                      <w:trHeight w:val="1325" w:hRule="atLeast"/>
                    </w:trPr>
                    <w:tc>
                      <w:tcPr>
                        <w:tcW w:w="1705" w:type="dxa"/>
                      </w:tcPr>
                      <w:p>
                        <w:pPr>
                          <w:pStyle w:val="TableParagraph"/>
                          <w:spacing w:before="6"/>
                          <w:rPr>
                            <w:sz w:val="23"/>
                          </w:rPr>
                        </w:pPr>
                      </w:p>
                      <w:p>
                        <w:pPr>
                          <w:pStyle w:val="TableParagraph"/>
                          <w:ind w:left="50" w:right="497"/>
                          <w:rPr>
                            <w:sz w:val="24"/>
                          </w:rPr>
                        </w:pPr>
                        <w:r>
                          <w:rPr>
                            <w:spacing w:val="-2"/>
                            <w:sz w:val="24"/>
                          </w:rPr>
                          <w:t>Receiving </w:t>
                        </w:r>
                        <w:r>
                          <w:rPr>
                            <w:sz w:val="24"/>
                          </w:rPr>
                          <w:t>Inspector</w:t>
                        </w:r>
                        <w:r>
                          <w:rPr>
                            <w:spacing w:val="-15"/>
                            <w:sz w:val="24"/>
                          </w:rPr>
                          <w:t> </w:t>
                        </w:r>
                        <w:r>
                          <w:rPr>
                            <w:sz w:val="24"/>
                          </w:rPr>
                          <w:t>or</w:t>
                        </w:r>
                      </w:p>
                    </w:tc>
                    <w:tc>
                      <w:tcPr>
                        <w:tcW w:w="1155" w:type="dxa"/>
                      </w:tcPr>
                      <w:p>
                        <w:pPr>
                          <w:pStyle w:val="TableParagraph"/>
                          <w:spacing w:before="6"/>
                          <w:rPr>
                            <w:sz w:val="23"/>
                          </w:rPr>
                        </w:pPr>
                      </w:p>
                      <w:p>
                        <w:pPr>
                          <w:pStyle w:val="TableParagraph"/>
                          <w:ind w:left="505"/>
                          <w:rPr>
                            <w:sz w:val="24"/>
                          </w:rPr>
                        </w:pPr>
                        <w:r>
                          <w:rPr>
                            <w:spacing w:val="-2"/>
                            <w:sz w:val="24"/>
                          </w:rPr>
                          <w:t>3.2.9</w:t>
                        </w:r>
                      </w:p>
                    </w:tc>
                  </w:tr>
                  <w:tr>
                    <w:trPr>
                      <w:trHeight w:val="967" w:hRule="atLeast"/>
                    </w:trPr>
                    <w:tc>
                      <w:tcPr>
                        <w:tcW w:w="1705" w:type="dxa"/>
                      </w:tcPr>
                      <w:p>
                        <w:pPr>
                          <w:pStyle w:val="TableParagraph"/>
                          <w:spacing w:before="215"/>
                          <w:ind w:left="50" w:right="680"/>
                          <w:rPr>
                            <w:sz w:val="24"/>
                          </w:rPr>
                        </w:pPr>
                        <w:r>
                          <w:rPr>
                            <w:spacing w:val="-2"/>
                            <w:sz w:val="24"/>
                          </w:rPr>
                          <w:t>Receiving Inspector</w:t>
                        </w:r>
                      </w:p>
                    </w:tc>
                    <w:tc>
                      <w:tcPr>
                        <w:tcW w:w="1155" w:type="dxa"/>
                      </w:tcPr>
                      <w:p>
                        <w:pPr>
                          <w:pStyle w:val="TableParagraph"/>
                          <w:spacing w:before="215"/>
                          <w:ind w:left="505"/>
                          <w:rPr>
                            <w:sz w:val="24"/>
                          </w:rPr>
                        </w:pPr>
                        <w:r>
                          <w:rPr>
                            <w:spacing w:val="-2"/>
                            <w:sz w:val="24"/>
                          </w:rPr>
                          <w:t>3.2.10</w:t>
                        </w:r>
                      </w:p>
                    </w:tc>
                  </w:tr>
                  <w:tr>
                    <w:trPr>
                      <w:trHeight w:val="515" w:hRule="atLeast"/>
                    </w:trPr>
                    <w:tc>
                      <w:tcPr>
                        <w:tcW w:w="1705" w:type="dxa"/>
                      </w:tcPr>
                      <w:p>
                        <w:pPr>
                          <w:pStyle w:val="TableParagraph"/>
                          <w:spacing w:before="189"/>
                          <w:ind w:left="50"/>
                          <w:rPr>
                            <w:sz w:val="24"/>
                          </w:rPr>
                        </w:pPr>
                        <w:r>
                          <w:rPr>
                            <w:spacing w:val="-2"/>
                            <w:sz w:val="24"/>
                          </w:rPr>
                          <w:t>Salesperson</w:t>
                        </w:r>
                      </w:p>
                    </w:tc>
                    <w:tc>
                      <w:tcPr>
                        <w:tcW w:w="1155" w:type="dxa"/>
                      </w:tcPr>
                      <w:p>
                        <w:pPr>
                          <w:pStyle w:val="TableParagraph"/>
                          <w:spacing w:before="189"/>
                          <w:ind w:left="505"/>
                          <w:rPr>
                            <w:sz w:val="24"/>
                          </w:rPr>
                        </w:pPr>
                        <w:r>
                          <w:rPr>
                            <w:spacing w:val="-2"/>
                            <w:sz w:val="24"/>
                          </w:rPr>
                          <w:t>3.2.11</w:t>
                        </w:r>
                      </w:p>
                    </w:tc>
                  </w:tr>
                </w:tbl>
                <w:p>
                  <w:pPr>
                    <w:pStyle w:val="BodyText"/>
                  </w:pPr>
                </w:p>
              </w:txbxContent>
            </v:textbox>
            <w10:wrap type="none"/>
          </v:shape>
        </w:pict>
      </w:r>
      <w:r>
        <w:rPr>
          <w:spacing w:val="-2"/>
        </w:rPr>
        <w:t>Designee</w:t>
      </w:r>
    </w:p>
    <w:p>
      <w:pPr>
        <w:spacing w:after="0"/>
        <w:sectPr>
          <w:pgSz w:w="12240" w:h="15840"/>
          <w:pgMar w:header="446" w:footer="0" w:top="1880" w:bottom="280" w:left="1280" w:right="400"/>
        </w:sectPr>
      </w:pPr>
    </w:p>
    <w:p>
      <w:pPr>
        <w:pStyle w:val="Heading1"/>
        <w:numPr>
          <w:ilvl w:val="0"/>
          <w:numId w:val="1"/>
        </w:numPr>
        <w:tabs>
          <w:tab w:pos="880" w:val="left" w:leader="none"/>
          <w:tab w:pos="881" w:val="left" w:leader="none"/>
        </w:tabs>
        <w:spacing w:line="240" w:lineRule="auto" w:before="134" w:after="0"/>
        <w:ind w:left="880" w:right="0" w:hanging="721"/>
        <w:jc w:val="left"/>
      </w:pPr>
      <w:r>
        <w:rPr/>
        <w:t>Procedure</w:t>
      </w:r>
      <w:r>
        <w:rPr>
          <w:spacing w:val="-9"/>
        </w:rPr>
        <w:t> </w:t>
      </w:r>
      <w:r>
        <w:rPr>
          <w:spacing w:val="-2"/>
        </w:rPr>
        <w:t>Statements</w:t>
      </w:r>
    </w:p>
    <w:p>
      <w:pPr>
        <w:pStyle w:val="BodyText"/>
        <w:spacing w:before="10"/>
        <w:rPr>
          <w:b/>
          <w:sz w:val="20"/>
        </w:rPr>
      </w:pPr>
    </w:p>
    <w:p>
      <w:pPr>
        <w:pStyle w:val="ListParagraph"/>
        <w:numPr>
          <w:ilvl w:val="1"/>
          <w:numId w:val="1"/>
        </w:numPr>
        <w:tabs>
          <w:tab w:pos="1600" w:val="left" w:leader="none"/>
          <w:tab w:pos="1601" w:val="left" w:leader="none"/>
        </w:tabs>
        <w:spacing w:line="240" w:lineRule="auto" w:before="0" w:after="0"/>
        <w:ind w:left="1600" w:right="1345" w:hanging="720"/>
        <w:jc w:val="left"/>
        <w:rPr>
          <w:sz w:val="24"/>
        </w:rPr>
      </w:pPr>
      <w:r>
        <w:rPr>
          <w:sz w:val="24"/>
        </w:rPr>
        <w:t>The</w:t>
      </w:r>
      <w:r>
        <w:rPr>
          <w:spacing w:val="-6"/>
          <w:sz w:val="24"/>
        </w:rPr>
        <w:t> </w:t>
      </w:r>
      <w:r>
        <w:rPr>
          <w:sz w:val="24"/>
        </w:rPr>
        <w:t>terms</w:t>
      </w:r>
      <w:r>
        <w:rPr>
          <w:spacing w:val="-4"/>
          <w:sz w:val="24"/>
        </w:rPr>
        <w:t> </w:t>
      </w:r>
      <w:r>
        <w:rPr>
          <w:sz w:val="24"/>
        </w:rPr>
        <w:t>“Salesperson,”</w:t>
      </w:r>
      <w:r>
        <w:rPr>
          <w:spacing w:val="-4"/>
          <w:sz w:val="24"/>
        </w:rPr>
        <w:t> </w:t>
      </w:r>
      <w:r>
        <w:rPr>
          <w:sz w:val="24"/>
        </w:rPr>
        <w:t>“Manager”</w:t>
      </w:r>
      <w:r>
        <w:rPr>
          <w:spacing w:val="-4"/>
          <w:sz w:val="24"/>
        </w:rPr>
        <w:t> </w:t>
      </w:r>
      <w:r>
        <w:rPr>
          <w:sz w:val="24"/>
        </w:rPr>
        <w:t>and</w:t>
      </w:r>
      <w:r>
        <w:rPr>
          <w:spacing w:val="-4"/>
          <w:sz w:val="24"/>
        </w:rPr>
        <w:t> </w:t>
      </w:r>
      <w:r>
        <w:rPr>
          <w:sz w:val="24"/>
        </w:rPr>
        <w:t>“Warehouse</w:t>
      </w:r>
      <w:r>
        <w:rPr>
          <w:spacing w:val="-5"/>
          <w:sz w:val="24"/>
        </w:rPr>
        <w:t> </w:t>
      </w:r>
      <w:r>
        <w:rPr>
          <w:sz w:val="24"/>
        </w:rPr>
        <w:t>or</w:t>
      </w:r>
      <w:r>
        <w:rPr>
          <w:spacing w:val="-4"/>
          <w:sz w:val="24"/>
        </w:rPr>
        <w:t> </w:t>
      </w:r>
      <w:r>
        <w:rPr>
          <w:sz w:val="24"/>
        </w:rPr>
        <w:t>Store</w:t>
      </w:r>
      <w:r>
        <w:rPr>
          <w:spacing w:val="-5"/>
          <w:sz w:val="24"/>
        </w:rPr>
        <w:t> </w:t>
      </w:r>
      <w:r>
        <w:rPr>
          <w:sz w:val="24"/>
        </w:rPr>
        <w:t>Supervision”</w:t>
      </w:r>
      <w:r>
        <w:rPr>
          <w:spacing w:val="-5"/>
          <w:sz w:val="24"/>
        </w:rPr>
        <w:t> </w:t>
      </w:r>
      <w:r>
        <w:rPr>
          <w:sz w:val="24"/>
        </w:rPr>
        <w:t>in this document refer to the following personnel.</w:t>
      </w:r>
    </w:p>
    <w:p>
      <w:pPr>
        <w:pStyle w:val="ListParagraph"/>
        <w:numPr>
          <w:ilvl w:val="2"/>
          <w:numId w:val="1"/>
        </w:numPr>
        <w:tabs>
          <w:tab w:pos="2320" w:val="left" w:leader="none"/>
          <w:tab w:pos="2321" w:val="left" w:leader="none"/>
        </w:tabs>
        <w:spacing w:line="240" w:lineRule="auto" w:before="180" w:after="0"/>
        <w:ind w:left="2321" w:right="1274" w:hanging="721"/>
        <w:jc w:val="left"/>
        <w:rPr>
          <w:sz w:val="24"/>
        </w:rPr>
      </w:pPr>
      <w:r>
        <w:rPr>
          <w:sz w:val="24"/>
        </w:rPr>
        <w:t>“Salesperson”</w:t>
      </w:r>
      <w:r>
        <w:rPr>
          <w:spacing w:val="-6"/>
          <w:sz w:val="24"/>
        </w:rPr>
        <w:t> </w:t>
      </w:r>
      <w:r>
        <w:rPr>
          <w:sz w:val="24"/>
        </w:rPr>
        <w:t>refers</w:t>
      </w:r>
      <w:r>
        <w:rPr>
          <w:spacing w:val="-6"/>
          <w:sz w:val="24"/>
        </w:rPr>
        <w:t> </w:t>
      </w:r>
      <w:r>
        <w:rPr>
          <w:sz w:val="24"/>
        </w:rPr>
        <w:t>to</w:t>
      </w:r>
      <w:r>
        <w:rPr>
          <w:spacing w:val="-3"/>
          <w:sz w:val="24"/>
        </w:rPr>
        <w:t> </w:t>
      </w:r>
      <w:r>
        <w:rPr>
          <w:sz w:val="24"/>
        </w:rPr>
        <w:t>Inside</w:t>
      </w:r>
      <w:r>
        <w:rPr>
          <w:spacing w:val="-7"/>
          <w:sz w:val="24"/>
        </w:rPr>
        <w:t> </w:t>
      </w:r>
      <w:r>
        <w:rPr>
          <w:sz w:val="24"/>
        </w:rPr>
        <w:t>Sales</w:t>
      </w:r>
      <w:r>
        <w:rPr>
          <w:spacing w:val="-6"/>
          <w:sz w:val="24"/>
        </w:rPr>
        <w:t> </w:t>
      </w:r>
      <w:r>
        <w:rPr>
          <w:sz w:val="24"/>
        </w:rPr>
        <w:t>Representatives,</w:t>
      </w:r>
      <w:r>
        <w:rPr>
          <w:spacing w:val="-6"/>
          <w:sz w:val="24"/>
        </w:rPr>
        <w:t> </w:t>
      </w:r>
      <w:r>
        <w:rPr>
          <w:sz w:val="24"/>
        </w:rPr>
        <w:t>Senior</w:t>
      </w:r>
      <w:r>
        <w:rPr>
          <w:spacing w:val="-3"/>
          <w:sz w:val="24"/>
        </w:rPr>
        <w:t> </w:t>
      </w:r>
      <w:r>
        <w:rPr>
          <w:sz w:val="24"/>
        </w:rPr>
        <w:t>Inside</w:t>
      </w:r>
      <w:r>
        <w:rPr>
          <w:spacing w:val="-6"/>
          <w:sz w:val="24"/>
        </w:rPr>
        <w:t> </w:t>
      </w:r>
      <w:r>
        <w:rPr>
          <w:sz w:val="24"/>
        </w:rPr>
        <w:t>Sales Representatives, Counter Sales Representatives and other trained, competent, authorized personnel.</w:t>
      </w:r>
    </w:p>
    <w:p>
      <w:pPr>
        <w:pStyle w:val="ListParagraph"/>
        <w:numPr>
          <w:ilvl w:val="2"/>
          <w:numId w:val="1"/>
        </w:numPr>
        <w:tabs>
          <w:tab w:pos="2320" w:val="left" w:leader="none"/>
          <w:tab w:pos="2321" w:val="left" w:leader="none"/>
        </w:tabs>
        <w:spacing w:line="240" w:lineRule="auto" w:before="180" w:after="0"/>
        <w:ind w:left="2321" w:right="1140" w:hanging="721"/>
        <w:jc w:val="left"/>
        <w:rPr>
          <w:sz w:val="24"/>
        </w:rPr>
      </w:pPr>
      <w:r>
        <w:rPr>
          <w:sz w:val="24"/>
        </w:rPr>
        <w:t>“Manager”</w:t>
      </w:r>
      <w:r>
        <w:rPr>
          <w:spacing w:val="-6"/>
          <w:sz w:val="24"/>
        </w:rPr>
        <w:t> </w:t>
      </w:r>
      <w:r>
        <w:rPr>
          <w:sz w:val="24"/>
        </w:rPr>
        <w:t>refers</w:t>
      </w:r>
      <w:r>
        <w:rPr>
          <w:spacing w:val="-4"/>
          <w:sz w:val="24"/>
        </w:rPr>
        <w:t> </w:t>
      </w:r>
      <w:r>
        <w:rPr>
          <w:sz w:val="24"/>
        </w:rPr>
        <w:t>to</w:t>
      </w:r>
      <w:r>
        <w:rPr>
          <w:spacing w:val="-4"/>
          <w:sz w:val="24"/>
        </w:rPr>
        <w:t> </w:t>
      </w:r>
      <w:r>
        <w:rPr>
          <w:sz w:val="24"/>
        </w:rPr>
        <w:t>the</w:t>
      </w:r>
      <w:r>
        <w:rPr>
          <w:spacing w:val="-3"/>
          <w:sz w:val="24"/>
        </w:rPr>
        <w:t> </w:t>
      </w:r>
      <w:r>
        <w:rPr>
          <w:sz w:val="24"/>
        </w:rPr>
        <w:t>Inside</w:t>
      </w:r>
      <w:r>
        <w:rPr>
          <w:spacing w:val="-5"/>
          <w:sz w:val="24"/>
        </w:rPr>
        <w:t> </w:t>
      </w:r>
      <w:r>
        <w:rPr>
          <w:sz w:val="24"/>
        </w:rPr>
        <w:t>Sales</w:t>
      </w:r>
      <w:r>
        <w:rPr>
          <w:spacing w:val="-4"/>
          <w:sz w:val="24"/>
        </w:rPr>
        <w:t> </w:t>
      </w:r>
      <w:r>
        <w:rPr>
          <w:sz w:val="24"/>
        </w:rPr>
        <w:t>Manager,</w:t>
      </w:r>
      <w:r>
        <w:rPr>
          <w:spacing w:val="-4"/>
          <w:sz w:val="24"/>
        </w:rPr>
        <w:t> </w:t>
      </w:r>
      <w:r>
        <w:rPr>
          <w:sz w:val="24"/>
        </w:rPr>
        <w:t>Store</w:t>
      </w:r>
      <w:r>
        <w:rPr>
          <w:spacing w:val="-5"/>
          <w:sz w:val="24"/>
        </w:rPr>
        <w:t> </w:t>
      </w:r>
      <w:r>
        <w:rPr>
          <w:sz w:val="24"/>
        </w:rPr>
        <w:t>Supervisors,</w:t>
      </w:r>
      <w:r>
        <w:rPr>
          <w:spacing w:val="-4"/>
          <w:sz w:val="24"/>
        </w:rPr>
        <w:t> </w:t>
      </w:r>
      <w:r>
        <w:rPr>
          <w:sz w:val="24"/>
        </w:rPr>
        <w:t>General Manager or other designee.</w:t>
      </w:r>
    </w:p>
    <w:p>
      <w:pPr>
        <w:pStyle w:val="ListParagraph"/>
        <w:numPr>
          <w:ilvl w:val="2"/>
          <w:numId w:val="1"/>
        </w:numPr>
        <w:tabs>
          <w:tab w:pos="2320" w:val="left" w:leader="none"/>
          <w:tab w:pos="2321" w:val="left" w:leader="none"/>
        </w:tabs>
        <w:spacing w:line="240" w:lineRule="auto" w:before="181" w:after="0"/>
        <w:ind w:left="2321" w:right="1118" w:hanging="721"/>
        <w:jc w:val="left"/>
        <w:rPr>
          <w:sz w:val="24"/>
        </w:rPr>
      </w:pPr>
      <w:r>
        <w:rPr>
          <w:sz w:val="24"/>
        </w:rPr>
        <w:t>“Warehouse or Store Supervision” refers to Warehouse Supervisor, Production</w:t>
      </w:r>
      <w:r>
        <w:rPr>
          <w:spacing w:val="-6"/>
          <w:sz w:val="24"/>
        </w:rPr>
        <w:t> </w:t>
      </w:r>
      <w:r>
        <w:rPr>
          <w:sz w:val="24"/>
        </w:rPr>
        <w:t>Supervisor,</w:t>
      </w:r>
      <w:r>
        <w:rPr>
          <w:spacing w:val="-5"/>
          <w:sz w:val="24"/>
        </w:rPr>
        <w:t> </w:t>
      </w:r>
      <w:r>
        <w:rPr>
          <w:sz w:val="24"/>
        </w:rPr>
        <w:t>Will</w:t>
      </w:r>
      <w:r>
        <w:rPr>
          <w:spacing w:val="-6"/>
          <w:sz w:val="24"/>
        </w:rPr>
        <w:t> </w:t>
      </w:r>
      <w:r>
        <w:rPr>
          <w:sz w:val="24"/>
        </w:rPr>
        <w:t>Call</w:t>
      </w:r>
      <w:r>
        <w:rPr>
          <w:spacing w:val="-6"/>
          <w:sz w:val="24"/>
        </w:rPr>
        <w:t> </w:t>
      </w:r>
      <w:r>
        <w:rPr>
          <w:sz w:val="24"/>
        </w:rPr>
        <w:t>Coordinator,</w:t>
      </w:r>
      <w:r>
        <w:rPr>
          <w:spacing w:val="-5"/>
          <w:sz w:val="24"/>
        </w:rPr>
        <w:t> </w:t>
      </w:r>
      <w:r>
        <w:rPr>
          <w:sz w:val="24"/>
        </w:rPr>
        <w:t>Warehouse</w:t>
      </w:r>
      <w:r>
        <w:rPr>
          <w:spacing w:val="-7"/>
          <w:sz w:val="24"/>
        </w:rPr>
        <w:t> </w:t>
      </w:r>
      <w:r>
        <w:rPr>
          <w:sz w:val="24"/>
        </w:rPr>
        <w:t>Manager,</w:t>
      </w:r>
      <w:r>
        <w:rPr>
          <w:spacing w:val="-6"/>
          <w:sz w:val="24"/>
        </w:rPr>
        <w:t> </w:t>
      </w:r>
      <w:r>
        <w:rPr>
          <w:sz w:val="24"/>
        </w:rPr>
        <w:t>Store Supervisor, Inside Sales Manager or other trained/authorized designee.</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1097" w:hanging="720"/>
        <w:jc w:val="left"/>
        <w:rPr>
          <w:sz w:val="24"/>
        </w:rPr>
      </w:pPr>
      <w:r>
        <w:rPr/>
        <w:pict>
          <v:shape style="position:absolute;margin-left:218.670181pt;margin-top:-4.775406pt;width:180.35pt;height:55pt;mso-position-horizontal-relative:page;mso-position-vertical-relative:paragraph;z-index:15735296;rotation:315" type="#_x0000_t136" fillcolor="#ff0000" stroked="f">
            <o:extrusion v:ext="view" autorotationcenter="t"/>
            <v:textpath style="font-family:&quot;Times New Roman&quot;;font-size:55pt;v-text-kern:t;mso-text-shadow:auto" string="DRAFT"/>
            <v:fill opacity="13107f"/>
            <w10:wrap type="none"/>
          </v:shape>
        </w:pict>
      </w:r>
      <w:r>
        <w:rPr>
          <w:sz w:val="24"/>
        </w:rPr>
        <w:t>Customer accommodation can only be processed if the material is in the same condition</w:t>
      </w:r>
      <w:r>
        <w:rPr>
          <w:spacing w:val="-3"/>
          <w:sz w:val="24"/>
        </w:rPr>
        <w:t> </w:t>
      </w:r>
      <w:r>
        <w:rPr>
          <w:sz w:val="24"/>
        </w:rPr>
        <w:t>that</w:t>
      </w:r>
      <w:r>
        <w:rPr>
          <w:spacing w:val="-3"/>
          <w:sz w:val="24"/>
        </w:rPr>
        <w:t> </w:t>
      </w:r>
      <w:r>
        <w:rPr>
          <w:sz w:val="24"/>
        </w:rPr>
        <w:t>it</w:t>
      </w:r>
      <w:r>
        <w:rPr>
          <w:spacing w:val="-3"/>
          <w:sz w:val="24"/>
        </w:rPr>
        <w:t> </w:t>
      </w:r>
      <w:r>
        <w:rPr>
          <w:sz w:val="24"/>
        </w:rPr>
        <w:t>was</w:t>
      </w:r>
      <w:r>
        <w:rPr>
          <w:spacing w:val="-3"/>
          <w:sz w:val="24"/>
        </w:rPr>
        <w:t> </w:t>
      </w:r>
      <w:r>
        <w:rPr>
          <w:sz w:val="24"/>
        </w:rPr>
        <w:t>sent</w:t>
      </w:r>
      <w:r>
        <w:rPr>
          <w:spacing w:val="-3"/>
          <w:sz w:val="24"/>
        </w:rPr>
        <w:t> </w:t>
      </w:r>
      <w:r>
        <w:rPr>
          <w:sz w:val="24"/>
        </w:rPr>
        <w:t>to</w:t>
      </w:r>
      <w:r>
        <w:rPr>
          <w:spacing w:val="-3"/>
          <w:sz w:val="24"/>
        </w:rPr>
        <w:t> </w:t>
      </w:r>
      <w:r>
        <w:rPr>
          <w:sz w:val="24"/>
        </w:rPr>
        <w:t>the</w:t>
      </w:r>
      <w:r>
        <w:rPr>
          <w:spacing w:val="-4"/>
          <w:sz w:val="24"/>
        </w:rPr>
        <w:t> </w:t>
      </w:r>
      <w:r>
        <w:rPr>
          <w:sz w:val="24"/>
        </w:rPr>
        <w:t>customer,</w:t>
      </w:r>
      <w:r>
        <w:rPr>
          <w:spacing w:val="-3"/>
          <w:sz w:val="24"/>
        </w:rPr>
        <w:t> </w:t>
      </w:r>
      <w:r>
        <w:rPr>
          <w:sz w:val="24"/>
        </w:rPr>
        <w:t>has</w:t>
      </w:r>
      <w:r>
        <w:rPr>
          <w:spacing w:val="-3"/>
          <w:sz w:val="24"/>
        </w:rPr>
        <w:t> </w:t>
      </w:r>
      <w:r>
        <w:rPr>
          <w:sz w:val="24"/>
        </w:rPr>
        <w:t>maintained</w:t>
      </w:r>
      <w:r>
        <w:rPr>
          <w:spacing w:val="-3"/>
          <w:sz w:val="24"/>
        </w:rPr>
        <w:t> </w:t>
      </w:r>
      <w:r>
        <w:rPr>
          <w:sz w:val="24"/>
        </w:rPr>
        <w:t>traceability,</w:t>
      </w:r>
      <w:r>
        <w:rPr>
          <w:spacing w:val="-2"/>
          <w:sz w:val="24"/>
        </w:rPr>
        <w:t> </w:t>
      </w:r>
      <w:r>
        <w:rPr>
          <w:sz w:val="24"/>
        </w:rPr>
        <w:t>and</w:t>
      </w:r>
      <w:r>
        <w:rPr>
          <w:spacing w:val="-2"/>
          <w:sz w:val="24"/>
        </w:rPr>
        <w:t> </w:t>
      </w:r>
      <w:r>
        <w:rPr>
          <w:sz w:val="24"/>
        </w:rPr>
        <w:t>has</w:t>
      </w:r>
      <w:r>
        <w:rPr>
          <w:spacing w:val="-3"/>
          <w:sz w:val="24"/>
        </w:rPr>
        <w:t> </w:t>
      </w:r>
      <w:r>
        <w:rPr>
          <w:sz w:val="24"/>
        </w:rPr>
        <w:t>not been damaged or cut.</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1088" w:hanging="720"/>
        <w:jc w:val="left"/>
        <w:rPr>
          <w:sz w:val="24"/>
        </w:rPr>
      </w:pPr>
      <w:r>
        <w:rPr>
          <w:sz w:val="24"/>
        </w:rPr>
        <w:t>The first process flow (3.1) is followed when a customer accepts delivery of a product</w:t>
      </w:r>
      <w:r>
        <w:rPr>
          <w:spacing w:val="-4"/>
          <w:sz w:val="24"/>
        </w:rPr>
        <w:t> </w:t>
      </w:r>
      <w:r>
        <w:rPr>
          <w:sz w:val="24"/>
        </w:rPr>
        <w:t>and</w:t>
      </w:r>
      <w:r>
        <w:rPr>
          <w:spacing w:val="-4"/>
          <w:sz w:val="24"/>
        </w:rPr>
        <w:t> </w:t>
      </w:r>
      <w:r>
        <w:rPr>
          <w:sz w:val="24"/>
        </w:rPr>
        <w:t>subsequently</w:t>
      </w:r>
      <w:r>
        <w:rPr>
          <w:spacing w:val="-4"/>
          <w:sz w:val="24"/>
        </w:rPr>
        <w:t> </w:t>
      </w:r>
      <w:r>
        <w:rPr>
          <w:sz w:val="24"/>
        </w:rPr>
        <w:t>decides</w:t>
      </w:r>
      <w:r>
        <w:rPr>
          <w:spacing w:val="-4"/>
          <w:sz w:val="24"/>
        </w:rPr>
        <w:t> </w:t>
      </w:r>
      <w:r>
        <w:rPr>
          <w:sz w:val="24"/>
        </w:rPr>
        <w:t>to</w:t>
      </w:r>
      <w:r>
        <w:rPr>
          <w:spacing w:val="-4"/>
          <w:sz w:val="24"/>
        </w:rPr>
        <w:t> </w:t>
      </w:r>
      <w:r>
        <w:rPr>
          <w:sz w:val="24"/>
        </w:rPr>
        <w:t>return</w:t>
      </w:r>
      <w:r>
        <w:rPr>
          <w:spacing w:val="-4"/>
          <w:sz w:val="24"/>
        </w:rPr>
        <w:t> </w:t>
      </w:r>
      <w:r>
        <w:rPr>
          <w:sz w:val="24"/>
        </w:rPr>
        <w:t>product</w:t>
      </w:r>
      <w:r>
        <w:rPr>
          <w:spacing w:val="-2"/>
          <w:sz w:val="24"/>
        </w:rPr>
        <w:t> </w:t>
      </w:r>
      <w:r>
        <w:rPr>
          <w:sz w:val="24"/>
        </w:rPr>
        <w:t>and</w:t>
      </w:r>
      <w:r>
        <w:rPr>
          <w:spacing w:val="-4"/>
          <w:sz w:val="24"/>
        </w:rPr>
        <w:t> </w:t>
      </w:r>
      <w:r>
        <w:rPr>
          <w:sz w:val="24"/>
        </w:rPr>
        <w:t>contacts</w:t>
      </w:r>
      <w:r>
        <w:rPr>
          <w:spacing w:val="-4"/>
          <w:sz w:val="24"/>
        </w:rPr>
        <w:t> </w:t>
      </w:r>
      <w:r>
        <w:rPr>
          <w:sz w:val="24"/>
        </w:rPr>
        <w:t>a</w:t>
      </w:r>
      <w:r>
        <w:rPr>
          <w:spacing w:val="-4"/>
          <w:sz w:val="24"/>
        </w:rPr>
        <w:t> </w:t>
      </w:r>
      <w:r>
        <w:rPr>
          <w:sz w:val="24"/>
        </w:rPr>
        <w:t>Salesperson</w:t>
      </w:r>
      <w:r>
        <w:rPr>
          <w:spacing w:val="-4"/>
          <w:sz w:val="24"/>
        </w:rPr>
        <w:t> </w:t>
      </w:r>
      <w:r>
        <w:rPr>
          <w:sz w:val="24"/>
        </w:rPr>
        <w:t>for return of material.</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1" w:after="0"/>
        <w:ind w:left="1600" w:right="1326" w:hanging="720"/>
        <w:jc w:val="left"/>
        <w:rPr>
          <w:sz w:val="24"/>
        </w:rPr>
      </w:pPr>
      <w:r>
        <w:rPr>
          <w:sz w:val="24"/>
        </w:rPr>
        <w:t>When</w:t>
      </w:r>
      <w:r>
        <w:rPr>
          <w:spacing w:val="-4"/>
          <w:sz w:val="24"/>
        </w:rPr>
        <w:t> </w:t>
      </w:r>
      <w:r>
        <w:rPr>
          <w:sz w:val="24"/>
        </w:rPr>
        <w:t>the</w:t>
      </w:r>
      <w:r>
        <w:rPr>
          <w:spacing w:val="-4"/>
          <w:sz w:val="24"/>
        </w:rPr>
        <w:t> </w:t>
      </w:r>
      <w:r>
        <w:rPr>
          <w:sz w:val="24"/>
        </w:rPr>
        <w:t>customer</w:t>
      </w:r>
      <w:r>
        <w:rPr>
          <w:spacing w:val="-4"/>
          <w:sz w:val="24"/>
        </w:rPr>
        <w:t> </w:t>
      </w:r>
      <w:r>
        <w:rPr>
          <w:sz w:val="24"/>
        </w:rPr>
        <w:t>does</w:t>
      </w:r>
      <w:r>
        <w:rPr>
          <w:spacing w:val="-2"/>
          <w:sz w:val="24"/>
        </w:rPr>
        <w:t> </w:t>
      </w:r>
      <w:r>
        <w:rPr>
          <w:sz w:val="24"/>
        </w:rPr>
        <w:t>not</w:t>
      </w:r>
      <w:r>
        <w:rPr>
          <w:spacing w:val="-4"/>
          <w:sz w:val="24"/>
        </w:rPr>
        <w:t> </w:t>
      </w:r>
      <w:r>
        <w:rPr>
          <w:sz w:val="24"/>
        </w:rPr>
        <w:t>accept</w:t>
      </w:r>
      <w:r>
        <w:rPr>
          <w:spacing w:val="-4"/>
          <w:sz w:val="24"/>
        </w:rPr>
        <w:t> </w:t>
      </w:r>
      <w:r>
        <w:rPr>
          <w:sz w:val="24"/>
        </w:rPr>
        <w:t>the</w:t>
      </w:r>
      <w:r>
        <w:rPr>
          <w:spacing w:val="-5"/>
          <w:sz w:val="24"/>
        </w:rPr>
        <w:t> </w:t>
      </w:r>
      <w:r>
        <w:rPr>
          <w:sz w:val="24"/>
        </w:rPr>
        <w:t>product</w:t>
      </w:r>
      <w:r>
        <w:rPr>
          <w:spacing w:val="-4"/>
          <w:sz w:val="24"/>
        </w:rPr>
        <w:t> </w:t>
      </w:r>
      <w:r>
        <w:rPr>
          <w:sz w:val="24"/>
        </w:rPr>
        <w:t>during</w:t>
      </w:r>
      <w:r>
        <w:rPr>
          <w:spacing w:val="-4"/>
          <w:sz w:val="24"/>
        </w:rPr>
        <w:t> </w:t>
      </w:r>
      <w:r>
        <w:rPr>
          <w:sz w:val="24"/>
        </w:rPr>
        <w:t>delivery</w:t>
      </w:r>
      <w:r>
        <w:rPr>
          <w:spacing w:val="-4"/>
          <w:sz w:val="24"/>
        </w:rPr>
        <w:t> </w:t>
      </w:r>
      <w:r>
        <w:rPr>
          <w:sz w:val="24"/>
        </w:rPr>
        <w:t>to</w:t>
      </w:r>
      <w:r>
        <w:rPr>
          <w:spacing w:val="-4"/>
          <w:sz w:val="24"/>
        </w:rPr>
        <w:t> </w:t>
      </w:r>
      <w:r>
        <w:rPr>
          <w:sz w:val="24"/>
        </w:rPr>
        <w:t>their</w:t>
      </w:r>
      <w:r>
        <w:rPr>
          <w:spacing w:val="-5"/>
          <w:sz w:val="24"/>
        </w:rPr>
        <w:t> </w:t>
      </w:r>
      <w:r>
        <w:rPr>
          <w:sz w:val="24"/>
        </w:rPr>
        <w:t>facility, then the customer rejection is handled per the second process flow (3.2).</w:t>
      </w:r>
    </w:p>
    <w:p>
      <w:pPr>
        <w:pStyle w:val="BodyText"/>
        <w:spacing w:before="9"/>
        <w:rPr>
          <w:sz w:val="20"/>
        </w:rPr>
      </w:pPr>
    </w:p>
    <w:p>
      <w:pPr>
        <w:pStyle w:val="ListParagraph"/>
        <w:numPr>
          <w:ilvl w:val="1"/>
          <w:numId w:val="1"/>
        </w:numPr>
        <w:tabs>
          <w:tab w:pos="1600" w:val="left" w:leader="none"/>
          <w:tab w:pos="1601" w:val="left" w:leader="none"/>
        </w:tabs>
        <w:spacing w:line="240" w:lineRule="auto" w:before="1" w:after="0"/>
        <w:ind w:left="1600" w:right="1635" w:hanging="720"/>
        <w:jc w:val="left"/>
        <w:rPr>
          <w:sz w:val="24"/>
        </w:rPr>
      </w:pPr>
      <w:r>
        <w:rPr>
          <w:sz w:val="24"/>
        </w:rPr>
        <w:t>Material should be returned to stock at time of billing credit note, notifying Warehouse</w:t>
      </w:r>
      <w:r>
        <w:rPr>
          <w:spacing w:val="-5"/>
          <w:sz w:val="24"/>
        </w:rPr>
        <w:t> </w:t>
      </w:r>
      <w:r>
        <w:rPr>
          <w:sz w:val="24"/>
        </w:rPr>
        <w:t>Supervisor</w:t>
      </w:r>
      <w:r>
        <w:rPr>
          <w:spacing w:val="-5"/>
          <w:sz w:val="24"/>
        </w:rPr>
        <w:t> </w:t>
      </w:r>
      <w:r>
        <w:rPr>
          <w:sz w:val="24"/>
        </w:rPr>
        <w:t>who</w:t>
      </w:r>
      <w:r>
        <w:rPr>
          <w:spacing w:val="-4"/>
          <w:sz w:val="24"/>
        </w:rPr>
        <w:t> </w:t>
      </w:r>
      <w:r>
        <w:rPr>
          <w:sz w:val="24"/>
        </w:rPr>
        <w:t>will</w:t>
      </w:r>
      <w:r>
        <w:rPr>
          <w:spacing w:val="-4"/>
          <w:sz w:val="24"/>
        </w:rPr>
        <w:t> </w:t>
      </w:r>
      <w:r>
        <w:rPr>
          <w:sz w:val="24"/>
        </w:rPr>
        <w:t>then</w:t>
      </w:r>
      <w:r>
        <w:rPr>
          <w:spacing w:val="-4"/>
          <w:sz w:val="24"/>
        </w:rPr>
        <w:t> </w:t>
      </w:r>
      <w:r>
        <w:rPr>
          <w:sz w:val="24"/>
        </w:rPr>
        <w:t>disposition</w:t>
      </w:r>
      <w:r>
        <w:rPr>
          <w:spacing w:val="-4"/>
          <w:sz w:val="24"/>
        </w:rPr>
        <w:t> </w:t>
      </w:r>
      <w:r>
        <w:rPr>
          <w:sz w:val="24"/>
        </w:rPr>
        <w:t>in</w:t>
      </w:r>
      <w:r>
        <w:rPr>
          <w:spacing w:val="-4"/>
          <w:sz w:val="24"/>
        </w:rPr>
        <w:t> </w:t>
      </w:r>
      <w:r>
        <w:rPr>
          <w:sz w:val="24"/>
        </w:rPr>
        <w:t>the</w:t>
      </w:r>
      <w:r>
        <w:rPr>
          <w:spacing w:val="-3"/>
          <w:sz w:val="24"/>
        </w:rPr>
        <w:t> </w:t>
      </w:r>
      <w:r>
        <w:rPr>
          <w:sz w:val="24"/>
        </w:rPr>
        <w:t>Business</w:t>
      </w:r>
      <w:r>
        <w:rPr>
          <w:spacing w:val="-4"/>
          <w:sz w:val="24"/>
        </w:rPr>
        <w:t> </w:t>
      </w:r>
      <w:r>
        <w:rPr>
          <w:sz w:val="24"/>
        </w:rPr>
        <w:t>System</w:t>
      </w:r>
      <w:r>
        <w:rPr>
          <w:spacing w:val="-4"/>
          <w:sz w:val="24"/>
        </w:rPr>
        <w:t> </w:t>
      </w:r>
      <w:r>
        <w:rPr>
          <w:sz w:val="24"/>
        </w:rPr>
        <w:t>per Procedure Statements 4.15 or 4.16 to handle costing effects.</w:t>
      </w:r>
    </w:p>
    <w:p>
      <w:pPr>
        <w:pStyle w:val="BodyText"/>
        <w:spacing w:before="9"/>
        <w:rPr>
          <w:sz w:val="20"/>
        </w:rPr>
      </w:pPr>
    </w:p>
    <w:p>
      <w:pPr>
        <w:pStyle w:val="Heading1"/>
        <w:numPr>
          <w:ilvl w:val="1"/>
          <w:numId w:val="1"/>
        </w:numPr>
        <w:tabs>
          <w:tab w:pos="1600" w:val="left" w:leader="none"/>
          <w:tab w:pos="1601" w:val="left" w:leader="none"/>
        </w:tabs>
        <w:spacing w:line="240" w:lineRule="auto" w:before="1" w:after="0"/>
        <w:ind w:left="1600" w:right="0" w:hanging="721"/>
        <w:jc w:val="left"/>
      </w:pPr>
      <w:r>
        <w:rPr/>
        <w:t>Using</w:t>
      </w:r>
      <w:r>
        <w:rPr>
          <w:spacing w:val="-8"/>
        </w:rPr>
        <w:t> </w:t>
      </w:r>
      <w:r>
        <w:rPr/>
        <w:t>Credit</w:t>
      </w:r>
      <w:r>
        <w:rPr>
          <w:spacing w:val="-6"/>
        </w:rPr>
        <w:t> </w:t>
      </w:r>
      <w:r>
        <w:rPr/>
        <w:t>Notes</w:t>
      </w:r>
      <w:r>
        <w:rPr>
          <w:spacing w:val="-5"/>
        </w:rPr>
        <w:t> </w:t>
      </w:r>
      <w:r>
        <w:rPr/>
        <w:t>for</w:t>
      </w:r>
      <w:r>
        <w:rPr>
          <w:spacing w:val="-5"/>
        </w:rPr>
        <w:t> </w:t>
      </w:r>
      <w:r>
        <w:rPr/>
        <w:t>cancelled</w:t>
      </w:r>
      <w:r>
        <w:rPr>
          <w:spacing w:val="-4"/>
        </w:rPr>
        <w:t> </w:t>
      </w:r>
      <w:r>
        <w:rPr/>
        <w:t>or</w:t>
      </w:r>
      <w:r>
        <w:rPr>
          <w:spacing w:val="-6"/>
        </w:rPr>
        <w:t> </w:t>
      </w:r>
      <w:r>
        <w:rPr/>
        <w:t>undeliverable</w:t>
      </w:r>
      <w:r>
        <w:rPr>
          <w:spacing w:val="-4"/>
        </w:rPr>
        <w:t> </w:t>
      </w:r>
      <w:r>
        <w:rPr>
          <w:spacing w:val="-2"/>
        </w:rPr>
        <w:t>orders</w:t>
      </w:r>
    </w:p>
    <w:p>
      <w:pPr>
        <w:pStyle w:val="BodyText"/>
        <w:ind w:left="1600" w:right="1105"/>
      </w:pPr>
      <w:r>
        <w:rPr/>
        <w:t>When</w:t>
      </w:r>
      <w:r>
        <w:rPr>
          <w:spacing w:val="-4"/>
        </w:rPr>
        <w:t> </w:t>
      </w:r>
      <w:r>
        <w:rPr/>
        <w:t>a</w:t>
      </w:r>
      <w:r>
        <w:rPr>
          <w:spacing w:val="-3"/>
        </w:rPr>
        <w:t> </w:t>
      </w:r>
      <w:r>
        <w:rPr/>
        <w:t>cut</w:t>
      </w:r>
      <w:r>
        <w:rPr>
          <w:spacing w:val="-4"/>
        </w:rPr>
        <w:t> </w:t>
      </w:r>
      <w:r>
        <w:rPr/>
        <w:t>order</w:t>
      </w:r>
      <w:r>
        <w:rPr>
          <w:spacing w:val="-4"/>
        </w:rPr>
        <w:t> </w:t>
      </w:r>
      <w:r>
        <w:rPr/>
        <w:t>or</w:t>
      </w:r>
      <w:r>
        <w:rPr>
          <w:spacing w:val="-4"/>
        </w:rPr>
        <w:t> </w:t>
      </w:r>
      <w:r>
        <w:rPr/>
        <w:t>order</w:t>
      </w:r>
      <w:r>
        <w:rPr>
          <w:spacing w:val="-4"/>
        </w:rPr>
        <w:t> </w:t>
      </w:r>
      <w:r>
        <w:rPr/>
        <w:t>requiring</w:t>
      </w:r>
      <w:r>
        <w:rPr>
          <w:spacing w:val="-2"/>
        </w:rPr>
        <w:t> </w:t>
      </w:r>
      <w:r>
        <w:rPr/>
        <w:t>special</w:t>
      </w:r>
      <w:r>
        <w:rPr>
          <w:spacing w:val="-4"/>
        </w:rPr>
        <w:t> </w:t>
      </w:r>
      <w:r>
        <w:rPr/>
        <w:t>purchase</w:t>
      </w:r>
      <w:r>
        <w:rPr>
          <w:spacing w:val="-5"/>
        </w:rPr>
        <w:t> </w:t>
      </w:r>
      <w:r>
        <w:rPr/>
        <w:t>is</w:t>
      </w:r>
      <w:r>
        <w:rPr>
          <w:spacing w:val="-4"/>
        </w:rPr>
        <w:t> </w:t>
      </w:r>
      <w:r>
        <w:rPr/>
        <w:t>undeliverable,</w:t>
      </w:r>
      <w:r>
        <w:rPr>
          <w:spacing w:val="-4"/>
        </w:rPr>
        <w:t> </w:t>
      </w:r>
      <w:r>
        <w:rPr/>
        <w:t>not</w:t>
      </w:r>
      <w:r>
        <w:rPr>
          <w:spacing w:val="-4"/>
        </w:rPr>
        <w:t> </w:t>
      </w:r>
      <w:r>
        <w:rPr/>
        <w:t>picked up by Customer, or cancelled by customer, Credit Notes are used to document what happened and disposition product. Restock or</w:t>
      </w:r>
      <w:r>
        <w:rPr>
          <w:spacing w:val="-1"/>
        </w:rPr>
        <w:t> </w:t>
      </w:r>
      <w:r>
        <w:rPr/>
        <w:t>other</w:t>
      </w:r>
      <w:r>
        <w:rPr>
          <w:spacing w:val="-2"/>
        </w:rPr>
        <w:t> </w:t>
      </w:r>
      <w:r>
        <w:rPr/>
        <w:t>fees may apply here. If not paid in full Cancellation process must be followed. See 3.2.10</w:t>
      </w:r>
    </w:p>
    <w:p>
      <w:pPr>
        <w:pStyle w:val="BodyText"/>
        <w:spacing w:before="10"/>
        <w:rPr>
          <w:sz w:val="20"/>
        </w:rPr>
      </w:pPr>
    </w:p>
    <w:p>
      <w:pPr>
        <w:pStyle w:val="Heading1"/>
        <w:numPr>
          <w:ilvl w:val="1"/>
          <w:numId w:val="1"/>
        </w:numPr>
        <w:tabs>
          <w:tab w:pos="1600" w:val="left" w:leader="none"/>
          <w:tab w:pos="1601" w:val="left" w:leader="none"/>
        </w:tabs>
        <w:spacing w:line="240" w:lineRule="auto" w:before="0" w:after="0"/>
        <w:ind w:left="1600" w:right="0" w:hanging="721"/>
        <w:jc w:val="left"/>
      </w:pPr>
      <w:r>
        <w:rPr/>
        <w:t>Customer</w:t>
      </w:r>
      <w:r>
        <w:rPr>
          <w:spacing w:val="-11"/>
        </w:rPr>
        <w:t> </w:t>
      </w:r>
      <w:r>
        <w:rPr>
          <w:spacing w:val="-2"/>
        </w:rPr>
        <w:t>Reimbursement</w:t>
      </w:r>
    </w:p>
    <w:p>
      <w:pPr>
        <w:pStyle w:val="BodyText"/>
        <w:ind w:left="1600" w:right="1105"/>
      </w:pPr>
      <w:r>
        <w:rPr/>
        <w:t>Customers will not be reimbursed until reason for return has been verified and credit</w:t>
      </w:r>
      <w:r>
        <w:rPr>
          <w:spacing w:val="-3"/>
        </w:rPr>
        <w:t> </w:t>
      </w:r>
      <w:r>
        <w:rPr/>
        <w:t>note</w:t>
      </w:r>
      <w:r>
        <w:rPr>
          <w:spacing w:val="-3"/>
        </w:rPr>
        <w:t> </w:t>
      </w:r>
      <w:r>
        <w:rPr/>
        <w:t>has</w:t>
      </w:r>
      <w:r>
        <w:rPr>
          <w:spacing w:val="-3"/>
        </w:rPr>
        <w:t> </w:t>
      </w:r>
      <w:r>
        <w:rPr/>
        <w:t>been</w:t>
      </w:r>
      <w:r>
        <w:rPr>
          <w:spacing w:val="-3"/>
        </w:rPr>
        <w:t> </w:t>
      </w:r>
      <w:r>
        <w:rPr/>
        <w:t>billed.</w:t>
      </w:r>
      <w:r>
        <w:rPr>
          <w:spacing w:val="40"/>
        </w:rPr>
        <w:t> </w:t>
      </w:r>
      <w:r>
        <w:rPr/>
        <w:t>If</w:t>
      </w:r>
      <w:r>
        <w:rPr>
          <w:spacing w:val="-4"/>
        </w:rPr>
        <w:t> </w:t>
      </w:r>
      <w:r>
        <w:rPr/>
        <w:t>reason</w:t>
      </w:r>
      <w:r>
        <w:rPr>
          <w:spacing w:val="-3"/>
        </w:rPr>
        <w:t> </w:t>
      </w:r>
      <w:r>
        <w:rPr/>
        <w:t>is</w:t>
      </w:r>
      <w:r>
        <w:rPr>
          <w:spacing w:val="-3"/>
        </w:rPr>
        <w:t> </w:t>
      </w:r>
      <w:r>
        <w:rPr/>
        <w:t>confirmed,</w:t>
      </w:r>
      <w:r>
        <w:rPr>
          <w:spacing w:val="-3"/>
        </w:rPr>
        <w:t> </w:t>
      </w:r>
      <w:r>
        <w:rPr/>
        <w:t>the</w:t>
      </w:r>
      <w:r>
        <w:rPr>
          <w:spacing w:val="-3"/>
        </w:rPr>
        <w:t> </w:t>
      </w:r>
      <w:r>
        <w:rPr/>
        <w:t>credit</w:t>
      </w:r>
      <w:r>
        <w:rPr>
          <w:spacing w:val="-3"/>
        </w:rPr>
        <w:t> </w:t>
      </w:r>
      <w:r>
        <w:rPr/>
        <w:t>note</w:t>
      </w:r>
      <w:r>
        <w:rPr>
          <w:spacing w:val="-4"/>
        </w:rPr>
        <w:t> </w:t>
      </w:r>
      <w:r>
        <w:rPr/>
        <w:t>can</w:t>
      </w:r>
      <w:r>
        <w:rPr>
          <w:spacing w:val="-3"/>
        </w:rPr>
        <w:t> </w:t>
      </w:r>
      <w:r>
        <w:rPr/>
        <w:t>be</w:t>
      </w:r>
      <w:r>
        <w:rPr>
          <w:spacing w:val="-4"/>
        </w:rPr>
        <w:t> </w:t>
      </w:r>
      <w:r>
        <w:rPr/>
        <w:t>billed and customer reimbursed per Company policy.</w:t>
      </w:r>
    </w:p>
    <w:p>
      <w:pPr>
        <w:pStyle w:val="BodyText"/>
        <w:spacing w:before="10"/>
        <w:rPr>
          <w:sz w:val="20"/>
        </w:rPr>
      </w:pPr>
    </w:p>
    <w:p>
      <w:pPr>
        <w:pStyle w:val="Heading1"/>
        <w:numPr>
          <w:ilvl w:val="1"/>
          <w:numId w:val="1"/>
        </w:numPr>
        <w:tabs>
          <w:tab w:pos="1600" w:val="left" w:leader="none"/>
          <w:tab w:pos="1601" w:val="left" w:leader="none"/>
        </w:tabs>
        <w:spacing w:line="240" w:lineRule="auto" w:before="1" w:after="0"/>
        <w:ind w:left="1600" w:right="0" w:hanging="721"/>
        <w:jc w:val="left"/>
      </w:pPr>
      <w:r>
        <w:rPr/>
        <w:t>Customer</w:t>
      </w:r>
      <w:r>
        <w:rPr>
          <w:spacing w:val="-11"/>
        </w:rPr>
        <w:t> </w:t>
      </w:r>
      <w:r>
        <w:rPr>
          <w:spacing w:val="-2"/>
        </w:rPr>
        <w:t>Reimbursement</w:t>
      </w:r>
    </w:p>
    <w:p>
      <w:pPr>
        <w:pStyle w:val="BodyText"/>
        <w:ind w:left="1600" w:right="915"/>
      </w:pPr>
      <w:r>
        <w:rPr/>
        <w:t>No</w:t>
      </w:r>
      <w:r>
        <w:rPr>
          <w:spacing w:val="-3"/>
        </w:rPr>
        <w:t> </w:t>
      </w:r>
      <w:r>
        <w:rPr/>
        <w:t>more</w:t>
      </w:r>
      <w:r>
        <w:rPr>
          <w:spacing w:val="-4"/>
        </w:rPr>
        <w:t> </w:t>
      </w:r>
      <w:r>
        <w:rPr/>
        <w:t>than</w:t>
      </w:r>
      <w:r>
        <w:rPr>
          <w:spacing w:val="-3"/>
        </w:rPr>
        <w:t> </w:t>
      </w:r>
      <w:r>
        <w:rPr/>
        <w:t>$200.00</w:t>
      </w:r>
      <w:r>
        <w:rPr>
          <w:spacing w:val="-3"/>
        </w:rPr>
        <w:t> </w:t>
      </w:r>
      <w:r>
        <w:rPr/>
        <w:t>cash</w:t>
      </w:r>
      <w:r>
        <w:rPr>
          <w:spacing w:val="-3"/>
        </w:rPr>
        <w:t> </w:t>
      </w:r>
      <w:r>
        <w:rPr/>
        <w:t>can</w:t>
      </w:r>
      <w:r>
        <w:rPr>
          <w:spacing w:val="-3"/>
        </w:rPr>
        <w:t> </w:t>
      </w:r>
      <w:r>
        <w:rPr/>
        <w:t>be</w:t>
      </w:r>
      <w:r>
        <w:rPr>
          <w:spacing w:val="-4"/>
        </w:rPr>
        <w:t> </w:t>
      </w:r>
      <w:r>
        <w:rPr/>
        <w:t>reimbursed</w:t>
      </w:r>
      <w:r>
        <w:rPr>
          <w:spacing w:val="-3"/>
        </w:rPr>
        <w:t> </w:t>
      </w:r>
      <w:r>
        <w:rPr/>
        <w:t>to</w:t>
      </w:r>
      <w:r>
        <w:rPr>
          <w:spacing w:val="-3"/>
        </w:rPr>
        <w:t> </w:t>
      </w:r>
      <w:r>
        <w:rPr/>
        <w:t>a</w:t>
      </w:r>
      <w:r>
        <w:rPr>
          <w:spacing w:val="-3"/>
        </w:rPr>
        <w:t> </w:t>
      </w:r>
      <w:r>
        <w:rPr/>
        <w:t>Customer</w:t>
      </w:r>
      <w:r>
        <w:rPr>
          <w:spacing w:val="-2"/>
        </w:rPr>
        <w:t> </w:t>
      </w:r>
      <w:r>
        <w:rPr/>
        <w:t>unless</w:t>
      </w:r>
      <w:r>
        <w:rPr>
          <w:spacing w:val="-3"/>
        </w:rPr>
        <w:t> </w:t>
      </w:r>
      <w:r>
        <w:rPr/>
        <w:t>authorized</w:t>
      </w:r>
      <w:r>
        <w:rPr>
          <w:spacing w:val="-3"/>
        </w:rPr>
        <w:t> </w:t>
      </w:r>
      <w:r>
        <w:rPr/>
        <w:t>by branch management.</w:t>
      </w:r>
      <w:r>
        <w:rPr>
          <w:spacing w:val="40"/>
        </w:rPr>
        <w:t> </w:t>
      </w:r>
      <w:r>
        <w:rPr/>
        <w:t>Amounts over $200.00 in cash will be processed per Company policy.</w:t>
      </w:r>
    </w:p>
    <w:p>
      <w:pPr>
        <w:spacing w:after="0"/>
        <w:sectPr>
          <w:pgSz w:w="12240" w:h="15840"/>
          <w:pgMar w:header="446" w:footer="0" w:top="1880" w:bottom="280" w:left="1280" w:right="400"/>
        </w:sectPr>
      </w:pPr>
    </w:p>
    <w:p>
      <w:pPr>
        <w:pStyle w:val="Heading1"/>
        <w:tabs>
          <w:tab w:pos="880" w:val="left" w:leader="none"/>
        </w:tabs>
        <w:spacing w:before="134"/>
        <w:ind w:left="160" w:firstLine="0"/>
      </w:pPr>
      <w:r>
        <w:rPr>
          <w:spacing w:val="-5"/>
        </w:rPr>
        <w:t>4.0</w:t>
      </w:r>
      <w:r>
        <w:rPr/>
        <w:tab/>
        <w:t>Procedure</w:t>
      </w:r>
      <w:r>
        <w:rPr>
          <w:spacing w:val="-9"/>
        </w:rPr>
        <w:t> </w:t>
      </w:r>
      <w:r>
        <w:rPr>
          <w:spacing w:val="-2"/>
        </w:rPr>
        <w:t>Statements</w:t>
      </w:r>
    </w:p>
    <w:p>
      <w:pPr>
        <w:pStyle w:val="BodyText"/>
        <w:spacing w:before="10"/>
        <w:rPr>
          <w:b/>
          <w:sz w:val="20"/>
        </w:rPr>
      </w:pPr>
    </w:p>
    <w:p>
      <w:pPr>
        <w:pStyle w:val="ListParagraph"/>
        <w:numPr>
          <w:ilvl w:val="1"/>
          <w:numId w:val="1"/>
        </w:numPr>
        <w:tabs>
          <w:tab w:pos="1600" w:val="left" w:leader="none"/>
          <w:tab w:pos="1601" w:val="left" w:leader="none"/>
        </w:tabs>
        <w:spacing w:line="240" w:lineRule="auto" w:before="0" w:after="0"/>
        <w:ind w:left="1600" w:right="1081" w:hanging="720"/>
        <w:jc w:val="left"/>
        <w:rPr>
          <w:sz w:val="24"/>
        </w:rPr>
      </w:pPr>
      <w:r>
        <w:rPr>
          <w:sz w:val="24"/>
        </w:rPr>
        <w:t>When</w:t>
      </w:r>
      <w:r>
        <w:rPr>
          <w:spacing w:val="-3"/>
          <w:sz w:val="24"/>
        </w:rPr>
        <w:t> </w:t>
      </w:r>
      <w:r>
        <w:rPr>
          <w:sz w:val="24"/>
        </w:rPr>
        <w:t>the</w:t>
      </w:r>
      <w:r>
        <w:rPr>
          <w:spacing w:val="-3"/>
          <w:sz w:val="24"/>
        </w:rPr>
        <w:t> </w:t>
      </w:r>
      <w:r>
        <w:rPr>
          <w:sz w:val="24"/>
        </w:rPr>
        <w:t>Receiving</w:t>
      </w:r>
      <w:r>
        <w:rPr>
          <w:spacing w:val="-2"/>
          <w:sz w:val="24"/>
        </w:rPr>
        <w:t> </w:t>
      </w:r>
      <w:r>
        <w:rPr>
          <w:sz w:val="24"/>
        </w:rPr>
        <w:t>Inspector</w:t>
      </w:r>
      <w:r>
        <w:rPr>
          <w:spacing w:val="-3"/>
          <w:sz w:val="24"/>
        </w:rPr>
        <w:t> </w:t>
      </w:r>
      <w:r>
        <w:rPr>
          <w:sz w:val="24"/>
        </w:rPr>
        <w:t>is</w:t>
      </w:r>
      <w:r>
        <w:rPr>
          <w:spacing w:val="-3"/>
          <w:sz w:val="24"/>
        </w:rPr>
        <w:t> </w:t>
      </w:r>
      <w:r>
        <w:rPr>
          <w:sz w:val="24"/>
        </w:rPr>
        <w:t>unloading</w:t>
      </w:r>
      <w:r>
        <w:rPr>
          <w:spacing w:val="-3"/>
          <w:sz w:val="24"/>
        </w:rPr>
        <w:t> </w:t>
      </w:r>
      <w:r>
        <w:rPr>
          <w:sz w:val="24"/>
        </w:rPr>
        <w:t>our</w:t>
      </w:r>
      <w:r>
        <w:rPr>
          <w:spacing w:val="-3"/>
          <w:sz w:val="24"/>
        </w:rPr>
        <w:t> </w:t>
      </w:r>
      <w:r>
        <w:rPr>
          <w:sz w:val="24"/>
        </w:rPr>
        <w:t>trucks,</w:t>
      </w:r>
      <w:r>
        <w:rPr>
          <w:spacing w:val="-3"/>
          <w:sz w:val="24"/>
        </w:rPr>
        <w:t> </w:t>
      </w:r>
      <w:r>
        <w:rPr>
          <w:sz w:val="24"/>
        </w:rPr>
        <w:t>if</w:t>
      </w:r>
      <w:r>
        <w:rPr>
          <w:spacing w:val="-3"/>
          <w:sz w:val="24"/>
        </w:rPr>
        <w:t> </w:t>
      </w:r>
      <w:r>
        <w:rPr>
          <w:sz w:val="24"/>
        </w:rPr>
        <w:t>there</w:t>
      </w:r>
      <w:r>
        <w:rPr>
          <w:spacing w:val="-5"/>
          <w:sz w:val="24"/>
        </w:rPr>
        <w:t> </w:t>
      </w:r>
      <w:r>
        <w:rPr>
          <w:sz w:val="24"/>
        </w:rPr>
        <w:t>is</w:t>
      </w:r>
      <w:r>
        <w:rPr>
          <w:spacing w:val="-3"/>
          <w:sz w:val="24"/>
        </w:rPr>
        <w:t> </w:t>
      </w:r>
      <w:r>
        <w:rPr>
          <w:sz w:val="24"/>
        </w:rPr>
        <w:t>any</w:t>
      </w:r>
      <w:r>
        <w:rPr>
          <w:spacing w:val="-3"/>
          <w:sz w:val="24"/>
        </w:rPr>
        <w:t> </w:t>
      </w:r>
      <w:r>
        <w:rPr>
          <w:sz w:val="24"/>
        </w:rPr>
        <w:t>material</w:t>
      </w:r>
      <w:r>
        <w:rPr>
          <w:spacing w:val="-3"/>
          <w:sz w:val="24"/>
        </w:rPr>
        <w:t> </w:t>
      </w:r>
      <w:r>
        <w:rPr>
          <w:sz w:val="24"/>
        </w:rPr>
        <w:t>that does not have a tag (for example, if the tag is lost), it must be tagged as follows:</w:t>
      </w:r>
    </w:p>
    <w:p>
      <w:pPr>
        <w:pStyle w:val="ListParagraph"/>
        <w:numPr>
          <w:ilvl w:val="2"/>
          <w:numId w:val="1"/>
        </w:numPr>
        <w:tabs>
          <w:tab w:pos="2320" w:val="left" w:leader="none"/>
          <w:tab w:pos="2321" w:val="left" w:leader="none"/>
        </w:tabs>
        <w:spacing w:line="240" w:lineRule="auto" w:before="180" w:after="0"/>
        <w:ind w:left="2321" w:right="1329" w:hanging="721"/>
        <w:jc w:val="left"/>
        <w:rPr>
          <w:sz w:val="24"/>
        </w:rPr>
      </w:pPr>
      <w:r>
        <w:rPr>
          <w:sz w:val="24"/>
        </w:rPr>
        <w:t>If</w:t>
      </w:r>
      <w:r>
        <w:rPr>
          <w:spacing w:val="-5"/>
          <w:sz w:val="24"/>
        </w:rPr>
        <w:t> </w:t>
      </w:r>
      <w:r>
        <w:rPr>
          <w:sz w:val="24"/>
        </w:rPr>
        <w:t>a</w:t>
      </w:r>
      <w:r>
        <w:rPr>
          <w:spacing w:val="-4"/>
          <w:sz w:val="24"/>
        </w:rPr>
        <w:t> </w:t>
      </w:r>
      <w:r>
        <w:rPr>
          <w:sz w:val="24"/>
        </w:rPr>
        <w:t>copy</w:t>
      </w:r>
      <w:r>
        <w:rPr>
          <w:spacing w:val="-3"/>
          <w:sz w:val="24"/>
        </w:rPr>
        <w:t> </w:t>
      </w:r>
      <w:r>
        <w:rPr>
          <w:sz w:val="24"/>
        </w:rPr>
        <w:t>of</w:t>
      </w:r>
      <w:r>
        <w:rPr>
          <w:spacing w:val="-3"/>
          <w:sz w:val="24"/>
        </w:rPr>
        <w:t> </w:t>
      </w:r>
      <w:r>
        <w:rPr>
          <w:sz w:val="24"/>
        </w:rPr>
        <w:t>a</w:t>
      </w:r>
      <w:r>
        <w:rPr>
          <w:spacing w:val="-5"/>
          <w:sz w:val="24"/>
        </w:rPr>
        <w:t> </w:t>
      </w:r>
      <w:r>
        <w:rPr>
          <w:sz w:val="24"/>
        </w:rPr>
        <w:t>proof</w:t>
      </w:r>
      <w:r>
        <w:rPr>
          <w:spacing w:val="-3"/>
          <w:sz w:val="24"/>
        </w:rPr>
        <w:t> </w:t>
      </w:r>
      <w:r>
        <w:rPr>
          <w:sz w:val="24"/>
        </w:rPr>
        <w:t>of</w:t>
      </w:r>
      <w:r>
        <w:rPr>
          <w:spacing w:val="-5"/>
          <w:sz w:val="24"/>
        </w:rPr>
        <w:t> </w:t>
      </w:r>
      <w:r>
        <w:rPr>
          <w:sz w:val="24"/>
        </w:rPr>
        <w:t>delivery</w:t>
      </w:r>
      <w:r>
        <w:rPr>
          <w:spacing w:val="-3"/>
          <w:sz w:val="24"/>
        </w:rPr>
        <w:t> </w:t>
      </w:r>
      <w:r>
        <w:rPr>
          <w:sz w:val="24"/>
        </w:rPr>
        <w:t>was</w:t>
      </w:r>
      <w:r>
        <w:rPr>
          <w:spacing w:val="-3"/>
          <w:sz w:val="24"/>
        </w:rPr>
        <w:t> </w:t>
      </w:r>
      <w:r>
        <w:rPr>
          <w:sz w:val="24"/>
        </w:rPr>
        <w:t>provided</w:t>
      </w:r>
      <w:r>
        <w:rPr>
          <w:spacing w:val="-3"/>
          <w:sz w:val="24"/>
        </w:rPr>
        <w:t> </w:t>
      </w:r>
      <w:r>
        <w:rPr>
          <w:sz w:val="24"/>
        </w:rPr>
        <w:t>to</w:t>
      </w:r>
      <w:r>
        <w:rPr>
          <w:spacing w:val="-3"/>
          <w:sz w:val="24"/>
        </w:rPr>
        <w:t> </w:t>
      </w:r>
      <w:r>
        <w:rPr>
          <w:sz w:val="24"/>
        </w:rPr>
        <w:t>Receiving</w:t>
      </w:r>
      <w:r>
        <w:rPr>
          <w:spacing w:val="-3"/>
          <w:sz w:val="24"/>
        </w:rPr>
        <w:t> </w:t>
      </w:r>
      <w:r>
        <w:rPr>
          <w:sz w:val="24"/>
        </w:rPr>
        <w:t>and</w:t>
      </w:r>
      <w:r>
        <w:rPr>
          <w:spacing w:val="-3"/>
          <w:sz w:val="24"/>
        </w:rPr>
        <w:t> </w:t>
      </w:r>
      <w:r>
        <w:rPr>
          <w:sz w:val="24"/>
        </w:rPr>
        <w:t>indicates that material was rejected during delivery, the Receiving Inspector attaches a Returned Goods Tag.</w:t>
      </w:r>
    </w:p>
    <w:p>
      <w:pPr>
        <w:pStyle w:val="ListParagraph"/>
        <w:numPr>
          <w:ilvl w:val="2"/>
          <w:numId w:val="1"/>
        </w:numPr>
        <w:tabs>
          <w:tab w:pos="2320" w:val="left" w:leader="none"/>
          <w:tab w:pos="2321" w:val="left" w:leader="none"/>
        </w:tabs>
        <w:spacing w:line="240" w:lineRule="auto" w:before="180" w:after="0"/>
        <w:ind w:left="2321" w:right="1114" w:hanging="721"/>
        <w:jc w:val="left"/>
        <w:rPr>
          <w:sz w:val="24"/>
        </w:rPr>
      </w:pPr>
      <w:r>
        <w:rPr>
          <w:sz w:val="24"/>
        </w:rPr>
        <w:t>Otherwise, attach an “On Hold” Tag to material and provide as much information as possible (i.e., truck number material removed from, any Order</w:t>
      </w:r>
      <w:r>
        <w:rPr>
          <w:spacing w:val="-5"/>
          <w:sz w:val="24"/>
        </w:rPr>
        <w:t> </w:t>
      </w:r>
      <w:r>
        <w:rPr>
          <w:sz w:val="24"/>
        </w:rPr>
        <w:t>Number</w:t>
      </w:r>
      <w:r>
        <w:rPr>
          <w:spacing w:val="-4"/>
          <w:sz w:val="24"/>
        </w:rPr>
        <w:t> </w:t>
      </w:r>
      <w:r>
        <w:rPr>
          <w:sz w:val="24"/>
        </w:rPr>
        <w:t>from</w:t>
      </w:r>
      <w:r>
        <w:rPr>
          <w:spacing w:val="-4"/>
          <w:sz w:val="24"/>
        </w:rPr>
        <w:t> </w:t>
      </w:r>
      <w:r>
        <w:rPr>
          <w:sz w:val="24"/>
        </w:rPr>
        <w:t>tag,</w:t>
      </w:r>
      <w:r>
        <w:rPr>
          <w:spacing w:val="-3"/>
          <w:sz w:val="24"/>
        </w:rPr>
        <w:t> </w:t>
      </w:r>
      <w:r>
        <w:rPr>
          <w:sz w:val="24"/>
        </w:rPr>
        <w:t>description</w:t>
      </w:r>
      <w:r>
        <w:rPr>
          <w:spacing w:val="-4"/>
          <w:sz w:val="24"/>
        </w:rPr>
        <w:t> </w:t>
      </w:r>
      <w:r>
        <w:rPr>
          <w:sz w:val="24"/>
        </w:rPr>
        <w:t>of</w:t>
      </w:r>
      <w:r>
        <w:rPr>
          <w:spacing w:val="-4"/>
          <w:sz w:val="24"/>
        </w:rPr>
        <w:t> </w:t>
      </w:r>
      <w:r>
        <w:rPr>
          <w:sz w:val="24"/>
        </w:rPr>
        <w:t>material,</w:t>
      </w:r>
      <w:r>
        <w:rPr>
          <w:spacing w:val="-4"/>
          <w:sz w:val="24"/>
        </w:rPr>
        <w:t> </w:t>
      </w:r>
      <w:r>
        <w:rPr>
          <w:sz w:val="24"/>
        </w:rPr>
        <w:t>etc.)</w:t>
      </w:r>
      <w:r>
        <w:rPr>
          <w:spacing w:val="-5"/>
          <w:sz w:val="24"/>
        </w:rPr>
        <w:t> </w:t>
      </w:r>
      <w:r>
        <w:rPr>
          <w:sz w:val="24"/>
        </w:rPr>
        <w:t>and</w:t>
      </w:r>
      <w:r>
        <w:rPr>
          <w:spacing w:val="-4"/>
          <w:sz w:val="24"/>
        </w:rPr>
        <w:t> </w:t>
      </w:r>
      <w:r>
        <w:rPr>
          <w:sz w:val="24"/>
        </w:rPr>
        <w:t>leave</w:t>
      </w:r>
      <w:r>
        <w:rPr>
          <w:spacing w:val="-5"/>
          <w:sz w:val="24"/>
        </w:rPr>
        <w:t> </w:t>
      </w:r>
      <w:r>
        <w:rPr>
          <w:sz w:val="24"/>
        </w:rPr>
        <w:t>a</w:t>
      </w:r>
      <w:r>
        <w:rPr>
          <w:spacing w:val="-3"/>
          <w:sz w:val="24"/>
        </w:rPr>
        <w:t> </w:t>
      </w:r>
      <w:r>
        <w:rPr>
          <w:sz w:val="24"/>
        </w:rPr>
        <w:t>copy</w:t>
      </w:r>
      <w:r>
        <w:rPr>
          <w:spacing w:val="-4"/>
          <w:sz w:val="24"/>
        </w:rPr>
        <w:t> </w:t>
      </w:r>
      <w:r>
        <w:rPr>
          <w:sz w:val="24"/>
        </w:rPr>
        <w:t>for first Shift Receiving and Shipping Supervisor to follow up on.</w:t>
      </w:r>
    </w:p>
    <w:p>
      <w:pPr>
        <w:pStyle w:val="BodyText"/>
        <w:spacing w:before="11"/>
        <w:rPr>
          <w:sz w:val="20"/>
        </w:rPr>
      </w:pPr>
    </w:p>
    <w:p>
      <w:pPr>
        <w:pStyle w:val="ListParagraph"/>
        <w:numPr>
          <w:ilvl w:val="1"/>
          <w:numId w:val="1"/>
        </w:numPr>
        <w:tabs>
          <w:tab w:pos="1600" w:val="left" w:leader="none"/>
          <w:tab w:pos="1601" w:val="left" w:leader="none"/>
        </w:tabs>
        <w:spacing w:line="240" w:lineRule="auto" w:before="0" w:after="0"/>
        <w:ind w:left="1600" w:right="1225" w:hanging="720"/>
        <w:jc w:val="left"/>
        <w:rPr>
          <w:sz w:val="24"/>
        </w:rPr>
      </w:pPr>
      <w:r>
        <w:rPr/>
        <w:pict>
          <v:shape style="position:absolute;margin-left:218.670181pt;margin-top:18.024612pt;width:180.35pt;height:55pt;mso-position-horizontal-relative:page;mso-position-vertical-relative:paragraph;z-index:15735808;rotation:315" type="#_x0000_t136" fillcolor="#ff0000" stroked="f">
            <o:extrusion v:ext="view" autorotationcenter="t"/>
            <v:textpath style="font-family:&quot;Times New Roman&quot;;font-size:55pt;v-text-kern:t;mso-text-shadow:auto" string="DRAFT"/>
            <v:fill opacity="13107f"/>
            <w10:wrap type="none"/>
          </v:shape>
        </w:pict>
      </w:r>
      <w:r>
        <w:rPr>
          <w:sz w:val="24"/>
        </w:rPr>
        <w:t>If material is left on the truck and the paperwork left by the driver indicates that delivery was not possible, but will be attempted again, the Receiving Inspector should</w:t>
      </w:r>
      <w:r>
        <w:rPr>
          <w:spacing w:val="-3"/>
          <w:sz w:val="24"/>
        </w:rPr>
        <w:t> </w:t>
      </w:r>
      <w:r>
        <w:rPr>
          <w:sz w:val="24"/>
        </w:rPr>
        <w:t>notify</w:t>
      </w:r>
      <w:r>
        <w:rPr>
          <w:spacing w:val="-3"/>
          <w:sz w:val="24"/>
        </w:rPr>
        <w:t> </w:t>
      </w:r>
      <w:r>
        <w:rPr>
          <w:sz w:val="24"/>
        </w:rPr>
        <w:t>the</w:t>
      </w:r>
      <w:r>
        <w:rPr>
          <w:spacing w:val="-5"/>
          <w:sz w:val="24"/>
        </w:rPr>
        <w:t> </w:t>
      </w:r>
      <w:r>
        <w:rPr>
          <w:sz w:val="24"/>
        </w:rPr>
        <w:t>Warehouse</w:t>
      </w:r>
      <w:r>
        <w:rPr>
          <w:spacing w:val="-2"/>
          <w:sz w:val="24"/>
        </w:rPr>
        <w:t> </w:t>
      </w:r>
      <w:r>
        <w:rPr>
          <w:sz w:val="24"/>
        </w:rPr>
        <w:t>Supervisor,</w:t>
      </w:r>
      <w:r>
        <w:rPr>
          <w:spacing w:val="-3"/>
          <w:sz w:val="24"/>
        </w:rPr>
        <w:t> </w:t>
      </w:r>
      <w:r>
        <w:rPr>
          <w:sz w:val="24"/>
        </w:rPr>
        <w:t>tag,</w:t>
      </w:r>
      <w:r>
        <w:rPr>
          <w:spacing w:val="-4"/>
          <w:sz w:val="24"/>
        </w:rPr>
        <w:t> </w:t>
      </w:r>
      <w:r>
        <w:rPr>
          <w:sz w:val="24"/>
        </w:rPr>
        <w:t>and</w:t>
      </w:r>
      <w:r>
        <w:rPr>
          <w:spacing w:val="-3"/>
          <w:sz w:val="24"/>
        </w:rPr>
        <w:t> </w:t>
      </w:r>
      <w:r>
        <w:rPr>
          <w:sz w:val="24"/>
        </w:rPr>
        <w:t>stage</w:t>
      </w:r>
      <w:r>
        <w:rPr>
          <w:spacing w:val="-5"/>
          <w:sz w:val="24"/>
        </w:rPr>
        <w:t> </w:t>
      </w:r>
      <w:r>
        <w:rPr>
          <w:sz w:val="24"/>
        </w:rPr>
        <w:t>the</w:t>
      </w:r>
      <w:r>
        <w:rPr>
          <w:spacing w:val="-3"/>
          <w:sz w:val="24"/>
        </w:rPr>
        <w:t> </w:t>
      </w:r>
      <w:r>
        <w:rPr>
          <w:sz w:val="24"/>
        </w:rPr>
        <w:t>material</w:t>
      </w:r>
      <w:r>
        <w:rPr>
          <w:spacing w:val="-3"/>
          <w:sz w:val="24"/>
        </w:rPr>
        <w:t> </w:t>
      </w:r>
      <w:r>
        <w:rPr>
          <w:sz w:val="24"/>
        </w:rPr>
        <w:t>in</w:t>
      </w:r>
      <w:r>
        <w:rPr>
          <w:spacing w:val="-3"/>
          <w:sz w:val="24"/>
        </w:rPr>
        <w:t> </w:t>
      </w:r>
      <w:r>
        <w:rPr>
          <w:sz w:val="24"/>
        </w:rPr>
        <w:t>the</w:t>
      </w:r>
      <w:r>
        <w:rPr>
          <w:spacing w:val="-3"/>
          <w:sz w:val="24"/>
        </w:rPr>
        <w:t> </w:t>
      </w:r>
      <w:r>
        <w:rPr>
          <w:sz w:val="24"/>
        </w:rPr>
        <w:t>future orders rack or in other location indicated by the Warehouse Supervisor.</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1203" w:hanging="720"/>
        <w:jc w:val="left"/>
        <w:rPr>
          <w:sz w:val="24"/>
        </w:rPr>
      </w:pPr>
      <w:r>
        <w:rPr>
          <w:sz w:val="24"/>
        </w:rPr>
        <w:t>The Sales Manager, Branch Administration &amp; Quality Manager or Quality Administrator</w:t>
      </w:r>
      <w:r>
        <w:rPr>
          <w:spacing w:val="-6"/>
          <w:sz w:val="24"/>
        </w:rPr>
        <w:t> </w:t>
      </w:r>
      <w:r>
        <w:rPr>
          <w:sz w:val="24"/>
        </w:rPr>
        <w:t>trends</w:t>
      </w:r>
      <w:r>
        <w:rPr>
          <w:spacing w:val="-4"/>
          <w:sz w:val="24"/>
        </w:rPr>
        <w:t> </w:t>
      </w:r>
      <w:r>
        <w:rPr>
          <w:sz w:val="24"/>
        </w:rPr>
        <w:t>Returns</w:t>
      </w:r>
      <w:r>
        <w:rPr>
          <w:spacing w:val="-4"/>
          <w:sz w:val="24"/>
        </w:rPr>
        <w:t> </w:t>
      </w:r>
      <w:r>
        <w:rPr>
          <w:sz w:val="24"/>
        </w:rPr>
        <w:t>data</w:t>
      </w:r>
      <w:r>
        <w:rPr>
          <w:spacing w:val="-4"/>
          <w:sz w:val="24"/>
        </w:rPr>
        <w:t> </w:t>
      </w:r>
      <w:r>
        <w:rPr>
          <w:sz w:val="24"/>
        </w:rPr>
        <w:t>at</w:t>
      </w:r>
      <w:r>
        <w:rPr>
          <w:spacing w:val="-4"/>
          <w:sz w:val="24"/>
        </w:rPr>
        <w:t> </w:t>
      </w:r>
      <w:r>
        <w:rPr>
          <w:sz w:val="24"/>
        </w:rPr>
        <w:t>least</w:t>
      </w:r>
      <w:r>
        <w:rPr>
          <w:spacing w:val="-4"/>
          <w:sz w:val="24"/>
        </w:rPr>
        <w:t> </w:t>
      </w:r>
      <w:r>
        <w:rPr>
          <w:sz w:val="24"/>
        </w:rPr>
        <w:t>quarterly</w:t>
      </w:r>
      <w:r>
        <w:rPr>
          <w:spacing w:val="-4"/>
          <w:sz w:val="24"/>
        </w:rPr>
        <w:t> </w:t>
      </w:r>
      <w:r>
        <w:rPr>
          <w:sz w:val="24"/>
        </w:rPr>
        <w:t>for</w:t>
      </w:r>
      <w:r>
        <w:rPr>
          <w:spacing w:val="-6"/>
          <w:sz w:val="24"/>
        </w:rPr>
        <w:t> </w:t>
      </w:r>
      <w:r>
        <w:rPr>
          <w:sz w:val="24"/>
        </w:rPr>
        <w:t>corrective</w:t>
      </w:r>
      <w:r>
        <w:rPr>
          <w:spacing w:val="-3"/>
          <w:sz w:val="24"/>
        </w:rPr>
        <w:t> </w:t>
      </w:r>
      <w:r>
        <w:rPr>
          <w:sz w:val="24"/>
        </w:rPr>
        <w:t>and</w:t>
      </w:r>
      <w:r>
        <w:rPr>
          <w:spacing w:val="-4"/>
          <w:sz w:val="24"/>
        </w:rPr>
        <w:t> </w:t>
      </w:r>
      <w:r>
        <w:rPr>
          <w:sz w:val="24"/>
        </w:rPr>
        <w:t>preventive action procedure.</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1064" w:hanging="720"/>
        <w:jc w:val="left"/>
        <w:rPr>
          <w:sz w:val="24"/>
        </w:rPr>
      </w:pPr>
      <w:r>
        <w:rPr>
          <w:sz w:val="24"/>
        </w:rPr>
        <w:t>If</w:t>
      </w:r>
      <w:r>
        <w:rPr>
          <w:spacing w:val="-5"/>
          <w:sz w:val="24"/>
        </w:rPr>
        <w:t> </w:t>
      </w:r>
      <w:r>
        <w:rPr>
          <w:sz w:val="24"/>
        </w:rPr>
        <w:t>material</w:t>
      </w:r>
      <w:r>
        <w:rPr>
          <w:spacing w:val="-3"/>
          <w:sz w:val="24"/>
        </w:rPr>
        <w:t> </w:t>
      </w:r>
      <w:r>
        <w:rPr>
          <w:sz w:val="24"/>
        </w:rPr>
        <w:t>is</w:t>
      </w:r>
      <w:r>
        <w:rPr>
          <w:spacing w:val="-3"/>
          <w:sz w:val="24"/>
        </w:rPr>
        <w:t> </w:t>
      </w:r>
      <w:r>
        <w:rPr>
          <w:sz w:val="24"/>
        </w:rPr>
        <w:t>being</w:t>
      </w:r>
      <w:r>
        <w:rPr>
          <w:spacing w:val="-3"/>
          <w:sz w:val="24"/>
        </w:rPr>
        <w:t> </w:t>
      </w:r>
      <w:r>
        <w:rPr>
          <w:sz w:val="24"/>
        </w:rPr>
        <w:t>returned</w:t>
      </w:r>
      <w:r>
        <w:rPr>
          <w:spacing w:val="-3"/>
          <w:sz w:val="24"/>
        </w:rPr>
        <w:t> </w:t>
      </w:r>
      <w:r>
        <w:rPr>
          <w:sz w:val="24"/>
        </w:rPr>
        <w:t>to</w:t>
      </w:r>
      <w:r>
        <w:rPr>
          <w:spacing w:val="-3"/>
          <w:sz w:val="24"/>
        </w:rPr>
        <w:t> </w:t>
      </w:r>
      <w:r>
        <w:rPr>
          <w:sz w:val="24"/>
        </w:rPr>
        <w:t>a</w:t>
      </w:r>
      <w:r>
        <w:rPr>
          <w:spacing w:val="-3"/>
          <w:sz w:val="24"/>
        </w:rPr>
        <w:t> </w:t>
      </w:r>
      <w:r>
        <w:rPr>
          <w:sz w:val="24"/>
        </w:rPr>
        <w:t>Branch</w:t>
      </w:r>
      <w:r>
        <w:rPr>
          <w:spacing w:val="-3"/>
          <w:sz w:val="24"/>
        </w:rPr>
        <w:t> </w:t>
      </w:r>
      <w:r>
        <w:rPr>
          <w:sz w:val="24"/>
        </w:rPr>
        <w:t>other</w:t>
      </w:r>
      <w:r>
        <w:rPr>
          <w:spacing w:val="-3"/>
          <w:sz w:val="24"/>
        </w:rPr>
        <w:t> </w:t>
      </w:r>
      <w:r>
        <w:rPr>
          <w:sz w:val="24"/>
        </w:rPr>
        <w:t>than</w:t>
      </w:r>
      <w:r>
        <w:rPr>
          <w:spacing w:val="-2"/>
          <w:sz w:val="24"/>
        </w:rPr>
        <w:t> </w:t>
      </w:r>
      <w:r>
        <w:rPr>
          <w:sz w:val="24"/>
        </w:rPr>
        <w:t>the</w:t>
      </w:r>
      <w:r>
        <w:rPr>
          <w:spacing w:val="-3"/>
          <w:sz w:val="24"/>
        </w:rPr>
        <w:t> </w:t>
      </w:r>
      <w:r>
        <w:rPr>
          <w:sz w:val="24"/>
        </w:rPr>
        <w:t>original</w:t>
      </w:r>
      <w:r>
        <w:rPr>
          <w:spacing w:val="-3"/>
          <w:sz w:val="24"/>
        </w:rPr>
        <w:t> </w:t>
      </w:r>
      <w:r>
        <w:rPr>
          <w:sz w:val="24"/>
        </w:rPr>
        <w:t>shipping</w:t>
      </w:r>
      <w:r>
        <w:rPr>
          <w:spacing w:val="-3"/>
          <w:sz w:val="24"/>
        </w:rPr>
        <w:t> </w:t>
      </w:r>
      <w:r>
        <w:rPr>
          <w:sz w:val="24"/>
        </w:rPr>
        <w:t>Branch,</w:t>
      </w:r>
      <w:r>
        <w:rPr>
          <w:spacing w:val="-3"/>
          <w:sz w:val="24"/>
        </w:rPr>
        <w:t> </w:t>
      </w:r>
      <w:r>
        <w:rPr>
          <w:sz w:val="24"/>
        </w:rPr>
        <w:t>a Credit Note is to be entered and billed in the Branch taking possession of the material. If it creates overstock or excess inventory, a transfer can be entered to ship material back to shipping Branch.</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1" w:after="0"/>
        <w:ind w:left="1600" w:right="1700" w:hanging="720"/>
        <w:jc w:val="left"/>
        <w:rPr>
          <w:sz w:val="24"/>
        </w:rPr>
      </w:pPr>
      <w:r>
        <w:rPr>
          <w:sz w:val="24"/>
        </w:rPr>
        <w:t>Pack</w:t>
      </w:r>
      <w:r>
        <w:rPr>
          <w:spacing w:val="-4"/>
          <w:sz w:val="24"/>
        </w:rPr>
        <w:t> </w:t>
      </w:r>
      <w:r>
        <w:rPr>
          <w:sz w:val="24"/>
        </w:rPr>
        <w:t>and</w:t>
      </w:r>
      <w:r>
        <w:rPr>
          <w:spacing w:val="-4"/>
          <w:sz w:val="24"/>
        </w:rPr>
        <w:t> </w:t>
      </w:r>
      <w:r>
        <w:rPr>
          <w:sz w:val="24"/>
        </w:rPr>
        <w:t>Heat/Lot</w:t>
      </w:r>
      <w:r>
        <w:rPr>
          <w:spacing w:val="-4"/>
          <w:sz w:val="24"/>
        </w:rPr>
        <w:t> </w:t>
      </w:r>
      <w:r>
        <w:rPr>
          <w:sz w:val="24"/>
        </w:rPr>
        <w:t>Number</w:t>
      </w:r>
      <w:r>
        <w:rPr>
          <w:spacing w:val="-4"/>
          <w:sz w:val="24"/>
        </w:rPr>
        <w:t> </w:t>
      </w:r>
      <w:r>
        <w:rPr>
          <w:sz w:val="24"/>
        </w:rPr>
        <w:t>information</w:t>
      </w:r>
      <w:r>
        <w:rPr>
          <w:spacing w:val="-4"/>
          <w:sz w:val="24"/>
        </w:rPr>
        <w:t> </w:t>
      </w:r>
      <w:r>
        <w:rPr>
          <w:sz w:val="24"/>
        </w:rPr>
        <w:t>need</w:t>
      </w:r>
      <w:r>
        <w:rPr>
          <w:spacing w:val="-4"/>
          <w:sz w:val="24"/>
        </w:rPr>
        <w:t> </w:t>
      </w:r>
      <w:r>
        <w:rPr>
          <w:sz w:val="24"/>
        </w:rPr>
        <w:t>to</w:t>
      </w:r>
      <w:r>
        <w:rPr>
          <w:spacing w:val="-2"/>
          <w:sz w:val="24"/>
        </w:rPr>
        <w:t> </w:t>
      </w:r>
      <w:r>
        <w:rPr>
          <w:sz w:val="24"/>
        </w:rPr>
        <w:t>be</w:t>
      </w:r>
      <w:r>
        <w:rPr>
          <w:spacing w:val="-2"/>
          <w:sz w:val="24"/>
        </w:rPr>
        <w:t> </w:t>
      </w:r>
      <w:r>
        <w:rPr>
          <w:sz w:val="24"/>
        </w:rPr>
        <w:t>confirmed</w:t>
      </w:r>
      <w:r>
        <w:rPr>
          <w:spacing w:val="-4"/>
          <w:sz w:val="24"/>
        </w:rPr>
        <w:t> </w:t>
      </w:r>
      <w:r>
        <w:rPr>
          <w:sz w:val="24"/>
        </w:rPr>
        <w:t>as</w:t>
      </w:r>
      <w:r>
        <w:rPr>
          <w:spacing w:val="-4"/>
          <w:sz w:val="24"/>
        </w:rPr>
        <w:t> </w:t>
      </w:r>
      <w:r>
        <w:rPr>
          <w:sz w:val="24"/>
        </w:rPr>
        <w:t>same</w:t>
      </w:r>
      <w:r>
        <w:rPr>
          <w:spacing w:val="-4"/>
          <w:sz w:val="24"/>
        </w:rPr>
        <w:t> </w:t>
      </w:r>
      <w:r>
        <w:rPr>
          <w:sz w:val="24"/>
        </w:rPr>
        <w:t>from original shipper to properly tag the inventory.</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1586" w:hanging="720"/>
        <w:jc w:val="left"/>
        <w:rPr>
          <w:sz w:val="24"/>
        </w:rPr>
      </w:pPr>
      <w:r>
        <w:rPr>
          <w:sz w:val="24"/>
        </w:rPr>
        <w:t>Makes</w:t>
      </w:r>
      <w:r>
        <w:rPr>
          <w:spacing w:val="-4"/>
          <w:sz w:val="24"/>
        </w:rPr>
        <w:t> </w:t>
      </w:r>
      <w:r>
        <w:rPr>
          <w:sz w:val="24"/>
        </w:rPr>
        <w:t>sure</w:t>
      </w:r>
      <w:r>
        <w:rPr>
          <w:spacing w:val="-6"/>
          <w:sz w:val="24"/>
        </w:rPr>
        <w:t> </w:t>
      </w:r>
      <w:r>
        <w:rPr>
          <w:sz w:val="24"/>
        </w:rPr>
        <w:t>Cancellation</w:t>
      </w:r>
      <w:r>
        <w:rPr>
          <w:spacing w:val="-2"/>
          <w:sz w:val="24"/>
        </w:rPr>
        <w:t> </w:t>
      </w:r>
      <w:r>
        <w:rPr>
          <w:sz w:val="24"/>
        </w:rPr>
        <w:t>Form</w:t>
      </w:r>
      <w:r>
        <w:rPr>
          <w:spacing w:val="-4"/>
          <w:sz w:val="24"/>
        </w:rPr>
        <w:t> </w:t>
      </w:r>
      <w:r>
        <w:rPr>
          <w:sz w:val="24"/>
        </w:rPr>
        <w:t>is</w:t>
      </w:r>
      <w:r>
        <w:rPr>
          <w:spacing w:val="-4"/>
          <w:sz w:val="24"/>
        </w:rPr>
        <w:t> </w:t>
      </w:r>
      <w:r>
        <w:rPr>
          <w:sz w:val="24"/>
        </w:rPr>
        <w:t>filled</w:t>
      </w:r>
      <w:r>
        <w:rPr>
          <w:spacing w:val="-4"/>
          <w:sz w:val="24"/>
        </w:rPr>
        <w:t> </w:t>
      </w:r>
      <w:r>
        <w:rPr>
          <w:sz w:val="24"/>
        </w:rPr>
        <w:t>out</w:t>
      </w:r>
      <w:r>
        <w:rPr>
          <w:spacing w:val="-4"/>
          <w:sz w:val="24"/>
        </w:rPr>
        <w:t> </w:t>
      </w:r>
      <w:r>
        <w:rPr>
          <w:sz w:val="24"/>
        </w:rPr>
        <w:t>completely</w:t>
      </w:r>
      <w:r>
        <w:rPr>
          <w:spacing w:val="-4"/>
          <w:sz w:val="24"/>
        </w:rPr>
        <w:t> </w:t>
      </w:r>
      <w:r>
        <w:rPr>
          <w:sz w:val="24"/>
        </w:rPr>
        <w:t>for</w:t>
      </w:r>
      <w:r>
        <w:rPr>
          <w:spacing w:val="-4"/>
          <w:sz w:val="24"/>
        </w:rPr>
        <w:t> </w:t>
      </w:r>
      <w:r>
        <w:rPr>
          <w:sz w:val="24"/>
        </w:rPr>
        <w:t>Stamped</w:t>
      </w:r>
      <w:r>
        <w:rPr>
          <w:spacing w:val="-4"/>
          <w:sz w:val="24"/>
        </w:rPr>
        <w:t> </w:t>
      </w:r>
      <w:r>
        <w:rPr>
          <w:sz w:val="24"/>
        </w:rPr>
        <w:t>Delivery Ticket with Reason Code, note explaining return and specific line(s) being </w:t>
      </w:r>
      <w:r>
        <w:rPr>
          <w:spacing w:val="-2"/>
          <w:sz w:val="24"/>
        </w:rPr>
        <w:t>rejected.</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0" w:after="0"/>
        <w:ind w:left="1600" w:right="1117" w:hanging="720"/>
        <w:jc w:val="left"/>
        <w:rPr>
          <w:sz w:val="24"/>
        </w:rPr>
      </w:pPr>
      <w:r>
        <w:rPr>
          <w:sz w:val="24"/>
        </w:rPr>
        <w:t>Branch Administration &amp; Quality Manager or Designee makes sure Cancellation form</w:t>
      </w:r>
      <w:r>
        <w:rPr>
          <w:spacing w:val="-4"/>
          <w:sz w:val="24"/>
        </w:rPr>
        <w:t> </w:t>
      </w:r>
      <w:r>
        <w:rPr>
          <w:sz w:val="24"/>
        </w:rPr>
        <w:t>and</w:t>
      </w:r>
      <w:r>
        <w:rPr>
          <w:spacing w:val="-4"/>
          <w:sz w:val="24"/>
        </w:rPr>
        <w:t> </w:t>
      </w:r>
      <w:r>
        <w:rPr>
          <w:sz w:val="24"/>
        </w:rPr>
        <w:t>Delivery</w:t>
      </w:r>
      <w:r>
        <w:rPr>
          <w:spacing w:val="-4"/>
          <w:sz w:val="24"/>
        </w:rPr>
        <w:t> </w:t>
      </w:r>
      <w:r>
        <w:rPr>
          <w:sz w:val="24"/>
        </w:rPr>
        <w:t>Ticket</w:t>
      </w:r>
      <w:r>
        <w:rPr>
          <w:spacing w:val="-2"/>
          <w:sz w:val="24"/>
        </w:rPr>
        <w:t> </w:t>
      </w:r>
      <w:r>
        <w:rPr>
          <w:sz w:val="24"/>
        </w:rPr>
        <w:t>are</w:t>
      </w:r>
      <w:r>
        <w:rPr>
          <w:spacing w:val="-6"/>
          <w:sz w:val="24"/>
        </w:rPr>
        <w:t> </w:t>
      </w:r>
      <w:r>
        <w:rPr>
          <w:sz w:val="24"/>
        </w:rPr>
        <w:t>together.</w:t>
      </w:r>
      <w:r>
        <w:rPr>
          <w:spacing w:val="40"/>
          <w:sz w:val="24"/>
        </w:rPr>
        <w:t> </w:t>
      </w:r>
      <w:r>
        <w:rPr>
          <w:sz w:val="24"/>
        </w:rPr>
        <w:t>Attaches</w:t>
      </w:r>
      <w:r>
        <w:rPr>
          <w:spacing w:val="-4"/>
          <w:sz w:val="24"/>
        </w:rPr>
        <w:t> </w:t>
      </w:r>
      <w:r>
        <w:rPr>
          <w:sz w:val="24"/>
        </w:rPr>
        <w:t>Cancellation</w:t>
      </w:r>
      <w:r>
        <w:rPr>
          <w:spacing w:val="-4"/>
          <w:sz w:val="24"/>
        </w:rPr>
        <w:t> </w:t>
      </w:r>
      <w:r>
        <w:rPr>
          <w:sz w:val="24"/>
        </w:rPr>
        <w:t>form</w:t>
      </w:r>
      <w:r>
        <w:rPr>
          <w:spacing w:val="-4"/>
          <w:sz w:val="24"/>
        </w:rPr>
        <w:t> </w:t>
      </w:r>
      <w:r>
        <w:rPr>
          <w:sz w:val="24"/>
        </w:rPr>
        <w:t>to</w:t>
      </w:r>
      <w:r>
        <w:rPr>
          <w:spacing w:val="-4"/>
          <w:sz w:val="24"/>
        </w:rPr>
        <w:t> </w:t>
      </w:r>
      <w:r>
        <w:rPr>
          <w:sz w:val="24"/>
        </w:rPr>
        <w:t>Sales</w:t>
      </w:r>
      <w:r>
        <w:rPr>
          <w:spacing w:val="-3"/>
          <w:sz w:val="24"/>
        </w:rPr>
        <w:t> </w:t>
      </w:r>
      <w:r>
        <w:rPr>
          <w:sz w:val="24"/>
        </w:rPr>
        <w:t>order then deletes line(s) that were returned or entire order if everything was rejected.</w:t>
      </w:r>
      <w:r>
        <w:rPr>
          <w:spacing w:val="40"/>
          <w:sz w:val="24"/>
        </w:rPr>
        <w:t> </w:t>
      </w:r>
      <w:r>
        <w:rPr>
          <w:sz w:val="24"/>
        </w:rPr>
        <w:t>If not all lines were deleted then the order is billed after the rejected lines are deleted.</w:t>
      </w:r>
      <w:r>
        <w:rPr>
          <w:spacing w:val="40"/>
          <w:sz w:val="24"/>
        </w:rPr>
        <w:t> </w:t>
      </w:r>
      <w:r>
        <w:rPr>
          <w:sz w:val="24"/>
        </w:rPr>
        <w:t>If we are charging a restock fee, admin will add a line designated "restock" along with the restock amount from the cancellation form.</w:t>
      </w:r>
    </w:p>
    <w:p>
      <w:pPr>
        <w:pStyle w:val="BodyText"/>
        <w:spacing w:before="10"/>
        <w:rPr>
          <w:sz w:val="20"/>
        </w:rPr>
      </w:pPr>
    </w:p>
    <w:p>
      <w:pPr>
        <w:pStyle w:val="ListParagraph"/>
        <w:numPr>
          <w:ilvl w:val="1"/>
          <w:numId w:val="1"/>
        </w:numPr>
        <w:tabs>
          <w:tab w:pos="1600" w:val="left" w:leader="none"/>
          <w:tab w:pos="1601" w:val="left" w:leader="none"/>
        </w:tabs>
        <w:spacing w:line="240" w:lineRule="auto" w:before="1" w:after="0"/>
        <w:ind w:left="1600" w:right="1375" w:hanging="720"/>
        <w:jc w:val="left"/>
        <w:rPr>
          <w:sz w:val="24"/>
        </w:rPr>
      </w:pPr>
      <w:r>
        <w:rPr>
          <w:sz w:val="24"/>
        </w:rPr>
        <w:t>Any</w:t>
      </w:r>
      <w:r>
        <w:rPr>
          <w:spacing w:val="-5"/>
          <w:sz w:val="24"/>
        </w:rPr>
        <w:t> </w:t>
      </w:r>
      <w:r>
        <w:rPr>
          <w:sz w:val="24"/>
        </w:rPr>
        <w:t>monetary</w:t>
      </w:r>
      <w:r>
        <w:rPr>
          <w:spacing w:val="-5"/>
          <w:sz w:val="24"/>
        </w:rPr>
        <w:t> </w:t>
      </w:r>
      <w:r>
        <w:rPr>
          <w:sz w:val="24"/>
        </w:rPr>
        <w:t>exchange</w:t>
      </w:r>
      <w:r>
        <w:rPr>
          <w:spacing w:val="-4"/>
          <w:sz w:val="24"/>
        </w:rPr>
        <w:t> </w:t>
      </w:r>
      <w:r>
        <w:rPr>
          <w:sz w:val="24"/>
        </w:rPr>
        <w:t>is</w:t>
      </w:r>
      <w:r>
        <w:rPr>
          <w:spacing w:val="-5"/>
          <w:sz w:val="24"/>
        </w:rPr>
        <w:t> </w:t>
      </w:r>
      <w:r>
        <w:rPr>
          <w:sz w:val="24"/>
        </w:rPr>
        <w:t>handled</w:t>
      </w:r>
      <w:r>
        <w:rPr>
          <w:spacing w:val="-5"/>
          <w:sz w:val="24"/>
        </w:rPr>
        <w:t> </w:t>
      </w:r>
      <w:r>
        <w:rPr>
          <w:sz w:val="24"/>
        </w:rPr>
        <w:t>per</w:t>
      </w:r>
      <w:r>
        <w:rPr>
          <w:spacing w:val="-5"/>
          <w:sz w:val="24"/>
        </w:rPr>
        <w:t> </w:t>
      </w:r>
      <w:r>
        <w:rPr>
          <w:sz w:val="24"/>
        </w:rPr>
        <w:t>company</w:t>
      </w:r>
      <w:r>
        <w:rPr>
          <w:spacing w:val="-3"/>
          <w:sz w:val="24"/>
        </w:rPr>
        <w:t> </w:t>
      </w:r>
      <w:r>
        <w:rPr>
          <w:sz w:val="24"/>
        </w:rPr>
        <w:t>policy</w:t>
      </w:r>
      <w:r>
        <w:rPr>
          <w:spacing w:val="-5"/>
          <w:sz w:val="24"/>
        </w:rPr>
        <w:t> </w:t>
      </w:r>
      <w:r>
        <w:rPr>
          <w:sz w:val="24"/>
        </w:rPr>
        <w:t>and</w:t>
      </w:r>
      <w:r>
        <w:rPr>
          <w:spacing w:val="-5"/>
          <w:sz w:val="24"/>
        </w:rPr>
        <w:t> </w:t>
      </w:r>
      <w:r>
        <w:rPr>
          <w:sz w:val="24"/>
        </w:rPr>
        <w:t>customer</w:t>
      </w:r>
      <w:r>
        <w:rPr>
          <w:spacing w:val="-5"/>
          <w:sz w:val="24"/>
        </w:rPr>
        <w:t> </w:t>
      </w:r>
      <w:r>
        <w:rPr>
          <w:sz w:val="24"/>
        </w:rPr>
        <w:t>payment </w:t>
      </w:r>
      <w:r>
        <w:rPr>
          <w:spacing w:val="-2"/>
          <w:sz w:val="24"/>
        </w:rPr>
        <w:t>method.</w:t>
      </w:r>
    </w:p>
    <w:p>
      <w:pPr>
        <w:pStyle w:val="BodyText"/>
        <w:spacing w:before="9"/>
        <w:rPr>
          <w:sz w:val="20"/>
        </w:rPr>
      </w:pPr>
    </w:p>
    <w:p>
      <w:pPr>
        <w:pStyle w:val="ListParagraph"/>
        <w:numPr>
          <w:ilvl w:val="1"/>
          <w:numId w:val="1"/>
        </w:numPr>
        <w:tabs>
          <w:tab w:pos="1600" w:val="left" w:leader="none"/>
          <w:tab w:pos="1601" w:val="left" w:leader="none"/>
        </w:tabs>
        <w:spacing w:line="240" w:lineRule="auto" w:before="1" w:after="0"/>
        <w:ind w:left="1600" w:right="1922" w:hanging="720"/>
        <w:jc w:val="left"/>
        <w:rPr>
          <w:sz w:val="24"/>
        </w:rPr>
      </w:pPr>
      <w:r>
        <w:rPr>
          <w:sz w:val="24"/>
        </w:rPr>
        <w:t>Designee notifies Receiving that line(s) have been cancelled and advises Warehouse</w:t>
      </w:r>
      <w:r>
        <w:rPr>
          <w:spacing w:val="-5"/>
          <w:sz w:val="24"/>
        </w:rPr>
        <w:t> </w:t>
      </w:r>
      <w:r>
        <w:rPr>
          <w:sz w:val="24"/>
        </w:rPr>
        <w:t>Supervisor</w:t>
      </w:r>
      <w:r>
        <w:rPr>
          <w:spacing w:val="-5"/>
          <w:sz w:val="24"/>
        </w:rPr>
        <w:t> </w:t>
      </w:r>
      <w:r>
        <w:rPr>
          <w:sz w:val="24"/>
        </w:rPr>
        <w:t>when</w:t>
      </w:r>
      <w:r>
        <w:rPr>
          <w:spacing w:val="-4"/>
          <w:sz w:val="24"/>
        </w:rPr>
        <w:t> </w:t>
      </w:r>
      <w:r>
        <w:rPr>
          <w:sz w:val="24"/>
        </w:rPr>
        <w:t>Credit</w:t>
      </w:r>
      <w:r>
        <w:rPr>
          <w:spacing w:val="-3"/>
          <w:sz w:val="24"/>
        </w:rPr>
        <w:t> </w:t>
      </w:r>
      <w:r>
        <w:rPr>
          <w:sz w:val="24"/>
        </w:rPr>
        <w:t>Note</w:t>
      </w:r>
      <w:r>
        <w:rPr>
          <w:spacing w:val="-5"/>
          <w:sz w:val="24"/>
        </w:rPr>
        <w:t> </w:t>
      </w:r>
      <w:r>
        <w:rPr>
          <w:sz w:val="24"/>
        </w:rPr>
        <w:t>is</w:t>
      </w:r>
      <w:r>
        <w:rPr>
          <w:spacing w:val="-4"/>
          <w:sz w:val="24"/>
        </w:rPr>
        <w:t> </w:t>
      </w:r>
      <w:r>
        <w:rPr>
          <w:sz w:val="24"/>
        </w:rPr>
        <w:t>complete</w:t>
      </w:r>
      <w:r>
        <w:rPr>
          <w:spacing w:val="-4"/>
          <w:sz w:val="24"/>
        </w:rPr>
        <w:t> </w:t>
      </w:r>
      <w:r>
        <w:rPr>
          <w:sz w:val="24"/>
        </w:rPr>
        <w:t>and</w:t>
      </w:r>
      <w:r>
        <w:rPr>
          <w:spacing w:val="-4"/>
          <w:sz w:val="24"/>
        </w:rPr>
        <w:t> </w:t>
      </w:r>
      <w:r>
        <w:rPr>
          <w:sz w:val="24"/>
        </w:rPr>
        <w:t>material</w:t>
      </w:r>
      <w:r>
        <w:rPr>
          <w:spacing w:val="-4"/>
          <w:sz w:val="24"/>
        </w:rPr>
        <w:t> </w:t>
      </w:r>
      <w:r>
        <w:rPr>
          <w:sz w:val="24"/>
        </w:rPr>
        <w:t>can</w:t>
      </w:r>
      <w:r>
        <w:rPr>
          <w:spacing w:val="-4"/>
          <w:sz w:val="24"/>
        </w:rPr>
        <w:t> </w:t>
      </w:r>
      <w:r>
        <w:rPr>
          <w:sz w:val="24"/>
        </w:rPr>
        <w:t>be dispositioned as determined. All forms will be turned in for scanning.</w:t>
      </w:r>
    </w:p>
    <w:p>
      <w:pPr>
        <w:spacing w:after="0" w:line="240" w:lineRule="auto"/>
        <w:jc w:val="left"/>
        <w:rPr>
          <w:sz w:val="24"/>
        </w:rPr>
        <w:sectPr>
          <w:pgSz w:w="12240" w:h="15840"/>
          <w:pgMar w:header="446" w:footer="0" w:top="1880" w:bottom="280" w:left="1280" w:right="400"/>
        </w:sectPr>
      </w:pPr>
    </w:p>
    <w:p>
      <w:pPr>
        <w:pStyle w:val="Heading1"/>
        <w:tabs>
          <w:tab w:pos="880" w:val="left" w:leader="none"/>
        </w:tabs>
        <w:spacing w:before="134"/>
        <w:ind w:left="160" w:firstLine="0"/>
      </w:pPr>
      <w:r>
        <w:rPr>
          <w:spacing w:val="-5"/>
        </w:rPr>
        <w:t>4.0</w:t>
      </w:r>
      <w:r>
        <w:rPr/>
        <w:tab/>
        <w:t>Procedure</w:t>
      </w:r>
      <w:r>
        <w:rPr>
          <w:spacing w:val="-9"/>
        </w:rPr>
        <w:t> </w:t>
      </w:r>
      <w:r>
        <w:rPr>
          <w:spacing w:val="-2"/>
        </w:rPr>
        <w:t>Statements</w:t>
      </w:r>
    </w:p>
    <w:p>
      <w:pPr>
        <w:pStyle w:val="BodyText"/>
        <w:spacing w:before="10"/>
        <w:rPr>
          <w:b/>
          <w:sz w:val="20"/>
        </w:rPr>
      </w:pPr>
    </w:p>
    <w:p>
      <w:pPr>
        <w:pStyle w:val="ListParagraph"/>
        <w:numPr>
          <w:ilvl w:val="1"/>
          <w:numId w:val="1"/>
        </w:numPr>
        <w:tabs>
          <w:tab w:pos="1600" w:val="left" w:leader="none"/>
          <w:tab w:pos="1601" w:val="left" w:leader="none"/>
        </w:tabs>
        <w:spacing w:line="240" w:lineRule="auto" w:before="0" w:after="0"/>
        <w:ind w:left="1600" w:right="0" w:hanging="721"/>
        <w:jc w:val="left"/>
        <w:rPr>
          <w:b/>
          <w:sz w:val="24"/>
        </w:rPr>
      </w:pPr>
      <w:r>
        <w:rPr>
          <w:b/>
          <w:sz w:val="24"/>
        </w:rPr>
        <w:t>Rems</w:t>
      </w:r>
      <w:r>
        <w:rPr>
          <w:b/>
          <w:spacing w:val="-4"/>
          <w:sz w:val="24"/>
        </w:rPr>
        <w:t> </w:t>
      </w:r>
      <w:r>
        <w:rPr>
          <w:b/>
          <w:sz w:val="24"/>
        </w:rPr>
        <w:t>in</w:t>
      </w:r>
      <w:r>
        <w:rPr>
          <w:b/>
          <w:spacing w:val="-2"/>
          <w:sz w:val="24"/>
        </w:rPr>
        <w:t> </w:t>
      </w:r>
      <w:r>
        <w:rPr>
          <w:b/>
          <w:sz w:val="24"/>
        </w:rPr>
        <w:t>prime</w:t>
      </w:r>
      <w:r>
        <w:rPr>
          <w:b/>
          <w:spacing w:val="-4"/>
          <w:sz w:val="24"/>
        </w:rPr>
        <w:t> </w:t>
      </w:r>
      <w:r>
        <w:rPr>
          <w:b/>
          <w:sz w:val="24"/>
        </w:rPr>
        <w:t>stock</w:t>
      </w:r>
      <w:r>
        <w:rPr>
          <w:b/>
          <w:spacing w:val="-1"/>
          <w:sz w:val="24"/>
        </w:rPr>
        <w:t> </w:t>
      </w:r>
      <w:r>
        <w:rPr>
          <w:b/>
          <w:sz w:val="24"/>
        </w:rPr>
        <w:t>p/n</w:t>
      </w:r>
      <w:r>
        <w:rPr>
          <w:b/>
          <w:spacing w:val="-4"/>
          <w:sz w:val="24"/>
        </w:rPr>
        <w:t> </w:t>
      </w:r>
      <w:r>
        <w:rPr>
          <w:b/>
          <w:sz w:val="24"/>
        </w:rPr>
        <w:t>–</w:t>
      </w:r>
      <w:r>
        <w:rPr>
          <w:b/>
          <w:spacing w:val="-3"/>
          <w:sz w:val="24"/>
        </w:rPr>
        <w:t> </w:t>
      </w:r>
      <w:r>
        <w:rPr>
          <w:b/>
          <w:sz w:val="24"/>
        </w:rPr>
        <w:t>good</w:t>
      </w:r>
      <w:r>
        <w:rPr>
          <w:b/>
          <w:spacing w:val="-3"/>
          <w:sz w:val="24"/>
        </w:rPr>
        <w:t> </w:t>
      </w:r>
      <w:r>
        <w:rPr>
          <w:b/>
          <w:sz w:val="24"/>
        </w:rPr>
        <w:t>enough</w:t>
      </w:r>
      <w:r>
        <w:rPr>
          <w:b/>
          <w:spacing w:val="-3"/>
          <w:sz w:val="24"/>
        </w:rPr>
        <w:t> </w:t>
      </w:r>
      <w:r>
        <w:rPr>
          <w:b/>
          <w:sz w:val="24"/>
        </w:rPr>
        <w:t>to</w:t>
      </w:r>
      <w:r>
        <w:rPr>
          <w:b/>
          <w:spacing w:val="-3"/>
          <w:sz w:val="24"/>
        </w:rPr>
        <w:t> </w:t>
      </w:r>
      <w:r>
        <w:rPr>
          <w:b/>
          <w:sz w:val="24"/>
        </w:rPr>
        <w:t>sell</w:t>
      </w:r>
      <w:r>
        <w:rPr>
          <w:b/>
          <w:spacing w:val="-5"/>
          <w:sz w:val="24"/>
        </w:rPr>
        <w:t> </w:t>
      </w:r>
      <w:r>
        <w:rPr>
          <w:b/>
          <w:sz w:val="24"/>
        </w:rPr>
        <w:t>in</w:t>
      </w:r>
      <w:r>
        <w:rPr>
          <w:b/>
          <w:spacing w:val="-4"/>
          <w:sz w:val="24"/>
        </w:rPr>
        <w:t> </w:t>
      </w:r>
      <w:r>
        <w:rPr>
          <w:b/>
          <w:sz w:val="24"/>
        </w:rPr>
        <w:t>REM</w:t>
      </w:r>
      <w:r>
        <w:rPr>
          <w:b/>
          <w:spacing w:val="-2"/>
          <w:sz w:val="24"/>
        </w:rPr>
        <w:t> </w:t>
      </w:r>
      <w:r>
        <w:rPr>
          <w:b/>
          <w:sz w:val="24"/>
        </w:rPr>
        <w:t>p/n</w:t>
      </w:r>
      <w:r>
        <w:rPr>
          <w:b/>
          <w:spacing w:val="-3"/>
          <w:sz w:val="24"/>
        </w:rPr>
        <w:t> </w:t>
      </w:r>
      <w:r>
        <w:rPr>
          <w:b/>
          <w:sz w:val="24"/>
        </w:rPr>
        <w:t>in</w:t>
      </w:r>
      <w:r>
        <w:rPr>
          <w:b/>
          <w:spacing w:val="-3"/>
          <w:sz w:val="24"/>
        </w:rPr>
        <w:t> </w:t>
      </w:r>
      <w:r>
        <w:rPr>
          <w:b/>
          <w:spacing w:val="-2"/>
          <w:sz w:val="24"/>
        </w:rPr>
        <w:t>retail</w:t>
      </w:r>
    </w:p>
    <w:p>
      <w:pPr>
        <w:pStyle w:val="ListParagraph"/>
        <w:numPr>
          <w:ilvl w:val="2"/>
          <w:numId w:val="1"/>
        </w:numPr>
        <w:tabs>
          <w:tab w:pos="2321" w:val="left" w:leader="none"/>
        </w:tabs>
        <w:spacing w:line="240" w:lineRule="auto" w:before="180" w:after="0"/>
        <w:ind w:left="2321" w:right="1042" w:hanging="721"/>
        <w:jc w:val="left"/>
        <w:rPr>
          <w:sz w:val="24"/>
        </w:rPr>
      </w:pPr>
      <w:r>
        <w:rPr>
          <w:sz w:val="24"/>
        </w:rPr>
        <w:t>Employee</w:t>
      </w:r>
      <w:r>
        <w:rPr>
          <w:spacing w:val="-5"/>
          <w:sz w:val="24"/>
        </w:rPr>
        <w:t> </w:t>
      </w:r>
      <w:r>
        <w:rPr>
          <w:sz w:val="24"/>
        </w:rPr>
        <w:t>completes</w:t>
      </w:r>
      <w:r>
        <w:rPr>
          <w:spacing w:val="-4"/>
          <w:sz w:val="24"/>
        </w:rPr>
        <w:t> </w:t>
      </w:r>
      <w:r>
        <w:rPr>
          <w:sz w:val="24"/>
        </w:rPr>
        <w:t>an</w:t>
      </w:r>
      <w:r>
        <w:rPr>
          <w:spacing w:val="-2"/>
          <w:sz w:val="24"/>
        </w:rPr>
        <w:t> </w:t>
      </w:r>
      <w:r>
        <w:rPr>
          <w:sz w:val="24"/>
        </w:rPr>
        <w:t>ID001</w:t>
      </w:r>
      <w:r>
        <w:rPr>
          <w:spacing w:val="-4"/>
          <w:sz w:val="24"/>
        </w:rPr>
        <w:t> </w:t>
      </w:r>
      <w:r>
        <w:rPr>
          <w:sz w:val="24"/>
        </w:rPr>
        <w:t>form</w:t>
      </w:r>
      <w:r>
        <w:rPr>
          <w:spacing w:val="-4"/>
          <w:sz w:val="24"/>
        </w:rPr>
        <w:t> </w:t>
      </w:r>
      <w:r>
        <w:rPr>
          <w:sz w:val="24"/>
        </w:rPr>
        <w:t>identifying</w:t>
      </w:r>
      <w:r>
        <w:rPr>
          <w:spacing w:val="-4"/>
          <w:sz w:val="24"/>
        </w:rPr>
        <w:t> </w:t>
      </w:r>
      <w:r>
        <w:rPr>
          <w:sz w:val="24"/>
        </w:rPr>
        <w:t>the</w:t>
      </w:r>
      <w:r>
        <w:rPr>
          <w:spacing w:val="-4"/>
          <w:sz w:val="24"/>
        </w:rPr>
        <w:t> </w:t>
      </w:r>
      <w:r>
        <w:rPr>
          <w:sz w:val="24"/>
        </w:rPr>
        <w:t>stock</w:t>
      </w:r>
      <w:r>
        <w:rPr>
          <w:spacing w:val="-4"/>
          <w:sz w:val="24"/>
        </w:rPr>
        <w:t> </w:t>
      </w:r>
      <w:r>
        <w:rPr>
          <w:sz w:val="24"/>
        </w:rPr>
        <w:t>p/n,</w:t>
      </w:r>
      <w:r>
        <w:rPr>
          <w:spacing w:val="-4"/>
          <w:sz w:val="24"/>
        </w:rPr>
        <w:t> </w:t>
      </w:r>
      <w:r>
        <w:rPr>
          <w:sz w:val="24"/>
        </w:rPr>
        <w:t>pack</w:t>
      </w:r>
      <w:r>
        <w:rPr>
          <w:spacing w:val="-4"/>
          <w:sz w:val="24"/>
        </w:rPr>
        <w:t> </w:t>
      </w:r>
      <w:r>
        <w:rPr>
          <w:sz w:val="24"/>
        </w:rPr>
        <w:t>ref</w:t>
      </w:r>
      <w:r>
        <w:rPr>
          <w:spacing w:val="-4"/>
          <w:sz w:val="24"/>
        </w:rPr>
        <w:t> </w:t>
      </w:r>
      <w:r>
        <w:rPr>
          <w:sz w:val="24"/>
        </w:rPr>
        <w:t>and weight to be moved to Retail.</w:t>
      </w:r>
    </w:p>
    <w:p>
      <w:pPr>
        <w:pStyle w:val="ListParagraph"/>
        <w:numPr>
          <w:ilvl w:val="2"/>
          <w:numId w:val="1"/>
        </w:numPr>
        <w:tabs>
          <w:tab w:pos="2321" w:val="left" w:leader="none"/>
        </w:tabs>
        <w:spacing w:line="240" w:lineRule="auto" w:before="180" w:after="0"/>
        <w:ind w:left="2321" w:right="1895" w:hanging="721"/>
        <w:jc w:val="left"/>
        <w:rPr>
          <w:sz w:val="24"/>
        </w:rPr>
      </w:pPr>
      <w:r>
        <w:rPr>
          <w:sz w:val="24"/>
        </w:rPr>
        <w:t>General</w:t>
      </w:r>
      <w:r>
        <w:rPr>
          <w:spacing w:val="-6"/>
          <w:sz w:val="24"/>
        </w:rPr>
        <w:t> </w:t>
      </w:r>
      <w:r>
        <w:rPr>
          <w:sz w:val="24"/>
        </w:rPr>
        <w:t>Manager</w:t>
      </w:r>
      <w:r>
        <w:rPr>
          <w:spacing w:val="-6"/>
          <w:sz w:val="24"/>
        </w:rPr>
        <w:t> </w:t>
      </w:r>
      <w:r>
        <w:rPr>
          <w:sz w:val="24"/>
        </w:rPr>
        <w:t>(or</w:t>
      </w:r>
      <w:r>
        <w:rPr>
          <w:spacing w:val="-6"/>
          <w:sz w:val="24"/>
        </w:rPr>
        <w:t> </w:t>
      </w:r>
      <w:r>
        <w:rPr>
          <w:sz w:val="24"/>
        </w:rPr>
        <w:t>designated</w:t>
      </w:r>
      <w:r>
        <w:rPr>
          <w:spacing w:val="-6"/>
          <w:sz w:val="24"/>
        </w:rPr>
        <w:t> </w:t>
      </w:r>
      <w:r>
        <w:rPr>
          <w:sz w:val="24"/>
        </w:rPr>
        <w:t>employee)</w:t>
      </w:r>
      <w:r>
        <w:rPr>
          <w:spacing w:val="-5"/>
          <w:sz w:val="24"/>
        </w:rPr>
        <w:t> </w:t>
      </w:r>
      <w:r>
        <w:rPr>
          <w:sz w:val="24"/>
        </w:rPr>
        <w:t>approves</w:t>
      </w:r>
      <w:r>
        <w:rPr>
          <w:spacing w:val="-6"/>
          <w:sz w:val="24"/>
        </w:rPr>
        <w:t> </w:t>
      </w:r>
      <w:r>
        <w:rPr>
          <w:sz w:val="24"/>
        </w:rPr>
        <w:t>weight</w:t>
      </w:r>
      <w:r>
        <w:rPr>
          <w:spacing w:val="-6"/>
          <w:sz w:val="24"/>
        </w:rPr>
        <w:t> </w:t>
      </w:r>
      <w:r>
        <w:rPr>
          <w:sz w:val="24"/>
        </w:rPr>
        <w:t>to</w:t>
      </w:r>
      <w:r>
        <w:rPr>
          <w:spacing w:val="-6"/>
          <w:sz w:val="24"/>
        </w:rPr>
        <w:t> </w:t>
      </w:r>
      <w:r>
        <w:rPr>
          <w:sz w:val="24"/>
        </w:rPr>
        <w:t>be removed from the stock p/n and moved to REMs.</w:t>
      </w:r>
    </w:p>
    <w:p>
      <w:pPr>
        <w:pStyle w:val="ListParagraph"/>
        <w:numPr>
          <w:ilvl w:val="2"/>
          <w:numId w:val="1"/>
        </w:numPr>
        <w:tabs>
          <w:tab w:pos="2321" w:val="left" w:leader="none"/>
        </w:tabs>
        <w:spacing w:line="240" w:lineRule="auto" w:before="180" w:after="0"/>
        <w:ind w:left="2321" w:right="0" w:hanging="721"/>
        <w:jc w:val="left"/>
        <w:rPr>
          <w:sz w:val="24"/>
        </w:rPr>
      </w:pPr>
      <w:r>
        <w:rPr>
          <w:sz w:val="24"/>
        </w:rPr>
        <w:t>A</w:t>
      </w:r>
      <w:r>
        <w:rPr>
          <w:spacing w:val="-2"/>
          <w:sz w:val="24"/>
        </w:rPr>
        <w:t> </w:t>
      </w:r>
      <w:r>
        <w:rPr>
          <w:sz w:val="24"/>
        </w:rPr>
        <w:t>Stock</w:t>
      </w:r>
      <w:r>
        <w:rPr>
          <w:spacing w:val="-2"/>
          <w:sz w:val="24"/>
        </w:rPr>
        <w:t> </w:t>
      </w:r>
      <w:r>
        <w:rPr>
          <w:sz w:val="24"/>
        </w:rPr>
        <w:t>Adjustment</w:t>
      </w:r>
      <w:r>
        <w:rPr>
          <w:spacing w:val="-2"/>
          <w:sz w:val="24"/>
        </w:rPr>
        <w:t> </w:t>
      </w:r>
      <w:r>
        <w:rPr>
          <w:sz w:val="24"/>
        </w:rPr>
        <w:t>is</w:t>
      </w:r>
      <w:r>
        <w:rPr>
          <w:spacing w:val="-2"/>
          <w:sz w:val="24"/>
        </w:rPr>
        <w:t> </w:t>
      </w:r>
      <w:r>
        <w:rPr>
          <w:sz w:val="24"/>
        </w:rPr>
        <w:t>done</w:t>
      </w:r>
      <w:r>
        <w:rPr>
          <w:spacing w:val="-2"/>
          <w:sz w:val="24"/>
        </w:rPr>
        <w:t> </w:t>
      </w:r>
      <w:r>
        <w:rPr>
          <w:sz w:val="24"/>
        </w:rPr>
        <w:t>removing</w:t>
      </w:r>
      <w:r>
        <w:rPr>
          <w:spacing w:val="-2"/>
          <w:sz w:val="24"/>
        </w:rPr>
        <w:t> </w:t>
      </w:r>
      <w:r>
        <w:rPr>
          <w:sz w:val="24"/>
        </w:rPr>
        <w:t>the</w:t>
      </w:r>
      <w:r>
        <w:rPr>
          <w:spacing w:val="-2"/>
          <w:sz w:val="24"/>
        </w:rPr>
        <w:t> </w:t>
      </w:r>
      <w:r>
        <w:rPr>
          <w:sz w:val="24"/>
        </w:rPr>
        <w:t>inventory</w:t>
      </w:r>
      <w:r>
        <w:rPr>
          <w:spacing w:val="-2"/>
          <w:sz w:val="24"/>
        </w:rPr>
        <w:t> </w:t>
      </w:r>
      <w:r>
        <w:rPr>
          <w:sz w:val="24"/>
        </w:rPr>
        <w:t>from the</w:t>
      </w:r>
      <w:r>
        <w:rPr>
          <w:spacing w:val="-1"/>
          <w:sz w:val="24"/>
        </w:rPr>
        <w:t> </w:t>
      </w:r>
      <w:r>
        <w:rPr>
          <w:sz w:val="24"/>
        </w:rPr>
        <w:t>stock</w:t>
      </w:r>
      <w:r>
        <w:rPr>
          <w:spacing w:val="-2"/>
          <w:sz w:val="24"/>
        </w:rPr>
        <w:t> </w:t>
      </w:r>
      <w:r>
        <w:rPr>
          <w:spacing w:val="-5"/>
          <w:sz w:val="24"/>
        </w:rPr>
        <w:t>p/n</w:t>
      </w:r>
    </w:p>
    <w:p>
      <w:pPr>
        <w:pStyle w:val="ListParagraph"/>
        <w:numPr>
          <w:ilvl w:val="3"/>
          <w:numId w:val="1"/>
        </w:numPr>
        <w:tabs>
          <w:tab w:pos="3185" w:val="left" w:leader="none"/>
        </w:tabs>
        <w:spacing w:line="240" w:lineRule="auto" w:before="181" w:after="0"/>
        <w:ind w:left="3185" w:right="0" w:hanging="864"/>
        <w:jc w:val="left"/>
        <w:rPr>
          <w:sz w:val="24"/>
        </w:rPr>
      </w:pPr>
      <w:r>
        <w:rPr>
          <w:sz w:val="24"/>
        </w:rPr>
        <w:t>Reason</w:t>
      </w:r>
      <w:r>
        <w:rPr>
          <w:spacing w:val="-3"/>
          <w:sz w:val="24"/>
        </w:rPr>
        <w:t> </w:t>
      </w:r>
      <w:r>
        <w:rPr>
          <w:sz w:val="24"/>
        </w:rPr>
        <w:t>=</w:t>
      </w:r>
      <w:r>
        <w:rPr>
          <w:spacing w:val="-3"/>
          <w:sz w:val="24"/>
        </w:rPr>
        <w:t> </w:t>
      </w:r>
      <w:r>
        <w:rPr>
          <w:sz w:val="24"/>
        </w:rPr>
        <w:t>Rems</w:t>
      </w:r>
      <w:r>
        <w:rPr>
          <w:spacing w:val="-2"/>
          <w:sz w:val="24"/>
        </w:rPr>
        <w:t> </w:t>
      </w:r>
      <w:r>
        <w:rPr>
          <w:sz w:val="24"/>
        </w:rPr>
        <w:t>Sent</w:t>
      </w:r>
      <w:r>
        <w:rPr>
          <w:spacing w:val="-2"/>
          <w:sz w:val="24"/>
        </w:rPr>
        <w:t> </w:t>
      </w:r>
      <w:r>
        <w:rPr>
          <w:sz w:val="24"/>
        </w:rPr>
        <w:t>to</w:t>
      </w:r>
      <w:r>
        <w:rPr>
          <w:spacing w:val="-2"/>
          <w:sz w:val="24"/>
        </w:rPr>
        <w:t> Retail</w:t>
      </w:r>
    </w:p>
    <w:p>
      <w:pPr>
        <w:pStyle w:val="ListParagraph"/>
        <w:numPr>
          <w:ilvl w:val="3"/>
          <w:numId w:val="1"/>
        </w:numPr>
        <w:tabs>
          <w:tab w:pos="3185" w:val="left" w:leader="none"/>
        </w:tabs>
        <w:spacing w:line="240" w:lineRule="auto" w:before="120" w:after="0"/>
        <w:ind w:left="3185" w:right="1386" w:hanging="864"/>
        <w:jc w:val="left"/>
        <w:rPr>
          <w:sz w:val="24"/>
        </w:rPr>
      </w:pPr>
      <w:r>
        <w:rPr>
          <w:sz w:val="24"/>
        </w:rPr>
        <w:t>Notes</w:t>
      </w:r>
      <w:r>
        <w:rPr>
          <w:spacing w:val="-6"/>
          <w:sz w:val="24"/>
        </w:rPr>
        <w:t> </w:t>
      </w:r>
      <w:r>
        <w:rPr>
          <w:sz w:val="24"/>
        </w:rPr>
        <w:t>=</w:t>
      </w:r>
      <w:r>
        <w:rPr>
          <w:spacing w:val="-5"/>
          <w:sz w:val="24"/>
        </w:rPr>
        <w:t> </w:t>
      </w:r>
      <w:r>
        <w:rPr>
          <w:sz w:val="24"/>
        </w:rPr>
        <w:t>ID001-[date]</w:t>
      </w:r>
      <w:r>
        <w:rPr>
          <w:spacing w:val="-6"/>
          <w:sz w:val="24"/>
        </w:rPr>
        <w:t> </w:t>
      </w:r>
      <w:r>
        <w:rPr>
          <w:sz w:val="24"/>
        </w:rPr>
        <w:t>and</w:t>
      </w:r>
      <w:r>
        <w:rPr>
          <w:spacing w:val="-6"/>
          <w:sz w:val="24"/>
        </w:rPr>
        <w:t> </w:t>
      </w:r>
      <w:r>
        <w:rPr>
          <w:sz w:val="24"/>
        </w:rPr>
        <w:t>all</w:t>
      </w:r>
      <w:r>
        <w:rPr>
          <w:spacing w:val="-6"/>
          <w:sz w:val="24"/>
        </w:rPr>
        <w:t> </w:t>
      </w:r>
      <w:r>
        <w:rPr>
          <w:sz w:val="24"/>
        </w:rPr>
        <w:t>pertinent</w:t>
      </w:r>
      <w:r>
        <w:rPr>
          <w:spacing w:val="-6"/>
          <w:sz w:val="24"/>
        </w:rPr>
        <w:t> </w:t>
      </w:r>
      <w:r>
        <w:rPr>
          <w:sz w:val="24"/>
        </w:rPr>
        <w:t>explanations,</w:t>
      </w:r>
      <w:r>
        <w:rPr>
          <w:spacing w:val="-6"/>
          <w:sz w:val="24"/>
        </w:rPr>
        <w:t> </w:t>
      </w:r>
      <w:r>
        <w:rPr>
          <w:sz w:val="24"/>
        </w:rPr>
        <w:t>including the REM p/n material is being moved to.</w:t>
      </w:r>
    </w:p>
    <w:p>
      <w:pPr>
        <w:pStyle w:val="ListParagraph"/>
        <w:numPr>
          <w:ilvl w:val="3"/>
          <w:numId w:val="1"/>
        </w:numPr>
        <w:tabs>
          <w:tab w:pos="3185" w:val="left" w:leader="none"/>
        </w:tabs>
        <w:spacing w:line="240" w:lineRule="auto" w:before="120" w:after="0"/>
        <w:ind w:left="3185" w:right="1350" w:hanging="864"/>
        <w:jc w:val="left"/>
        <w:rPr>
          <w:sz w:val="24"/>
        </w:rPr>
      </w:pPr>
      <w:r>
        <w:rPr/>
        <w:pict>
          <v:shape style="position:absolute;margin-left:218.670181pt;margin-top:6.024612pt;width:180.35pt;height:55pt;mso-position-horizontal-relative:page;mso-position-vertical-relative:paragraph;z-index:15736320;rotation:315" type="#_x0000_t136" fillcolor="#ff0000" stroked="f">
            <o:extrusion v:ext="view" autorotationcenter="t"/>
            <v:textpath style="font-family:&quot;Times New Roman&quot;;font-size:55pt;v-text-kern:t;mso-text-shadow:auto" string="DRAFT"/>
            <v:fill opacity="13107f"/>
            <w10:wrap type="none"/>
          </v:shape>
        </w:pict>
      </w:r>
      <w:r>
        <w:rPr>
          <w:sz w:val="24"/>
        </w:rPr>
        <w:t>Attach</w:t>
      </w:r>
      <w:r>
        <w:rPr>
          <w:spacing w:val="-4"/>
          <w:sz w:val="24"/>
        </w:rPr>
        <w:t> </w:t>
      </w:r>
      <w:r>
        <w:rPr>
          <w:sz w:val="24"/>
        </w:rPr>
        <w:t>a</w:t>
      </w:r>
      <w:r>
        <w:rPr>
          <w:spacing w:val="-5"/>
          <w:sz w:val="24"/>
        </w:rPr>
        <w:t> </w:t>
      </w:r>
      <w:r>
        <w:rPr>
          <w:sz w:val="24"/>
        </w:rPr>
        <w:t>copy</w:t>
      </w:r>
      <w:r>
        <w:rPr>
          <w:spacing w:val="-4"/>
          <w:sz w:val="24"/>
        </w:rPr>
        <w:t> </w:t>
      </w:r>
      <w:r>
        <w:rPr>
          <w:sz w:val="24"/>
        </w:rPr>
        <w:t>of</w:t>
      </w:r>
      <w:r>
        <w:rPr>
          <w:spacing w:val="-4"/>
          <w:sz w:val="24"/>
        </w:rPr>
        <w:t> </w:t>
      </w:r>
      <w:r>
        <w:rPr>
          <w:sz w:val="24"/>
        </w:rPr>
        <w:t>the</w:t>
      </w:r>
      <w:r>
        <w:rPr>
          <w:spacing w:val="-4"/>
          <w:sz w:val="24"/>
        </w:rPr>
        <w:t> </w:t>
      </w:r>
      <w:r>
        <w:rPr>
          <w:sz w:val="24"/>
        </w:rPr>
        <w:t>ID001</w:t>
      </w:r>
      <w:r>
        <w:rPr>
          <w:spacing w:val="-4"/>
          <w:sz w:val="24"/>
        </w:rPr>
        <w:t> </w:t>
      </w:r>
      <w:r>
        <w:rPr>
          <w:sz w:val="24"/>
        </w:rPr>
        <w:t>form</w:t>
      </w:r>
      <w:r>
        <w:rPr>
          <w:spacing w:val="-4"/>
          <w:sz w:val="24"/>
        </w:rPr>
        <w:t> </w:t>
      </w:r>
      <w:r>
        <w:rPr>
          <w:sz w:val="24"/>
        </w:rPr>
        <w:t>as</w:t>
      </w:r>
      <w:r>
        <w:rPr>
          <w:spacing w:val="-4"/>
          <w:sz w:val="24"/>
        </w:rPr>
        <w:t> </w:t>
      </w:r>
      <w:r>
        <w:rPr>
          <w:sz w:val="24"/>
        </w:rPr>
        <w:t>a</w:t>
      </w:r>
      <w:r>
        <w:rPr>
          <w:spacing w:val="-5"/>
          <w:sz w:val="24"/>
        </w:rPr>
        <w:t> </w:t>
      </w:r>
      <w:r>
        <w:rPr>
          <w:sz w:val="24"/>
        </w:rPr>
        <w:t>Related</w:t>
      </w:r>
      <w:r>
        <w:rPr>
          <w:spacing w:val="-4"/>
          <w:sz w:val="24"/>
        </w:rPr>
        <w:t> </w:t>
      </w:r>
      <w:r>
        <w:rPr>
          <w:sz w:val="24"/>
        </w:rPr>
        <w:t>Document</w:t>
      </w:r>
      <w:r>
        <w:rPr>
          <w:spacing w:val="-4"/>
          <w:sz w:val="24"/>
        </w:rPr>
        <w:t> </w:t>
      </w:r>
      <w:r>
        <w:rPr>
          <w:sz w:val="24"/>
        </w:rPr>
        <w:t>to</w:t>
      </w:r>
      <w:r>
        <w:rPr>
          <w:spacing w:val="-4"/>
          <w:sz w:val="24"/>
        </w:rPr>
        <w:t> </w:t>
      </w:r>
      <w:r>
        <w:rPr>
          <w:sz w:val="24"/>
        </w:rPr>
        <w:t>the Stock Adjustment.</w:t>
      </w:r>
    </w:p>
    <w:p>
      <w:pPr>
        <w:pStyle w:val="ListParagraph"/>
        <w:numPr>
          <w:ilvl w:val="2"/>
          <w:numId w:val="1"/>
        </w:numPr>
        <w:tabs>
          <w:tab w:pos="2321" w:val="left" w:leader="none"/>
        </w:tabs>
        <w:spacing w:line="240" w:lineRule="auto" w:before="180" w:after="0"/>
        <w:ind w:left="2321" w:right="1531" w:hanging="721"/>
        <w:jc w:val="left"/>
        <w:rPr>
          <w:sz w:val="24"/>
        </w:rPr>
      </w:pPr>
      <w:r>
        <w:rPr>
          <w:sz w:val="24"/>
        </w:rPr>
        <w:t>An</w:t>
      </w:r>
      <w:r>
        <w:rPr>
          <w:spacing w:val="-4"/>
          <w:sz w:val="24"/>
        </w:rPr>
        <w:t> </w:t>
      </w:r>
      <w:r>
        <w:rPr>
          <w:sz w:val="24"/>
        </w:rPr>
        <w:t>offsetting</w:t>
      </w:r>
      <w:r>
        <w:rPr>
          <w:spacing w:val="-4"/>
          <w:sz w:val="24"/>
        </w:rPr>
        <w:t> </w:t>
      </w:r>
      <w:r>
        <w:rPr>
          <w:sz w:val="24"/>
        </w:rPr>
        <w:t>Stock</w:t>
      </w:r>
      <w:r>
        <w:rPr>
          <w:spacing w:val="-4"/>
          <w:sz w:val="24"/>
        </w:rPr>
        <w:t> </w:t>
      </w:r>
      <w:r>
        <w:rPr>
          <w:sz w:val="24"/>
        </w:rPr>
        <w:t>Adjustment</w:t>
      </w:r>
      <w:r>
        <w:rPr>
          <w:spacing w:val="-4"/>
          <w:sz w:val="24"/>
        </w:rPr>
        <w:t> </w:t>
      </w:r>
      <w:r>
        <w:rPr>
          <w:sz w:val="24"/>
        </w:rPr>
        <w:t>is</w:t>
      </w:r>
      <w:r>
        <w:rPr>
          <w:spacing w:val="-4"/>
          <w:sz w:val="24"/>
        </w:rPr>
        <w:t> </w:t>
      </w:r>
      <w:r>
        <w:rPr>
          <w:sz w:val="24"/>
        </w:rPr>
        <w:t>done</w:t>
      </w:r>
      <w:r>
        <w:rPr>
          <w:spacing w:val="-5"/>
          <w:sz w:val="24"/>
        </w:rPr>
        <w:t> </w:t>
      </w:r>
      <w:r>
        <w:rPr>
          <w:sz w:val="24"/>
        </w:rPr>
        <w:t>to</w:t>
      </w:r>
      <w:r>
        <w:rPr>
          <w:spacing w:val="-4"/>
          <w:sz w:val="24"/>
        </w:rPr>
        <w:t> </w:t>
      </w:r>
      <w:r>
        <w:rPr>
          <w:sz w:val="24"/>
        </w:rPr>
        <w:t>add</w:t>
      </w:r>
      <w:r>
        <w:rPr>
          <w:spacing w:val="-4"/>
          <w:sz w:val="24"/>
        </w:rPr>
        <w:t> </w:t>
      </w:r>
      <w:r>
        <w:rPr>
          <w:sz w:val="24"/>
        </w:rPr>
        <w:t>the</w:t>
      </w:r>
      <w:r>
        <w:rPr>
          <w:spacing w:val="-5"/>
          <w:sz w:val="24"/>
        </w:rPr>
        <w:t> </w:t>
      </w:r>
      <w:r>
        <w:rPr>
          <w:sz w:val="24"/>
        </w:rPr>
        <w:t>weight</w:t>
      </w:r>
      <w:r>
        <w:rPr>
          <w:spacing w:val="-4"/>
          <w:sz w:val="24"/>
        </w:rPr>
        <w:t> </w:t>
      </w:r>
      <w:r>
        <w:rPr>
          <w:sz w:val="24"/>
        </w:rPr>
        <w:t>(pound-for- pound) into the REM p/n</w:t>
      </w:r>
    </w:p>
    <w:p>
      <w:pPr>
        <w:pStyle w:val="ListParagraph"/>
        <w:numPr>
          <w:ilvl w:val="3"/>
          <w:numId w:val="1"/>
        </w:numPr>
        <w:tabs>
          <w:tab w:pos="3185" w:val="left" w:leader="none"/>
        </w:tabs>
        <w:spacing w:line="240" w:lineRule="auto" w:before="180" w:after="0"/>
        <w:ind w:left="3185" w:right="0" w:hanging="864"/>
        <w:jc w:val="left"/>
        <w:rPr>
          <w:sz w:val="24"/>
        </w:rPr>
      </w:pPr>
      <w:r>
        <w:rPr>
          <w:sz w:val="24"/>
        </w:rPr>
        <w:t>Reason</w:t>
      </w:r>
      <w:r>
        <w:rPr>
          <w:spacing w:val="-3"/>
          <w:sz w:val="24"/>
        </w:rPr>
        <w:t> </w:t>
      </w:r>
      <w:r>
        <w:rPr>
          <w:sz w:val="24"/>
        </w:rPr>
        <w:t>=</w:t>
      </w:r>
      <w:r>
        <w:rPr>
          <w:spacing w:val="-3"/>
          <w:sz w:val="24"/>
        </w:rPr>
        <w:t> </w:t>
      </w:r>
      <w:r>
        <w:rPr>
          <w:sz w:val="24"/>
        </w:rPr>
        <w:t>Rems</w:t>
      </w:r>
      <w:r>
        <w:rPr>
          <w:spacing w:val="-2"/>
          <w:sz w:val="24"/>
        </w:rPr>
        <w:t> </w:t>
      </w:r>
      <w:r>
        <w:rPr>
          <w:sz w:val="24"/>
        </w:rPr>
        <w:t>Sent</w:t>
      </w:r>
      <w:r>
        <w:rPr>
          <w:spacing w:val="-2"/>
          <w:sz w:val="24"/>
        </w:rPr>
        <w:t> </w:t>
      </w:r>
      <w:r>
        <w:rPr>
          <w:sz w:val="24"/>
        </w:rPr>
        <w:t>to</w:t>
      </w:r>
      <w:r>
        <w:rPr>
          <w:spacing w:val="-2"/>
          <w:sz w:val="24"/>
        </w:rPr>
        <w:t> Retail</w:t>
      </w:r>
    </w:p>
    <w:p>
      <w:pPr>
        <w:pStyle w:val="ListParagraph"/>
        <w:numPr>
          <w:ilvl w:val="3"/>
          <w:numId w:val="1"/>
        </w:numPr>
        <w:tabs>
          <w:tab w:pos="3185" w:val="left" w:leader="none"/>
        </w:tabs>
        <w:spacing w:line="240" w:lineRule="auto" w:before="120" w:after="0"/>
        <w:ind w:left="3185" w:right="1065" w:hanging="864"/>
        <w:jc w:val="left"/>
        <w:rPr>
          <w:sz w:val="24"/>
        </w:rPr>
      </w:pPr>
      <w:r>
        <w:rPr>
          <w:sz w:val="24"/>
        </w:rPr>
        <w:t>Notes = ID001-[date] and all pertinent explanations, including</w:t>
      </w:r>
      <w:r>
        <w:rPr>
          <w:spacing w:val="40"/>
          <w:sz w:val="24"/>
        </w:rPr>
        <w:t> </w:t>
      </w:r>
      <w:r>
        <w:rPr>
          <w:sz w:val="24"/>
        </w:rPr>
        <w:t>the Stock p/n and Pack Ref# the</w:t>
      </w:r>
      <w:r>
        <w:rPr>
          <w:spacing w:val="-1"/>
          <w:sz w:val="24"/>
        </w:rPr>
        <w:t> </w:t>
      </w:r>
      <w:r>
        <w:rPr>
          <w:sz w:val="24"/>
        </w:rPr>
        <w:t>weight came from.</w:t>
      </w:r>
      <w:r>
        <w:rPr>
          <w:spacing w:val="40"/>
          <w:sz w:val="24"/>
        </w:rPr>
        <w:t> </w:t>
      </w:r>
      <w:r>
        <w:rPr>
          <w:sz w:val="24"/>
        </w:rPr>
        <w:t>– Or</w:t>
      </w:r>
      <w:r>
        <w:rPr>
          <w:spacing w:val="-1"/>
          <w:sz w:val="24"/>
        </w:rPr>
        <w:t> </w:t>
      </w:r>
      <w:r>
        <w:rPr>
          <w:sz w:val="24"/>
        </w:rPr>
        <w:t>if there are several items on the same sheet that are being moved from stock</w:t>
      </w:r>
      <w:r>
        <w:rPr>
          <w:spacing w:val="-4"/>
          <w:sz w:val="24"/>
        </w:rPr>
        <w:t> </w:t>
      </w:r>
      <w:r>
        <w:rPr>
          <w:sz w:val="24"/>
        </w:rPr>
        <w:t>to</w:t>
      </w:r>
      <w:r>
        <w:rPr>
          <w:spacing w:val="-4"/>
          <w:sz w:val="24"/>
        </w:rPr>
        <w:t> </w:t>
      </w:r>
      <w:r>
        <w:rPr>
          <w:sz w:val="24"/>
        </w:rPr>
        <w:t>the</w:t>
      </w:r>
      <w:r>
        <w:rPr>
          <w:spacing w:val="-5"/>
          <w:sz w:val="24"/>
        </w:rPr>
        <w:t> </w:t>
      </w:r>
      <w:r>
        <w:rPr>
          <w:sz w:val="24"/>
        </w:rPr>
        <w:t>same</w:t>
      </w:r>
      <w:r>
        <w:rPr>
          <w:spacing w:val="-5"/>
          <w:sz w:val="24"/>
        </w:rPr>
        <w:t> </w:t>
      </w:r>
      <w:r>
        <w:rPr>
          <w:sz w:val="24"/>
        </w:rPr>
        <w:t>REM</w:t>
      </w:r>
      <w:r>
        <w:rPr>
          <w:spacing w:val="-4"/>
          <w:sz w:val="24"/>
        </w:rPr>
        <w:t> </w:t>
      </w:r>
      <w:r>
        <w:rPr>
          <w:sz w:val="24"/>
        </w:rPr>
        <w:t>p/n</w:t>
      </w:r>
      <w:r>
        <w:rPr>
          <w:spacing w:val="-4"/>
          <w:sz w:val="24"/>
        </w:rPr>
        <w:t> </w:t>
      </w:r>
      <w:r>
        <w:rPr>
          <w:sz w:val="24"/>
        </w:rPr>
        <w:t>–</w:t>
      </w:r>
      <w:r>
        <w:rPr>
          <w:spacing w:val="-4"/>
          <w:sz w:val="24"/>
        </w:rPr>
        <w:t> </w:t>
      </w:r>
      <w:r>
        <w:rPr>
          <w:sz w:val="24"/>
        </w:rPr>
        <w:t>all</w:t>
      </w:r>
      <w:r>
        <w:rPr>
          <w:spacing w:val="-4"/>
          <w:sz w:val="24"/>
        </w:rPr>
        <w:t> </w:t>
      </w:r>
      <w:r>
        <w:rPr>
          <w:sz w:val="24"/>
        </w:rPr>
        <w:t>the</w:t>
      </w:r>
      <w:r>
        <w:rPr>
          <w:spacing w:val="-4"/>
          <w:sz w:val="24"/>
        </w:rPr>
        <w:t> </w:t>
      </w:r>
      <w:r>
        <w:rPr>
          <w:sz w:val="24"/>
        </w:rPr>
        <w:t>weight</w:t>
      </w:r>
      <w:r>
        <w:rPr>
          <w:spacing w:val="-4"/>
          <w:sz w:val="24"/>
        </w:rPr>
        <w:t> </w:t>
      </w:r>
      <w:r>
        <w:rPr>
          <w:sz w:val="24"/>
        </w:rPr>
        <w:t>can</w:t>
      </w:r>
      <w:r>
        <w:rPr>
          <w:spacing w:val="-4"/>
          <w:sz w:val="24"/>
        </w:rPr>
        <w:t> </w:t>
      </w:r>
      <w:r>
        <w:rPr>
          <w:sz w:val="24"/>
        </w:rPr>
        <w:t>be</w:t>
      </w:r>
      <w:r>
        <w:rPr>
          <w:spacing w:val="-3"/>
          <w:sz w:val="24"/>
        </w:rPr>
        <w:t> </w:t>
      </w:r>
      <w:r>
        <w:rPr>
          <w:sz w:val="24"/>
        </w:rPr>
        <w:t>added</w:t>
      </w:r>
      <w:r>
        <w:rPr>
          <w:spacing w:val="-4"/>
          <w:sz w:val="24"/>
        </w:rPr>
        <w:t> </w:t>
      </w:r>
      <w:r>
        <w:rPr>
          <w:sz w:val="24"/>
        </w:rPr>
        <w:t>togethe</w:t>
      </w:r>
      <w:r>
        <w:rPr>
          <w:sz w:val="24"/>
        </w:rPr>
        <w:t>r and</w:t>
      </w:r>
      <w:r>
        <w:rPr>
          <w:spacing w:val="-3"/>
          <w:sz w:val="24"/>
        </w:rPr>
        <w:t> </w:t>
      </w:r>
      <w:r>
        <w:rPr>
          <w:sz w:val="24"/>
        </w:rPr>
        <w:t>a</w:t>
      </w:r>
      <w:r>
        <w:rPr>
          <w:spacing w:val="-4"/>
          <w:sz w:val="24"/>
        </w:rPr>
        <w:t> </w:t>
      </w:r>
      <w:r>
        <w:rPr>
          <w:sz w:val="24"/>
        </w:rPr>
        <w:t>single</w:t>
      </w:r>
      <w:r>
        <w:rPr>
          <w:spacing w:val="-4"/>
          <w:sz w:val="24"/>
        </w:rPr>
        <w:t> </w:t>
      </w:r>
      <w:r>
        <w:rPr>
          <w:sz w:val="24"/>
        </w:rPr>
        <w:t>adjustment</w:t>
      </w:r>
      <w:r>
        <w:rPr>
          <w:spacing w:val="-3"/>
          <w:sz w:val="24"/>
        </w:rPr>
        <w:t> </w:t>
      </w:r>
      <w:r>
        <w:rPr>
          <w:sz w:val="24"/>
        </w:rPr>
        <w:t>can</w:t>
      </w:r>
      <w:r>
        <w:rPr>
          <w:spacing w:val="-3"/>
          <w:sz w:val="24"/>
        </w:rPr>
        <w:t> </w:t>
      </w:r>
      <w:r>
        <w:rPr>
          <w:sz w:val="24"/>
        </w:rPr>
        <w:t>be</w:t>
      </w:r>
      <w:r>
        <w:rPr>
          <w:spacing w:val="-4"/>
          <w:sz w:val="24"/>
        </w:rPr>
        <w:t> </w:t>
      </w:r>
      <w:r>
        <w:rPr>
          <w:sz w:val="24"/>
        </w:rPr>
        <w:t>made</w:t>
      </w:r>
      <w:r>
        <w:rPr>
          <w:spacing w:val="-4"/>
          <w:sz w:val="24"/>
        </w:rPr>
        <w:t> </w:t>
      </w:r>
      <w:r>
        <w:rPr>
          <w:sz w:val="24"/>
        </w:rPr>
        <w:t>on</w:t>
      </w:r>
      <w:r>
        <w:rPr>
          <w:spacing w:val="-3"/>
          <w:sz w:val="24"/>
        </w:rPr>
        <w:t> </w:t>
      </w:r>
      <w:r>
        <w:rPr>
          <w:sz w:val="24"/>
        </w:rPr>
        <w:t>the</w:t>
      </w:r>
      <w:r>
        <w:rPr>
          <w:spacing w:val="-4"/>
          <w:sz w:val="24"/>
        </w:rPr>
        <w:t> </w:t>
      </w:r>
      <w:r>
        <w:rPr>
          <w:sz w:val="24"/>
        </w:rPr>
        <w:t>REM</w:t>
      </w:r>
      <w:r>
        <w:rPr>
          <w:spacing w:val="-3"/>
          <w:sz w:val="24"/>
        </w:rPr>
        <w:t> </w:t>
      </w:r>
      <w:r>
        <w:rPr>
          <w:sz w:val="24"/>
        </w:rPr>
        <w:t>p/n</w:t>
      </w:r>
      <w:r>
        <w:rPr>
          <w:spacing w:val="-3"/>
          <w:sz w:val="24"/>
        </w:rPr>
        <w:t> </w:t>
      </w:r>
      <w:r>
        <w:rPr>
          <w:sz w:val="24"/>
        </w:rPr>
        <w:t>(pound-for- </w:t>
      </w:r>
      <w:r>
        <w:rPr>
          <w:spacing w:val="-2"/>
          <w:sz w:val="24"/>
        </w:rPr>
        <w:t>pound)</w:t>
      </w:r>
    </w:p>
    <w:p>
      <w:pPr>
        <w:pStyle w:val="ListParagraph"/>
        <w:numPr>
          <w:ilvl w:val="3"/>
          <w:numId w:val="1"/>
        </w:numPr>
        <w:tabs>
          <w:tab w:pos="3185" w:val="left" w:leader="none"/>
        </w:tabs>
        <w:spacing w:line="240" w:lineRule="auto" w:before="121" w:after="0"/>
        <w:ind w:left="3185" w:right="1350" w:hanging="864"/>
        <w:jc w:val="left"/>
        <w:rPr>
          <w:sz w:val="24"/>
        </w:rPr>
      </w:pPr>
      <w:r>
        <w:rPr>
          <w:sz w:val="24"/>
        </w:rPr>
        <w:t>Attach</w:t>
      </w:r>
      <w:r>
        <w:rPr>
          <w:spacing w:val="-4"/>
          <w:sz w:val="24"/>
        </w:rPr>
        <w:t> </w:t>
      </w:r>
      <w:r>
        <w:rPr>
          <w:sz w:val="24"/>
        </w:rPr>
        <w:t>a</w:t>
      </w:r>
      <w:r>
        <w:rPr>
          <w:spacing w:val="-5"/>
          <w:sz w:val="24"/>
        </w:rPr>
        <w:t> </w:t>
      </w:r>
      <w:r>
        <w:rPr>
          <w:sz w:val="24"/>
        </w:rPr>
        <w:t>copy</w:t>
      </w:r>
      <w:r>
        <w:rPr>
          <w:spacing w:val="-4"/>
          <w:sz w:val="24"/>
        </w:rPr>
        <w:t> </w:t>
      </w:r>
      <w:r>
        <w:rPr>
          <w:sz w:val="24"/>
        </w:rPr>
        <w:t>of</w:t>
      </w:r>
      <w:r>
        <w:rPr>
          <w:spacing w:val="-4"/>
          <w:sz w:val="24"/>
        </w:rPr>
        <w:t> </w:t>
      </w:r>
      <w:r>
        <w:rPr>
          <w:sz w:val="24"/>
        </w:rPr>
        <w:t>the</w:t>
      </w:r>
      <w:r>
        <w:rPr>
          <w:spacing w:val="-4"/>
          <w:sz w:val="24"/>
        </w:rPr>
        <w:t> </w:t>
      </w:r>
      <w:r>
        <w:rPr>
          <w:sz w:val="24"/>
        </w:rPr>
        <w:t>ID001</w:t>
      </w:r>
      <w:r>
        <w:rPr>
          <w:spacing w:val="-4"/>
          <w:sz w:val="24"/>
        </w:rPr>
        <w:t> </w:t>
      </w:r>
      <w:r>
        <w:rPr>
          <w:sz w:val="24"/>
        </w:rPr>
        <w:t>form</w:t>
      </w:r>
      <w:r>
        <w:rPr>
          <w:spacing w:val="-4"/>
          <w:sz w:val="24"/>
        </w:rPr>
        <w:t> </w:t>
      </w:r>
      <w:r>
        <w:rPr>
          <w:sz w:val="24"/>
        </w:rPr>
        <w:t>as</w:t>
      </w:r>
      <w:r>
        <w:rPr>
          <w:spacing w:val="-4"/>
          <w:sz w:val="24"/>
        </w:rPr>
        <w:t> </w:t>
      </w:r>
      <w:r>
        <w:rPr>
          <w:sz w:val="24"/>
        </w:rPr>
        <w:t>a</w:t>
      </w:r>
      <w:r>
        <w:rPr>
          <w:spacing w:val="-5"/>
          <w:sz w:val="24"/>
        </w:rPr>
        <w:t> </w:t>
      </w:r>
      <w:r>
        <w:rPr>
          <w:sz w:val="24"/>
        </w:rPr>
        <w:t>Related</w:t>
      </w:r>
      <w:r>
        <w:rPr>
          <w:spacing w:val="-4"/>
          <w:sz w:val="24"/>
        </w:rPr>
        <w:t> </w:t>
      </w:r>
      <w:r>
        <w:rPr>
          <w:sz w:val="24"/>
        </w:rPr>
        <w:t>Document</w:t>
      </w:r>
      <w:r>
        <w:rPr>
          <w:spacing w:val="-4"/>
          <w:sz w:val="24"/>
        </w:rPr>
        <w:t> </w:t>
      </w:r>
      <w:r>
        <w:rPr>
          <w:sz w:val="24"/>
        </w:rPr>
        <w:t>to</w:t>
      </w:r>
      <w:r>
        <w:rPr>
          <w:spacing w:val="-4"/>
          <w:sz w:val="24"/>
        </w:rPr>
        <w:t> </w:t>
      </w:r>
      <w:r>
        <w:rPr>
          <w:sz w:val="24"/>
        </w:rPr>
        <w:t>the Stock Adjustment.</w:t>
      </w:r>
    </w:p>
    <w:p>
      <w:pPr>
        <w:spacing w:before="230"/>
        <w:ind w:left="880" w:right="1105" w:firstLine="0"/>
        <w:jc w:val="left"/>
        <w:rPr>
          <w:i/>
          <w:sz w:val="24"/>
        </w:rPr>
      </w:pPr>
      <w:r>
        <w:rPr>
          <w:i/>
          <w:sz w:val="24"/>
        </w:rPr>
        <w:t>Note:</w:t>
      </w:r>
      <w:r>
        <w:rPr>
          <w:i/>
          <w:spacing w:val="40"/>
          <w:sz w:val="24"/>
        </w:rPr>
        <w:t> </w:t>
      </w:r>
      <w:r>
        <w:rPr>
          <w:i/>
          <w:sz w:val="24"/>
        </w:rPr>
        <w:t>This</w:t>
      </w:r>
      <w:r>
        <w:rPr>
          <w:i/>
          <w:spacing w:val="-2"/>
          <w:sz w:val="24"/>
        </w:rPr>
        <w:t> </w:t>
      </w:r>
      <w:r>
        <w:rPr>
          <w:i/>
          <w:sz w:val="24"/>
        </w:rPr>
        <w:t>will</w:t>
      </w:r>
      <w:r>
        <w:rPr>
          <w:i/>
          <w:spacing w:val="-2"/>
          <w:sz w:val="24"/>
        </w:rPr>
        <w:t> </w:t>
      </w:r>
      <w:r>
        <w:rPr>
          <w:i/>
          <w:sz w:val="24"/>
        </w:rPr>
        <w:t>result</w:t>
      </w:r>
      <w:r>
        <w:rPr>
          <w:i/>
          <w:spacing w:val="-2"/>
          <w:sz w:val="24"/>
        </w:rPr>
        <w:t> </w:t>
      </w:r>
      <w:r>
        <w:rPr>
          <w:i/>
          <w:sz w:val="24"/>
        </w:rPr>
        <w:t>in</w:t>
      </w:r>
      <w:r>
        <w:rPr>
          <w:i/>
          <w:spacing w:val="-5"/>
          <w:sz w:val="24"/>
        </w:rPr>
        <w:t> </w:t>
      </w:r>
      <w:r>
        <w:rPr>
          <w:i/>
          <w:sz w:val="24"/>
        </w:rPr>
        <w:t>a</w:t>
      </w:r>
      <w:r>
        <w:rPr>
          <w:i/>
          <w:spacing w:val="-2"/>
          <w:sz w:val="24"/>
        </w:rPr>
        <w:t> </w:t>
      </w:r>
      <w:r>
        <w:rPr>
          <w:i/>
          <w:sz w:val="24"/>
        </w:rPr>
        <w:t>net</w:t>
      </w:r>
      <w:r>
        <w:rPr>
          <w:i/>
          <w:spacing w:val="-2"/>
          <w:sz w:val="24"/>
        </w:rPr>
        <w:t> </w:t>
      </w:r>
      <w:r>
        <w:rPr>
          <w:i/>
          <w:sz w:val="24"/>
        </w:rPr>
        <w:t>reduction</w:t>
      </w:r>
      <w:r>
        <w:rPr>
          <w:i/>
          <w:spacing w:val="-2"/>
          <w:sz w:val="24"/>
        </w:rPr>
        <w:t> </w:t>
      </w:r>
      <w:r>
        <w:rPr>
          <w:i/>
          <w:sz w:val="24"/>
        </w:rPr>
        <w:t>of inventory</w:t>
      </w:r>
      <w:r>
        <w:rPr>
          <w:i/>
          <w:spacing w:val="-3"/>
          <w:sz w:val="24"/>
        </w:rPr>
        <w:t> </w:t>
      </w:r>
      <w:r>
        <w:rPr>
          <w:i/>
          <w:sz w:val="24"/>
        </w:rPr>
        <w:t>value,</w:t>
      </w:r>
      <w:r>
        <w:rPr>
          <w:i/>
          <w:spacing w:val="-2"/>
          <w:sz w:val="24"/>
        </w:rPr>
        <w:t> </w:t>
      </w:r>
      <w:r>
        <w:rPr>
          <w:i/>
          <w:sz w:val="24"/>
        </w:rPr>
        <w:t>because</w:t>
      </w:r>
      <w:r>
        <w:rPr>
          <w:i/>
          <w:spacing w:val="-3"/>
          <w:sz w:val="24"/>
        </w:rPr>
        <w:t> </w:t>
      </w:r>
      <w:r>
        <w:rPr>
          <w:i/>
          <w:sz w:val="24"/>
        </w:rPr>
        <w:t>the</w:t>
      </w:r>
      <w:r>
        <w:rPr>
          <w:i/>
          <w:spacing w:val="-2"/>
          <w:sz w:val="24"/>
        </w:rPr>
        <w:t> </w:t>
      </w:r>
      <w:r>
        <w:rPr>
          <w:i/>
          <w:sz w:val="24"/>
        </w:rPr>
        <w:t>weight</w:t>
      </w:r>
      <w:r>
        <w:rPr>
          <w:i/>
          <w:spacing w:val="-2"/>
          <w:sz w:val="24"/>
        </w:rPr>
        <w:t> </w:t>
      </w:r>
      <w:r>
        <w:rPr>
          <w:i/>
          <w:sz w:val="24"/>
        </w:rPr>
        <w:t>will</w:t>
      </w:r>
      <w:r>
        <w:rPr>
          <w:i/>
          <w:spacing w:val="-2"/>
          <w:sz w:val="24"/>
        </w:rPr>
        <w:t> </w:t>
      </w:r>
      <w:r>
        <w:rPr>
          <w:i/>
          <w:sz w:val="24"/>
        </w:rPr>
        <w:t>be</w:t>
      </w:r>
      <w:r>
        <w:rPr>
          <w:i/>
          <w:sz w:val="24"/>
        </w:rPr>
        <w:t> removed from the stock p/n at full value and then added to the REM p/n at a reduced </w:t>
      </w:r>
      <w:r>
        <w:rPr>
          <w:i/>
          <w:spacing w:val="-2"/>
          <w:sz w:val="24"/>
        </w:rPr>
        <w:t>cost/value.</w:t>
      </w:r>
    </w:p>
    <w:p>
      <w:pPr>
        <w:pStyle w:val="BodyText"/>
        <w:spacing w:before="10"/>
        <w:rPr>
          <w:i/>
          <w:sz w:val="20"/>
        </w:rPr>
      </w:pPr>
    </w:p>
    <w:p>
      <w:pPr>
        <w:pStyle w:val="Heading1"/>
        <w:numPr>
          <w:ilvl w:val="1"/>
          <w:numId w:val="1"/>
        </w:numPr>
        <w:tabs>
          <w:tab w:pos="1600" w:val="left" w:leader="none"/>
          <w:tab w:pos="1601" w:val="left" w:leader="none"/>
        </w:tabs>
        <w:spacing w:line="240" w:lineRule="auto" w:before="1" w:after="0"/>
        <w:ind w:left="1600" w:right="1161" w:hanging="720"/>
        <w:jc w:val="left"/>
      </w:pPr>
      <w:r>
        <w:rPr/>
        <w:t>Rems</w:t>
      </w:r>
      <w:r>
        <w:rPr>
          <w:spacing w:val="-3"/>
        </w:rPr>
        <w:t> </w:t>
      </w:r>
      <w:r>
        <w:rPr/>
        <w:t>in</w:t>
      </w:r>
      <w:r>
        <w:rPr>
          <w:spacing w:val="-2"/>
        </w:rPr>
        <w:t> </w:t>
      </w:r>
      <w:r>
        <w:rPr/>
        <w:t>prime</w:t>
      </w:r>
      <w:r>
        <w:rPr>
          <w:spacing w:val="-4"/>
        </w:rPr>
        <w:t> </w:t>
      </w:r>
      <w:r>
        <w:rPr/>
        <w:t>stock</w:t>
      </w:r>
      <w:r>
        <w:rPr>
          <w:spacing w:val="-3"/>
        </w:rPr>
        <w:t> </w:t>
      </w:r>
      <w:r>
        <w:rPr/>
        <w:t>p/n –</w:t>
      </w:r>
      <w:r>
        <w:rPr>
          <w:spacing w:val="-3"/>
        </w:rPr>
        <w:t> </w:t>
      </w:r>
      <w:r>
        <w:rPr/>
        <w:t>not</w:t>
      </w:r>
      <w:r>
        <w:rPr>
          <w:spacing w:val="-3"/>
        </w:rPr>
        <w:t> </w:t>
      </w:r>
      <w:r>
        <w:rPr/>
        <w:t>good</w:t>
      </w:r>
      <w:r>
        <w:rPr>
          <w:spacing w:val="-3"/>
        </w:rPr>
        <w:t> </w:t>
      </w:r>
      <w:r>
        <w:rPr/>
        <w:t>enough</w:t>
      </w:r>
      <w:r>
        <w:rPr>
          <w:spacing w:val="-3"/>
        </w:rPr>
        <w:t> </w:t>
      </w:r>
      <w:r>
        <w:rPr/>
        <w:t>to</w:t>
      </w:r>
      <w:r>
        <w:rPr>
          <w:spacing w:val="-3"/>
        </w:rPr>
        <w:t> </w:t>
      </w:r>
      <w:r>
        <w:rPr/>
        <w:t>sell</w:t>
      </w:r>
      <w:r>
        <w:rPr>
          <w:spacing w:val="-1"/>
        </w:rPr>
        <w:t> </w:t>
      </w:r>
      <w:r>
        <w:rPr/>
        <w:t>–</w:t>
      </w:r>
      <w:r>
        <w:rPr>
          <w:spacing w:val="-3"/>
        </w:rPr>
        <w:t> </w:t>
      </w:r>
      <w:r>
        <w:rPr/>
        <w:t>material</w:t>
      </w:r>
      <w:r>
        <w:rPr>
          <w:spacing w:val="-3"/>
        </w:rPr>
        <w:t> </w:t>
      </w:r>
      <w:r>
        <w:rPr/>
        <w:t>to</w:t>
      </w:r>
      <w:r>
        <w:rPr>
          <w:spacing w:val="-3"/>
        </w:rPr>
        <w:t> </w:t>
      </w:r>
      <w:r>
        <w:rPr/>
        <w:t>be</w:t>
      </w:r>
      <w:r>
        <w:rPr>
          <w:spacing w:val="-3"/>
        </w:rPr>
        <w:t> </w:t>
      </w:r>
      <w:r>
        <w:rPr/>
        <w:t>put</w:t>
      </w:r>
      <w:r>
        <w:rPr>
          <w:spacing w:val="-3"/>
        </w:rPr>
        <w:t> </w:t>
      </w:r>
      <w:r>
        <w:rPr/>
        <w:t>in</w:t>
      </w:r>
      <w:r>
        <w:rPr>
          <w:spacing w:val="-3"/>
        </w:rPr>
        <w:t> </w:t>
      </w:r>
      <w:r>
        <w:rPr/>
        <w:t>the scrap bucket to be sold with regular scrap</w:t>
      </w:r>
    </w:p>
    <w:p>
      <w:pPr>
        <w:pStyle w:val="ListParagraph"/>
        <w:numPr>
          <w:ilvl w:val="2"/>
          <w:numId w:val="1"/>
        </w:numPr>
        <w:tabs>
          <w:tab w:pos="2321" w:val="left" w:leader="none"/>
        </w:tabs>
        <w:spacing w:line="240" w:lineRule="auto" w:before="180" w:after="0"/>
        <w:ind w:left="2321" w:right="1040" w:hanging="721"/>
        <w:jc w:val="left"/>
        <w:rPr>
          <w:sz w:val="24"/>
        </w:rPr>
      </w:pPr>
      <w:r>
        <w:rPr>
          <w:sz w:val="24"/>
        </w:rPr>
        <w:t>Employee</w:t>
      </w:r>
      <w:r>
        <w:rPr>
          <w:spacing w:val="-5"/>
          <w:sz w:val="24"/>
        </w:rPr>
        <w:t> </w:t>
      </w:r>
      <w:r>
        <w:rPr>
          <w:sz w:val="24"/>
        </w:rPr>
        <w:t>completes</w:t>
      </w:r>
      <w:r>
        <w:rPr>
          <w:spacing w:val="-4"/>
          <w:sz w:val="24"/>
        </w:rPr>
        <w:t> </w:t>
      </w:r>
      <w:r>
        <w:rPr>
          <w:sz w:val="24"/>
        </w:rPr>
        <w:t>an</w:t>
      </w:r>
      <w:r>
        <w:rPr>
          <w:spacing w:val="-2"/>
          <w:sz w:val="24"/>
        </w:rPr>
        <w:t> </w:t>
      </w:r>
      <w:r>
        <w:rPr>
          <w:sz w:val="24"/>
        </w:rPr>
        <w:t>ID001</w:t>
      </w:r>
      <w:r>
        <w:rPr>
          <w:spacing w:val="-4"/>
          <w:sz w:val="24"/>
        </w:rPr>
        <w:t> </w:t>
      </w:r>
      <w:r>
        <w:rPr>
          <w:sz w:val="24"/>
        </w:rPr>
        <w:t>form</w:t>
      </w:r>
      <w:r>
        <w:rPr>
          <w:spacing w:val="-4"/>
          <w:sz w:val="24"/>
        </w:rPr>
        <w:t> </w:t>
      </w:r>
      <w:r>
        <w:rPr>
          <w:sz w:val="24"/>
        </w:rPr>
        <w:t>identifying</w:t>
      </w:r>
      <w:r>
        <w:rPr>
          <w:spacing w:val="-4"/>
          <w:sz w:val="24"/>
        </w:rPr>
        <w:t> </w:t>
      </w:r>
      <w:r>
        <w:rPr>
          <w:sz w:val="24"/>
        </w:rPr>
        <w:t>the</w:t>
      </w:r>
      <w:r>
        <w:rPr>
          <w:spacing w:val="-4"/>
          <w:sz w:val="24"/>
        </w:rPr>
        <w:t> </w:t>
      </w:r>
      <w:r>
        <w:rPr>
          <w:sz w:val="24"/>
        </w:rPr>
        <w:t>stock</w:t>
      </w:r>
      <w:r>
        <w:rPr>
          <w:spacing w:val="-4"/>
          <w:sz w:val="24"/>
        </w:rPr>
        <w:t> </w:t>
      </w:r>
      <w:r>
        <w:rPr>
          <w:sz w:val="24"/>
        </w:rPr>
        <w:t>p/n,</w:t>
      </w:r>
      <w:r>
        <w:rPr>
          <w:spacing w:val="-4"/>
          <w:sz w:val="24"/>
        </w:rPr>
        <w:t> </w:t>
      </w:r>
      <w:r>
        <w:rPr>
          <w:sz w:val="24"/>
        </w:rPr>
        <w:t>pack</w:t>
      </w:r>
      <w:r>
        <w:rPr>
          <w:spacing w:val="-4"/>
          <w:sz w:val="24"/>
        </w:rPr>
        <w:t> </w:t>
      </w:r>
      <w:r>
        <w:rPr>
          <w:sz w:val="24"/>
        </w:rPr>
        <w:t>ref</w:t>
      </w:r>
      <w:r>
        <w:rPr>
          <w:spacing w:val="-4"/>
          <w:sz w:val="24"/>
        </w:rPr>
        <w:t> </w:t>
      </w:r>
      <w:r>
        <w:rPr>
          <w:sz w:val="24"/>
        </w:rPr>
        <w:t>and weight to be moved to scrap.</w:t>
      </w:r>
    </w:p>
    <w:p>
      <w:pPr>
        <w:pStyle w:val="ListParagraph"/>
        <w:numPr>
          <w:ilvl w:val="2"/>
          <w:numId w:val="1"/>
        </w:numPr>
        <w:tabs>
          <w:tab w:pos="2321" w:val="left" w:leader="none"/>
        </w:tabs>
        <w:spacing w:line="240" w:lineRule="auto" w:before="180" w:after="0"/>
        <w:ind w:left="2321" w:right="1895" w:hanging="721"/>
        <w:jc w:val="left"/>
        <w:rPr>
          <w:sz w:val="24"/>
        </w:rPr>
      </w:pPr>
      <w:r>
        <w:rPr>
          <w:sz w:val="24"/>
        </w:rPr>
        <w:t>General</w:t>
      </w:r>
      <w:r>
        <w:rPr>
          <w:spacing w:val="-6"/>
          <w:sz w:val="24"/>
        </w:rPr>
        <w:t> </w:t>
      </w:r>
      <w:r>
        <w:rPr>
          <w:sz w:val="24"/>
        </w:rPr>
        <w:t>Manager</w:t>
      </w:r>
      <w:r>
        <w:rPr>
          <w:spacing w:val="-6"/>
          <w:sz w:val="24"/>
        </w:rPr>
        <w:t> </w:t>
      </w:r>
      <w:r>
        <w:rPr>
          <w:sz w:val="24"/>
        </w:rPr>
        <w:t>(or</w:t>
      </w:r>
      <w:r>
        <w:rPr>
          <w:spacing w:val="-6"/>
          <w:sz w:val="24"/>
        </w:rPr>
        <w:t> </w:t>
      </w:r>
      <w:r>
        <w:rPr>
          <w:sz w:val="24"/>
        </w:rPr>
        <w:t>designated</w:t>
      </w:r>
      <w:r>
        <w:rPr>
          <w:spacing w:val="-6"/>
          <w:sz w:val="24"/>
        </w:rPr>
        <w:t> </w:t>
      </w:r>
      <w:r>
        <w:rPr>
          <w:sz w:val="24"/>
        </w:rPr>
        <w:t>employee)</w:t>
      </w:r>
      <w:r>
        <w:rPr>
          <w:spacing w:val="-5"/>
          <w:sz w:val="24"/>
        </w:rPr>
        <w:t> </w:t>
      </w:r>
      <w:r>
        <w:rPr>
          <w:sz w:val="24"/>
        </w:rPr>
        <w:t>approves</w:t>
      </w:r>
      <w:r>
        <w:rPr>
          <w:spacing w:val="-6"/>
          <w:sz w:val="24"/>
        </w:rPr>
        <w:t> </w:t>
      </w:r>
      <w:r>
        <w:rPr>
          <w:sz w:val="24"/>
        </w:rPr>
        <w:t>weight</w:t>
      </w:r>
      <w:r>
        <w:rPr>
          <w:spacing w:val="-6"/>
          <w:sz w:val="24"/>
        </w:rPr>
        <w:t> </w:t>
      </w:r>
      <w:r>
        <w:rPr>
          <w:sz w:val="24"/>
        </w:rPr>
        <w:t>to</w:t>
      </w:r>
      <w:r>
        <w:rPr>
          <w:spacing w:val="-6"/>
          <w:sz w:val="24"/>
        </w:rPr>
        <w:t> </w:t>
      </w:r>
      <w:r>
        <w:rPr>
          <w:sz w:val="24"/>
        </w:rPr>
        <w:t>be removed from the stock p/n and sold as scrap.</w:t>
      </w:r>
    </w:p>
    <w:p>
      <w:pPr>
        <w:spacing w:after="0" w:line="240" w:lineRule="auto"/>
        <w:jc w:val="left"/>
        <w:rPr>
          <w:sz w:val="24"/>
        </w:rPr>
        <w:sectPr>
          <w:pgSz w:w="12240" w:h="15840"/>
          <w:pgMar w:header="446" w:footer="0" w:top="1880" w:bottom="280" w:left="1280" w:right="400"/>
        </w:sectPr>
      </w:pPr>
    </w:p>
    <w:p>
      <w:pPr>
        <w:pStyle w:val="Heading1"/>
        <w:tabs>
          <w:tab w:pos="880" w:val="left" w:leader="none"/>
        </w:tabs>
        <w:spacing w:before="134"/>
        <w:ind w:left="160" w:firstLine="0"/>
      </w:pPr>
      <w:r>
        <w:rPr>
          <w:spacing w:val="-5"/>
        </w:rPr>
        <w:t>4.0</w:t>
      </w:r>
      <w:r>
        <w:rPr/>
        <w:tab/>
        <w:t>Procedure</w:t>
      </w:r>
      <w:r>
        <w:rPr>
          <w:spacing w:val="-9"/>
        </w:rPr>
        <w:t> </w:t>
      </w:r>
      <w:r>
        <w:rPr>
          <w:spacing w:val="-2"/>
        </w:rPr>
        <w:t>Statements</w:t>
      </w:r>
    </w:p>
    <w:p>
      <w:pPr>
        <w:pStyle w:val="BodyText"/>
        <w:spacing w:before="10"/>
        <w:rPr>
          <w:b/>
          <w:sz w:val="20"/>
        </w:rPr>
      </w:pPr>
    </w:p>
    <w:p>
      <w:pPr>
        <w:pStyle w:val="ListParagraph"/>
        <w:numPr>
          <w:ilvl w:val="2"/>
          <w:numId w:val="1"/>
        </w:numPr>
        <w:tabs>
          <w:tab w:pos="2321" w:val="left" w:leader="none"/>
        </w:tabs>
        <w:spacing w:line="240" w:lineRule="auto" w:before="0" w:after="0"/>
        <w:ind w:left="2321" w:right="0" w:hanging="721"/>
        <w:jc w:val="left"/>
        <w:rPr>
          <w:sz w:val="24"/>
        </w:rPr>
      </w:pPr>
      <w:r>
        <w:rPr>
          <w:sz w:val="24"/>
        </w:rPr>
        <w:t>A</w:t>
      </w:r>
      <w:r>
        <w:rPr>
          <w:spacing w:val="-4"/>
          <w:sz w:val="24"/>
        </w:rPr>
        <w:t> </w:t>
      </w:r>
      <w:r>
        <w:rPr>
          <w:sz w:val="24"/>
        </w:rPr>
        <w:t>Stock</w:t>
      </w:r>
      <w:r>
        <w:rPr>
          <w:spacing w:val="-3"/>
          <w:sz w:val="24"/>
        </w:rPr>
        <w:t> </w:t>
      </w:r>
      <w:r>
        <w:rPr>
          <w:sz w:val="24"/>
        </w:rPr>
        <w:t>Adjustment</w:t>
      </w:r>
      <w:r>
        <w:rPr>
          <w:spacing w:val="-3"/>
          <w:sz w:val="24"/>
        </w:rPr>
        <w:t> </w:t>
      </w:r>
      <w:r>
        <w:rPr>
          <w:sz w:val="24"/>
        </w:rPr>
        <w:t>is</w:t>
      </w:r>
      <w:r>
        <w:rPr>
          <w:spacing w:val="-3"/>
          <w:sz w:val="24"/>
        </w:rPr>
        <w:t> </w:t>
      </w:r>
      <w:r>
        <w:rPr>
          <w:spacing w:val="-4"/>
          <w:sz w:val="24"/>
        </w:rPr>
        <w:t>done</w:t>
      </w:r>
    </w:p>
    <w:p>
      <w:pPr>
        <w:pStyle w:val="ListParagraph"/>
        <w:numPr>
          <w:ilvl w:val="3"/>
          <w:numId w:val="1"/>
        </w:numPr>
        <w:tabs>
          <w:tab w:pos="3185" w:val="left" w:leader="none"/>
        </w:tabs>
        <w:spacing w:line="240" w:lineRule="auto" w:before="180" w:after="0"/>
        <w:ind w:left="3185" w:right="0" w:hanging="864"/>
        <w:jc w:val="left"/>
        <w:rPr>
          <w:sz w:val="24"/>
        </w:rPr>
      </w:pPr>
      <w:r>
        <w:rPr>
          <w:sz w:val="24"/>
        </w:rPr>
        <w:t>Reason</w:t>
      </w:r>
      <w:r>
        <w:rPr>
          <w:spacing w:val="-2"/>
          <w:sz w:val="24"/>
        </w:rPr>
        <w:t> </w:t>
      </w:r>
      <w:r>
        <w:rPr>
          <w:sz w:val="24"/>
        </w:rPr>
        <w:t>=</w:t>
      </w:r>
      <w:r>
        <w:rPr>
          <w:spacing w:val="-3"/>
          <w:sz w:val="24"/>
        </w:rPr>
        <w:t> </w:t>
      </w:r>
      <w:r>
        <w:rPr>
          <w:sz w:val="24"/>
        </w:rPr>
        <w:t>Scrap</w:t>
      </w:r>
      <w:r>
        <w:rPr>
          <w:spacing w:val="-1"/>
          <w:sz w:val="24"/>
        </w:rPr>
        <w:t> </w:t>
      </w:r>
      <w:r>
        <w:rPr>
          <w:sz w:val="24"/>
        </w:rPr>
        <w:t>to</w:t>
      </w:r>
      <w:r>
        <w:rPr>
          <w:spacing w:val="-2"/>
          <w:sz w:val="24"/>
        </w:rPr>
        <w:t> </w:t>
      </w:r>
      <w:r>
        <w:rPr>
          <w:sz w:val="24"/>
        </w:rPr>
        <w:t>remove</w:t>
      </w:r>
      <w:r>
        <w:rPr>
          <w:spacing w:val="-2"/>
          <w:sz w:val="24"/>
        </w:rPr>
        <w:t> </w:t>
      </w:r>
      <w:r>
        <w:rPr>
          <w:sz w:val="24"/>
        </w:rPr>
        <w:t>the</w:t>
      </w:r>
      <w:r>
        <w:rPr>
          <w:spacing w:val="-2"/>
          <w:sz w:val="24"/>
        </w:rPr>
        <w:t> </w:t>
      </w:r>
      <w:r>
        <w:rPr>
          <w:sz w:val="24"/>
        </w:rPr>
        <w:t>weight</w:t>
      </w:r>
      <w:r>
        <w:rPr>
          <w:spacing w:val="-1"/>
          <w:sz w:val="24"/>
        </w:rPr>
        <w:t> </w:t>
      </w:r>
      <w:r>
        <w:rPr>
          <w:sz w:val="24"/>
        </w:rPr>
        <w:t>from</w:t>
      </w:r>
      <w:r>
        <w:rPr>
          <w:spacing w:val="-2"/>
          <w:sz w:val="24"/>
        </w:rPr>
        <w:t> </w:t>
      </w:r>
      <w:r>
        <w:rPr>
          <w:sz w:val="24"/>
        </w:rPr>
        <w:t>the</w:t>
      </w:r>
      <w:r>
        <w:rPr>
          <w:spacing w:val="-2"/>
          <w:sz w:val="24"/>
        </w:rPr>
        <w:t> </w:t>
      </w:r>
      <w:r>
        <w:rPr>
          <w:sz w:val="24"/>
        </w:rPr>
        <w:t>stock</w:t>
      </w:r>
      <w:r>
        <w:rPr>
          <w:spacing w:val="-2"/>
          <w:sz w:val="24"/>
        </w:rPr>
        <w:t> </w:t>
      </w:r>
      <w:r>
        <w:rPr>
          <w:spacing w:val="-4"/>
          <w:sz w:val="24"/>
        </w:rPr>
        <w:t>p/n.</w:t>
      </w:r>
    </w:p>
    <w:p>
      <w:pPr>
        <w:pStyle w:val="ListParagraph"/>
        <w:numPr>
          <w:ilvl w:val="3"/>
          <w:numId w:val="1"/>
        </w:numPr>
        <w:tabs>
          <w:tab w:pos="3185" w:val="left" w:leader="none"/>
        </w:tabs>
        <w:spacing w:line="240" w:lineRule="auto" w:before="120" w:after="0"/>
        <w:ind w:left="3185" w:right="1386" w:hanging="864"/>
        <w:jc w:val="left"/>
        <w:rPr>
          <w:sz w:val="24"/>
        </w:rPr>
      </w:pPr>
      <w:r>
        <w:rPr>
          <w:sz w:val="24"/>
        </w:rPr>
        <w:t>Notes</w:t>
      </w:r>
      <w:r>
        <w:rPr>
          <w:spacing w:val="-6"/>
          <w:sz w:val="24"/>
        </w:rPr>
        <w:t> </w:t>
      </w:r>
      <w:r>
        <w:rPr>
          <w:sz w:val="24"/>
        </w:rPr>
        <w:t>=</w:t>
      </w:r>
      <w:r>
        <w:rPr>
          <w:spacing w:val="-5"/>
          <w:sz w:val="24"/>
        </w:rPr>
        <w:t> </w:t>
      </w:r>
      <w:r>
        <w:rPr>
          <w:sz w:val="24"/>
        </w:rPr>
        <w:t>ID001-[date]</w:t>
      </w:r>
      <w:r>
        <w:rPr>
          <w:spacing w:val="-6"/>
          <w:sz w:val="24"/>
        </w:rPr>
        <w:t> </w:t>
      </w:r>
      <w:r>
        <w:rPr>
          <w:sz w:val="24"/>
        </w:rPr>
        <w:t>and</w:t>
      </w:r>
      <w:r>
        <w:rPr>
          <w:spacing w:val="-6"/>
          <w:sz w:val="24"/>
        </w:rPr>
        <w:t> </w:t>
      </w:r>
      <w:r>
        <w:rPr>
          <w:sz w:val="24"/>
        </w:rPr>
        <w:t>all</w:t>
      </w:r>
      <w:r>
        <w:rPr>
          <w:spacing w:val="-6"/>
          <w:sz w:val="24"/>
        </w:rPr>
        <w:t> </w:t>
      </w:r>
      <w:r>
        <w:rPr>
          <w:sz w:val="24"/>
        </w:rPr>
        <w:t>pertinent</w:t>
      </w:r>
      <w:r>
        <w:rPr>
          <w:spacing w:val="-6"/>
          <w:sz w:val="24"/>
        </w:rPr>
        <w:t> </w:t>
      </w:r>
      <w:r>
        <w:rPr>
          <w:sz w:val="24"/>
        </w:rPr>
        <w:t>explanations,</w:t>
      </w:r>
      <w:r>
        <w:rPr>
          <w:spacing w:val="-6"/>
          <w:sz w:val="24"/>
        </w:rPr>
        <w:t> </w:t>
      </w:r>
      <w:r>
        <w:rPr>
          <w:sz w:val="24"/>
        </w:rPr>
        <w:t>including the Pack Ref#.</w:t>
      </w:r>
    </w:p>
    <w:p>
      <w:pPr>
        <w:pStyle w:val="ListParagraph"/>
        <w:numPr>
          <w:ilvl w:val="3"/>
          <w:numId w:val="1"/>
        </w:numPr>
        <w:tabs>
          <w:tab w:pos="3185" w:val="left" w:leader="none"/>
        </w:tabs>
        <w:spacing w:line="240" w:lineRule="auto" w:before="120" w:after="0"/>
        <w:ind w:left="3185" w:right="1350" w:hanging="864"/>
        <w:jc w:val="left"/>
        <w:rPr>
          <w:sz w:val="24"/>
        </w:rPr>
      </w:pPr>
      <w:r>
        <w:rPr>
          <w:sz w:val="24"/>
        </w:rPr>
        <w:t>Attach</w:t>
      </w:r>
      <w:r>
        <w:rPr>
          <w:spacing w:val="-4"/>
          <w:sz w:val="24"/>
        </w:rPr>
        <w:t> </w:t>
      </w:r>
      <w:r>
        <w:rPr>
          <w:sz w:val="24"/>
        </w:rPr>
        <w:t>a</w:t>
      </w:r>
      <w:r>
        <w:rPr>
          <w:spacing w:val="-5"/>
          <w:sz w:val="24"/>
        </w:rPr>
        <w:t> </w:t>
      </w:r>
      <w:r>
        <w:rPr>
          <w:sz w:val="24"/>
        </w:rPr>
        <w:t>copy</w:t>
      </w:r>
      <w:r>
        <w:rPr>
          <w:spacing w:val="-4"/>
          <w:sz w:val="24"/>
        </w:rPr>
        <w:t> </w:t>
      </w:r>
      <w:r>
        <w:rPr>
          <w:sz w:val="24"/>
        </w:rPr>
        <w:t>of</w:t>
      </w:r>
      <w:r>
        <w:rPr>
          <w:spacing w:val="-4"/>
          <w:sz w:val="24"/>
        </w:rPr>
        <w:t> </w:t>
      </w:r>
      <w:r>
        <w:rPr>
          <w:sz w:val="24"/>
        </w:rPr>
        <w:t>the</w:t>
      </w:r>
      <w:r>
        <w:rPr>
          <w:spacing w:val="-4"/>
          <w:sz w:val="24"/>
        </w:rPr>
        <w:t> </w:t>
      </w:r>
      <w:r>
        <w:rPr>
          <w:sz w:val="24"/>
        </w:rPr>
        <w:t>ID001</w:t>
      </w:r>
      <w:r>
        <w:rPr>
          <w:spacing w:val="-4"/>
          <w:sz w:val="24"/>
        </w:rPr>
        <w:t> </w:t>
      </w:r>
      <w:r>
        <w:rPr>
          <w:sz w:val="24"/>
        </w:rPr>
        <w:t>form</w:t>
      </w:r>
      <w:r>
        <w:rPr>
          <w:spacing w:val="-4"/>
          <w:sz w:val="24"/>
        </w:rPr>
        <w:t> </w:t>
      </w:r>
      <w:r>
        <w:rPr>
          <w:sz w:val="24"/>
        </w:rPr>
        <w:t>as</w:t>
      </w:r>
      <w:r>
        <w:rPr>
          <w:spacing w:val="-4"/>
          <w:sz w:val="24"/>
        </w:rPr>
        <w:t> </w:t>
      </w:r>
      <w:r>
        <w:rPr>
          <w:sz w:val="24"/>
        </w:rPr>
        <w:t>a</w:t>
      </w:r>
      <w:r>
        <w:rPr>
          <w:spacing w:val="-5"/>
          <w:sz w:val="24"/>
        </w:rPr>
        <w:t> </w:t>
      </w:r>
      <w:r>
        <w:rPr>
          <w:sz w:val="24"/>
        </w:rPr>
        <w:t>Related</w:t>
      </w:r>
      <w:r>
        <w:rPr>
          <w:spacing w:val="-4"/>
          <w:sz w:val="24"/>
        </w:rPr>
        <w:t> </w:t>
      </w:r>
      <w:r>
        <w:rPr>
          <w:sz w:val="24"/>
        </w:rPr>
        <w:t>Document</w:t>
      </w:r>
      <w:r>
        <w:rPr>
          <w:spacing w:val="-4"/>
          <w:sz w:val="24"/>
        </w:rPr>
        <w:t> </w:t>
      </w:r>
      <w:r>
        <w:rPr>
          <w:sz w:val="24"/>
        </w:rPr>
        <w:t>to</w:t>
      </w:r>
      <w:r>
        <w:rPr>
          <w:spacing w:val="-4"/>
          <w:sz w:val="24"/>
        </w:rPr>
        <w:t> </w:t>
      </w:r>
      <w:r>
        <w:rPr>
          <w:sz w:val="24"/>
        </w:rPr>
        <w:t>the Stock Adjustment.</w:t>
      </w:r>
    </w:p>
    <w:p>
      <w:pPr>
        <w:pStyle w:val="BodyText"/>
        <w:spacing w:before="1"/>
      </w:pPr>
    </w:p>
    <w:p>
      <w:pPr>
        <w:spacing w:before="0"/>
        <w:ind w:left="880" w:right="1105" w:firstLine="0"/>
        <w:jc w:val="left"/>
        <w:rPr>
          <w:i/>
          <w:sz w:val="24"/>
        </w:rPr>
      </w:pPr>
      <w:r>
        <w:rPr>
          <w:i/>
          <w:sz w:val="24"/>
        </w:rPr>
        <w:t>Note:</w:t>
      </w:r>
      <w:r>
        <w:rPr>
          <w:i/>
          <w:spacing w:val="40"/>
          <w:sz w:val="24"/>
        </w:rPr>
        <w:t> </w:t>
      </w:r>
      <w:r>
        <w:rPr>
          <w:i/>
          <w:sz w:val="24"/>
        </w:rPr>
        <w:t>This</w:t>
      </w:r>
      <w:r>
        <w:rPr>
          <w:i/>
          <w:spacing w:val="-3"/>
          <w:sz w:val="24"/>
        </w:rPr>
        <w:t> </w:t>
      </w:r>
      <w:r>
        <w:rPr>
          <w:i/>
          <w:sz w:val="24"/>
        </w:rPr>
        <w:t>will</w:t>
      </w:r>
      <w:r>
        <w:rPr>
          <w:i/>
          <w:spacing w:val="-3"/>
          <w:sz w:val="24"/>
        </w:rPr>
        <w:t> </w:t>
      </w:r>
      <w:r>
        <w:rPr>
          <w:i/>
          <w:sz w:val="24"/>
        </w:rPr>
        <w:t>result</w:t>
      </w:r>
      <w:r>
        <w:rPr>
          <w:i/>
          <w:spacing w:val="-3"/>
          <w:sz w:val="24"/>
        </w:rPr>
        <w:t> </w:t>
      </w:r>
      <w:r>
        <w:rPr>
          <w:i/>
          <w:sz w:val="24"/>
        </w:rPr>
        <w:t>in</w:t>
      </w:r>
      <w:r>
        <w:rPr>
          <w:i/>
          <w:spacing w:val="-5"/>
          <w:sz w:val="24"/>
        </w:rPr>
        <w:t> </w:t>
      </w:r>
      <w:r>
        <w:rPr>
          <w:i/>
          <w:sz w:val="24"/>
        </w:rPr>
        <w:t>a</w:t>
      </w:r>
      <w:r>
        <w:rPr>
          <w:i/>
          <w:spacing w:val="-3"/>
          <w:sz w:val="24"/>
        </w:rPr>
        <w:t> </w:t>
      </w:r>
      <w:r>
        <w:rPr>
          <w:i/>
          <w:sz w:val="24"/>
        </w:rPr>
        <w:t>full</w:t>
      </w:r>
      <w:r>
        <w:rPr>
          <w:i/>
          <w:spacing w:val="-3"/>
          <w:sz w:val="24"/>
        </w:rPr>
        <w:t> </w:t>
      </w:r>
      <w:r>
        <w:rPr>
          <w:i/>
          <w:sz w:val="24"/>
        </w:rPr>
        <w:t>loss</w:t>
      </w:r>
      <w:r>
        <w:rPr>
          <w:i/>
          <w:spacing w:val="-3"/>
          <w:sz w:val="24"/>
        </w:rPr>
        <w:t> </w:t>
      </w:r>
      <w:r>
        <w:rPr>
          <w:i/>
          <w:sz w:val="24"/>
        </w:rPr>
        <w:t>of</w:t>
      </w:r>
      <w:r>
        <w:rPr>
          <w:i/>
          <w:spacing w:val="-3"/>
          <w:sz w:val="24"/>
        </w:rPr>
        <w:t> </w:t>
      </w:r>
      <w:r>
        <w:rPr>
          <w:i/>
          <w:sz w:val="24"/>
        </w:rPr>
        <w:t>inventory,</w:t>
      </w:r>
      <w:r>
        <w:rPr>
          <w:i/>
          <w:spacing w:val="-3"/>
          <w:sz w:val="24"/>
        </w:rPr>
        <w:t> </w:t>
      </w:r>
      <w:r>
        <w:rPr>
          <w:i/>
          <w:sz w:val="24"/>
        </w:rPr>
        <w:t>but</w:t>
      </w:r>
      <w:r>
        <w:rPr>
          <w:i/>
          <w:spacing w:val="-3"/>
          <w:sz w:val="24"/>
        </w:rPr>
        <w:t> </w:t>
      </w:r>
      <w:r>
        <w:rPr>
          <w:i/>
          <w:sz w:val="24"/>
        </w:rPr>
        <w:t>will</w:t>
      </w:r>
      <w:r>
        <w:rPr>
          <w:i/>
          <w:spacing w:val="-3"/>
          <w:sz w:val="24"/>
        </w:rPr>
        <w:t> </w:t>
      </w:r>
      <w:r>
        <w:rPr>
          <w:i/>
          <w:sz w:val="24"/>
        </w:rPr>
        <w:t>be</w:t>
      </w:r>
      <w:r>
        <w:rPr>
          <w:i/>
          <w:spacing w:val="-3"/>
          <w:sz w:val="24"/>
        </w:rPr>
        <w:t> </w:t>
      </w:r>
      <w:r>
        <w:rPr>
          <w:i/>
          <w:sz w:val="24"/>
        </w:rPr>
        <w:t>partially</w:t>
      </w:r>
      <w:r>
        <w:rPr>
          <w:i/>
          <w:spacing w:val="-3"/>
          <w:sz w:val="24"/>
        </w:rPr>
        <w:t> </w:t>
      </w:r>
      <w:r>
        <w:rPr>
          <w:i/>
          <w:sz w:val="24"/>
        </w:rPr>
        <w:t>offset</w:t>
      </w:r>
      <w:r>
        <w:rPr>
          <w:i/>
          <w:spacing w:val="-4"/>
          <w:sz w:val="24"/>
        </w:rPr>
        <w:t> </w:t>
      </w:r>
      <w:r>
        <w:rPr>
          <w:i/>
          <w:sz w:val="24"/>
        </w:rPr>
        <w:t>on</w:t>
      </w:r>
      <w:r>
        <w:rPr>
          <w:i/>
          <w:spacing w:val="-3"/>
          <w:sz w:val="24"/>
        </w:rPr>
        <w:t> </w:t>
      </w:r>
      <w:r>
        <w:rPr>
          <w:i/>
          <w:sz w:val="24"/>
        </w:rPr>
        <w:t>the</w:t>
      </w:r>
      <w:r>
        <w:rPr>
          <w:i/>
          <w:sz w:val="24"/>
        </w:rPr>
        <w:t> financials when the scrap check is applied to the branch by Support Acctg.</w:t>
      </w:r>
    </w:p>
    <w:p>
      <w:pPr>
        <w:pStyle w:val="BodyText"/>
        <w:spacing w:before="10"/>
        <w:rPr>
          <w:i/>
          <w:sz w:val="20"/>
        </w:rPr>
      </w:pPr>
    </w:p>
    <w:p>
      <w:pPr>
        <w:pStyle w:val="Heading1"/>
        <w:numPr>
          <w:ilvl w:val="1"/>
          <w:numId w:val="1"/>
        </w:numPr>
        <w:tabs>
          <w:tab w:pos="1600" w:val="left" w:leader="none"/>
          <w:tab w:pos="1601" w:val="left" w:leader="none"/>
        </w:tabs>
        <w:spacing w:line="240" w:lineRule="auto" w:before="0" w:after="0"/>
        <w:ind w:left="1600" w:right="0" w:hanging="721"/>
        <w:jc w:val="left"/>
      </w:pPr>
      <w:r>
        <w:rPr/>
        <w:pict>
          <v:shape style="position:absolute;margin-left:218.670181pt;margin-top:15.024612pt;width:180.35pt;height:55pt;mso-position-horizontal-relative:page;mso-position-vertical-relative:paragraph;z-index:15736832;rotation:315" type="#_x0000_t136" fillcolor="#ff0000" stroked="f">
            <o:extrusion v:ext="view" autorotationcenter="t"/>
            <v:textpath style="font-family:&quot;Times New Roman&quot;;font-size:55pt;v-text-kern:t;mso-text-shadow:auto" string="DRAFT"/>
            <v:fill opacity="13107f"/>
            <w10:wrap type="none"/>
          </v:shape>
        </w:pict>
      </w:r>
      <w:r>
        <w:rPr/>
        <w:t>Credit</w:t>
      </w:r>
      <w:r>
        <w:rPr>
          <w:spacing w:val="-8"/>
        </w:rPr>
        <w:t> </w:t>
      </w:r>
      <w:r>
        <w:rPr/>
        <w:t>Notes</w:t>
      </w:r>
      <w:r>
        <w:rPr>
          <w:spacing w:val="-7"/>
        </w:rPr>
        <w:t> </w:t>
      </w:r>
      <w:r>
        <w:rPr/>
        <w:t>Reason</w:t>
      </w:r>
      <w:r>
        <w:rPr>
          <w:spacing w:val="-8"/>
        </w:rPr>
        <w:t> </w:t>
      </w:r>
      <w:r>
        <w:rPr/>
        <w:t>and</w:t>
      </w:r>
      <w:r>
        <w:rPr>
          <w:spacing w:val="-7"/>
        </w:rPr>
        <w:t> </w:t>
      </w:r>
      <w:r>
        <w:rPr>
          <w:spacing w:val="-2"/>
        </w:rPr>
        <w:t>Handling:</w:t>
      </w:r>
    </w:p>
    <w:p>
      <w:pPr>
        <w:pStyle w:val="ListParagraph"/>
        <w:numPr>
          <w:ilvl w:val="2"/>
          <w:numId w:val="1"/>
        </w:numPr>
        <w:tabs>
          <w:tab w:pos="2321" w:val="left" w:leader="none"/>
        </w:tabs>
        <w:spacing w:line="240" w:lineRule="auto" w:before="180" w:after="0"/>
        <w:ind w:left="2321" w:right="2540" w:hanging="721"/>
        <w:jc w:val="left"/>
        <w:rPr>
          <w:sz w:val="24"/>
        </w:rPr>
      </w:pPr>
      <w:r>
        <w:rPr>
          <w:sz w:val="24"/>
        </w:rPr>
        <w:t>Return to Branch – Store, Non-Pack Material (Requires Supervisor/Manager</w:t>
      </w:r>
      <w:r>
        <w:rPr>
          <w:spacing w:val="-7"/>
          <w:sz w:val="24"/>
        </w:rPr>
        <w:t> </w:t>
      </w:r>
      <w:r>
        <w:rPr>
          <w:sz w:val="24"/>
        </w:rPr>
        <w:t>approval</w:t>
      </w:r>
      <w:r>
        <w:rPr>
          <w:spacing w:val="-7"/>
          <w:sz w:val="24"/>
        </w:rPr>
        <w:t> </w:t>
      </w:r>
      <w:r>
        <w:rPr>
          <w:sz w:val="24"/>
        </w:rPr>
        <w:t>prior</w:t>
      </w:r>
      <w:r>
        <w:rPr>
          <w:spacing w:val="-7"/>
          <w:sz w:val="24"/>
        </w:rPr>
        <w:t> </w:t>
      </w:r>
      <w:r>
        <w:rPr>
          <w:sz w:val="24"/>
        </w:rPr>
        <w:t>to</w:t>
      </w:r>
      <w:r>
        <w:rPr>
          <w:spacing w:val="-7"/>
          <w:sz w:val="24"/>
        </w:rPr>
        <w:t> </w:t>
      </w:r>
      <w:r>
        <w:rPr>
          <w:sz w:val="24"/>
        </w:rPr>
        <w:t>completing</w:t>
      </w:r>
      <w:r>
        <w:rPr>
          <w:spacing w:val="-7"/>
          <w:sz w:val="24"/>
        </w:rPr>
        <w:t> </w:t>
      </w:r>
      <w:r>
        <w:rPr>
          <w:sz w:val="24"/>
        </w:rPr>
        <w:t>at</w:t>
      </w:r>
      <w:r>
        <w:rPr>
          <w:spacing w:val="-7"/>
          <w:sz w:val="24"/>
        </w:rPr>
        <w:t> </w:t>
      </w:r>
      <w:r>
        <w:rPr>
          <w:sz w:val="24"/>
        </w:rPr>
        <w:t>entry)</w:t>
      </w:r>
      <w:r>
        <w:rPr>
          <w:sz w:val="24"/>
        </w:rPr>
        <w:t>.</w:t>
      </w:r>
    </w:p>
    <w:p>
      <w:pPr>
        <w:pStyle w:val="ListParagraph"/>
        <w:numPr>
          <w:ilvl w:val="2"/>
          <w:numId w:val="1"/>
        </w:numPr>
        <w:tabs>
          <w:tab w:pos="2321" w:val="left" w:leader="none"/>
        </w:tabs>
        <w:spacing w:line="240" w:lineRule="auto" w:before="180" w:after="0"/>
        <w:ind w:left="2321" w:right="2588" w:hanging="721"/>
        <w:jc w:val="left"/>
        <w:rPr>
          <w:sz w:val="24"/>
        </w:rPr>
      </w:pPr>
      <w:r>
        <w:rPr>
          <w:sz w:val="24"/>
        </w:rPr>
        <w:t>Collect</w:t>
      </w:r>
      <w:r>
        <w:rPr>
          <w:spacing w:val="-5"/>
          <w:sz w:val="24"/>
        </w:rPr>
        <w:t> </w:t>
      </w:r>
      <w:r>
        <w:rPr>
          <w:sz w:val="24"/>
        </w:rPr>
        <w:t>from</w:t>
      </w:r>
      <w:r>
        <w:rPr>
          <w:spacing w:val="-5"/>
          <w:sz w:val="24"/>
        </w:rPr>
        <w:t> </w:t>
      </w:r>
      <w:r>
        <w:rPr>
          <w:sz w:val="24"/>
        </w:rPr>
        <w:t>Customer</w:t>
      </w:r>
      <w:r>
        <w:rPr>
          <w:spacing w:val="-5"/>
          <w:sz w:val="24"/>
        </w:rPr>
        <w:t> </w:t>
      </w:r>
      <w:r>
        <w:rPr>
          <w:sz w:val="24"/>
        </w:rPr>
        <w:t>–</w:t>
      </w:r>
      <w:r>
        <w:rPr>
          <w:spacing w:val="-5"/>
          <w:sz w:val="24"/>
        </w:rPr>
        <w:t> </w:t>
      </w:r>
      <w:r>
        <w:rPr>
          <w:sz w:val="24"/>
        </w:rPr>
        <w:t>Our</w:t>
      </w:r>
      <w:r>
        <w:rPr>
          <w:spacing w:val="-7"/>
          <w:sz w:val="24"/>
        </w:rPr>
        <w:t> </w:t>
      </w:r>
      <w:r>
        <w:rPr>
          <w:sz w:val="24"/>
        </w:rPr>
        <w:t>Truck</w:t>
      </w:r>
      <w:r>
        <w:rPr>
          <w:spacing w:val="-5"/>
          <w:sz w:val="24"/>
        </w:rPr>
        <w:t> </w:t>
      </w:r>
      <w:r>
        <w:rPr>
          <w:sz w:val="24"/>
        </w:rPr>
        <w:t>Pickup,</w:t>
      </w:r>
      <w:r>
        <w:rPr>
          <w:spacing w:val="-5"/>
          <w:sz w:val="24"/>
        </w:rPr>
        <w:t> </w:t>
      </w:r>
      <w:r>
        <w:rPr>
          <w:sz w:val="24"/>
        </w:rPr>
        <w:t>Pack</w:t>
      </w:r>
      <w:r>
        <w:rPr>
          <w:spacing w:val="-3"/>
          <w:sz w:val="24"/>
        </w:rPr>
        <w:t> </w:t>
      </w:r>
      <w:r>
        <w:rPr>
          <w:sz w:val="24"/>
        </w:rPr>
        <w:t>Material (Requires</w:t>
      </w:r>
      <w:r>
        <w:rPr>
          <w:spacing w:val="-5"/>
          <w:sz w:val="24"/>
        </w:rPr>
        <w:t> </w:t>
      </w:r>
      <w:r>
        <w:rPr>
          <w:sz w:val="24"/>
        </w:rPr>
        <w:t>approval</w:t>
      </w:r>
      <w:r>
        <w:rPr>
          <w:spacing w:val="-5"/>
          <w:sz w:val="24"/>
        </w:rPr>
        <w:t> </w:t>
      </w:r>
      <w:r>
        <w:rPr>
          <w:sz w:val="24"/>
        </w:rPr>
        <w:t>prior</w:t>
      </w:r>
      <w:r>
        <w:rPr>
          <w:spacing w:val="-4"/>
          <w:sz w:val="24"/>
        </w:rPr>
        <w:t> </w:t>
      </w:r>
      <w:r>
        <w:rPr>
          <w:sz w:val="24"/>
        </w:rPr>
        <w:t>to</w:t>
      </w:r>
      <w:r>
        <w:rPr>
          <w:spacing w:val="-5"/>
          <w:sz w:val="24"/>
        </w:rPr>
        <w:t> </w:t>
      </w:r>
      <w:r>
        <w:rPr>
          <w:sz w:val="24"/>
        </w:rPr>
        <w:t>entry</w:t>
      </w:r>
      <w:r>
        <w:rPr>
          <w:spacing w:val="-5"/>
          <w:sz w:val="24"/>
        </w:rPr>
        <w:t> </w:t>
      </w:r>
      <w:r>
        <w:rPr>
          <w:sz w:val="24"/>
        </w:rPr>
        <w:t>based</w:t>
      </w:r>
      <w:r>
        <w:rPr>
          <w:spacing w:val="-5"/>
          <w:sz w:val="24"/>
        </w:rPr>
        <w:t> </w:t>
      </w:r>
      <w:r>
        <w:rPr>
          <w:sz w:val="24"/>
        </w:rPr>
        <w:t>on</w:t>
      </w:r>
      <w:r>
        <w:rPr>
          <w:spacing w:val="-5"/>
          <w:sz w:val="24"/>
        </w:rPr>
        <w:t> </w:t>
      </w:r>
      <w:r>
        <w:rPr>
          <w:sz w:val="24"/>
        </w:rPr>
        <w:t>Branch</w:t>
      </w:r>
      <w:r>
        <w:rPr>
          <w:spacing w:val="-3"/>
          <w:sz w:val="24"/>
        </w:rPr>
        <w:t> </w:t>
      </w:r>
      <w:r>
        <w:rPr>
          <w:sz w:val="24"/>
        </w:rPr>
        <w:t>Limits).</w:t>
      </w:r>
    </w:p>
    <w:p>
      <w:pPr>
        <w:pStyle w:val="ListParagraph"/>
        <w:numPr>
          <w:ilvl w:val="2"/>
          <w:numId w:val="1"/>
        </w:numPr>
        <w:tabs>
          <w:tab w:pos="2321" w:val="left" w:leader="none"/>
        </w:tabs>
        <w:spacing w:line="240" w:lineRule="auto" w:before="180" w:after="0"/>
        <w:ind w:left="2321" w:right="1451" w:hanging="721"/>
        <w:jc w:val="left"/>
        <w:rPr>
          <w:sz w:val="24"/>
        </w:rPr>
      </w:pPr>
      <w:r>
        <w:rPr>
          <w:sz w:val="24"/>
        </w:rPr>
        <w:t>Return</w:t>
      </w:r>
      <w:r>
        <w:rPr>
          <w:spacing w:val="-5"/>
          <w:sz w:val="24"/>
        </w:rPr>
        <w:t> </w:t>
      </w:r>
      <w:r>
        <w:rPr>
          <w:sz w:val="24"/>
        </w:rPr>
        <w:t>Authorization</w:t>
      </w:r>
      <w:r>
        <w:rPr>
          <w:spacing w:val="-5"/>
          <w:sz w:val="24"/>
        </w:rPr>
        <w:t> </w:t>
      </w:r>
      <w:r>
        <w:rPr>
          <w:sz w:val="24"/>
        </w:rPr>
        <w:t>–</w:t>
      </w:r>
      <w:r>
        <w:rPr>
          <w:spacing w:val="-5"/>
          <w:sz w:val="24"/>
        </w:rPr>
        <w:t> </w:t>
      </w:r>
      <w:r>
        <w:rPr>
          <w:sz w:val="24"/>
        </w:rPr>
        <w:t>Customer</w:t>
      </w:r>
      <w:r>
        <w:rPr>
          <w:spacing w:val="-5"/>
          <w:sz w:val="24"/>
        </w:rPr>
        <w:t> </w:t>
      </w:r>
      <w:r>
        <w:rPr>
          <w:sz w:val="24"/>
        </w:rPr>
        <w:t>returning</w:t>
      </w:r>
      <w:r>
        <w:rPr>
          <w:spacing w:val="-5"/>
          <w:sz w:val="24"/>
        </w:rPr>
        <w:t> </w:t>
      </w:r>
      <w:r>
        <w:rPr>
          <w:sz w:val="24"/>
        </w:rPr>
        <w:t>material</w:t>
      </w:r>
      <w:r>
        <w:rPr>
          <w:spacing w:val="-5"/>
          <w:sz w:val="24"/>
        </w:rPr>
        <w:t> </w:t>
      </w:r>
      <w:r>
        <w:rPr>
          <w:sz w:val="24"/>
        </w:rPr>
        <w:t>to</w:t>
      </w:r>
      <w:r>
        <w:rPr>
          <w:spacing w:val="-5"/>
          <w:sz w:val="24"/>
        </w:rPr>
        <w:t> </w:t>
      </w:r>
      <w:r>
        <w:rPr>
          <w:sz w:val="24"/>
        </w:rPr>
        <w:t>Will</w:t>
      </w:r>
      <w:r>
        <w:rPr>
          <w:spacing w:val="-5"/>
          <w:sz w:val="24"/>
        </w:rPr>
        <w:t> </w:t>
      </w:r>
      <w:r>
        <w:rPr>
          <w:sz w:val="24"/>
        </w:rPr>
        <w:t>Call,</w:t>
      </w:r>
      <w:r>
        <w:rPr>
          <w:spacing w:val="-5"/>
          <w:sz w:val="24"/>
        </w:rPr>
        <w:t> </w:t>
      </w:r>
      <w:r>
        <w:rPr>
          <w:sz w:val="24"/>
        </w:rPr>
        <w:t>Pack Material (Requires approval prior to entry based on Branch Limits).</w:t>
      </w:r>
    </w:p>
    <w:p>
      <w:pPr>
        <w:pStyle w:val="BodyText"/>
        <w:rPr>
          <w:sz w:val="26"/>
        </w:rPr>
      </w:pPr>
    </w:p>
    <w:p>
      <w:pPr>
        <w:pStyle w:val="BodyText"/>
        <w:spacing w:before="6"/>
      </w:pPr>
    </w:p>
    <w:p>
      <w:pPr>
        <w:pStyle w:val="Heading1"/>
        <w:numPr>
          <w:ilvl w:val="0"/>
          <w:numId w:val="1"/>
        </w:numPr>
        <w:tabs>
          <w:tab w:pos="880" w:val="left" w:leader="none"/>
          <w:tab w:pos="881" w:val="left" w:leader="none"/>
        </w:tabs>
        <w:spacing w:line="240" w:lineRule="auto" w:before="0" w:after="0"/>
        <w:ind w:left="880" w:right="0" w:hanging="721"/>
        <w:jc w:val="left"/>
      </w:pPr>
      <w:r>
        <w:rPr>
          <w:spacing w:val="-2"/>
        </w:rPr>
        <w:t>Risks</w:t>
      </w:r>
    </w:p>
    <w:p>
      <w:pPr>
        <w:pStyle w:val="BodyText"/>
        <w:spacing w:before="10"/>
        <w:rPr>
          <w:b/>
          <w:sz w:val="20"/>
        </w:rPr>
      </w:pPr>
    </w:p>
    <w:p>
      <w:pPr>
        <w:pStyle w:val="ListParagraph"/>
        <w:numPr>
          <w:ilvl w:val="0"/>
          <w:numId w:val="3"/>
        </w:numPr>
        <w:tabs>
          <w:tab w:pos="1241" w:val="left" w:leader="none"/>
        </w:tabs>
        <w:spacing w:line="240" w:lineRule="auto" w:before="0" w:after="0"/>
        <w:ind w:left="1240" w:right="0" w:hanging="361"/>
        <w:jc w:val="left"/>
        <w:rPr>
          <w:sz w:val="24"/>
        </w:rPr>
      </w:pPr>
      <w:r>
        <w:rPr>
          <w:sz w:val="24"/>
        </w:rPr>
        <w:t>Not</w:t>
      </w:r>
      <w:r>
        <w:rPr>
          <w:spacing w:val="-3"/>
          <w:sz w:val="24"/>
        </w:rPr>
        <w:t> </w:t>
      </w:r>
      <w:r>
        <w:rPr>
          <w:sz w:val="24"/>
        </w:rPr>
        <w:t>understanding</w:t>
      </w:r>
      <w:r>
        <w:rPr>
          <w:spacing w:val="-2"/>
          <w:sz w:val="24"/>
        </w:rPr>
        <w:t> </w:t>
      </w:r>
      <w:r>
        <w:rPr>
          <w:sz w:val="24"/>
        </w:rPr>
        <w:t>the</w:t>
      </w:r>
      <w:r>
        <w:rPr>
          <w:spacing w:val="-3"/>
          <w:sz w:val="24"/>
        </w:rPr>
        <w:t> </w:t>
      </w:r>
      <w:r>
        <w:rPr>
          <w:sz w:val="24"/>
        </w:rPr>
        <w:t>product</w:t>
      </w:r>
      <w:r>
        <w:rPr>
          <w:spacing w:val="-2"/>
          <w:sz w:val="24"/>
        </w:rPr>
        <w:t> </w:t>
      </w:r>
      <w:r>
        <w:rPr>
          <w:sz w:val="24"/>
        </w:rPr>
        <w:t>requirements</w:t>
      </w:r>
      <w:r>
        <w:rPr>
          <w:spacing w:val="-3"/>
          <w:sz w:val="24"/>
        </w:rPr>
        <w:t> </w:t>
      </w:r>
      <w:r>
        <w:rPr>
          <w:sz w:val="24"/>
        </w:rPr>
        <w:t>specified</w:t>
      </w:r>
      <w:r>
        <w:rPr>
          <w:spacing w:val="-2"/>
          <w:sz w:val="24"/>
        </w:rPr>
        <w:t> </w:t>
      </w:r>
      <w:r>
        <w:rPr>
          <w:sz w:val="24"/>
        </w:rPr>
        <w:t>by</w:t>
      </w:r>
      <w:r>
        <w:rPr>
          <w:spacing w:val="-2"/>
          <w:sz w:val="24"/>
        </w:rPr>
        <w:t> </w:t>
      </w:r>
      <w:r>
        <w:rPr>
          <w:sz w:val="24"/>
        </w:rPr>
        <w:t>the</w:t>
      </w:r>
      <w:r>
        <w:rPr>
          <w:spacing w:val="-2"/>
          <w:sz w:val="24"/>
        </w:rPr>
        <w:t> customer.</w:t>
      </w:r>
    </w:p>
    <w:p>
      <w:pPr>
        <w:pStyle w:val="BodyText"/>
        <w:spacing w:before="10"/>
        <w:rPr>
          <w:sz w:val="20"/>
        </w:rPr>
      </w:pPr>
    </w:p>
    <w:p>
      <w:pPr>
        <w:pStyle w:val="ListParagraph"/>
        <w:numPr>
          <w:ilvl w:val="0"/>
          <w:numId w:val="3"/>
        </w:numPr>
        <w:tabs>
          <w:tab w:pos="1241" w:val="left" w:leader="none"/>
        </w:tabs>
        <w:spacing w:line="240" w:lineRule="auto" w:before="0" w:after="0"/>
        <w:ind w:left="1240" w:right="0" w:hanging="361"/>
        <w:jc w:val="left"/>
        <w:rPr>
          <w:sz w:val="24"/>
        </w:rPr>
      </w:pPr>
      <w:r>
        <w:rPr>
          <w:sz w:val="24"/>
        </w:rPr>
        <w:t>Not</w:t>
      </w:r>
      <w:r>
        <w:rPr>
          <w:spacing w:val="-2"/>
          <w:sz w:val="24"/>
        </w:rPr>
        <w:t> </w:t>
      </w:r>
      <w:r>
        <w:rPr>
          <w:sz w:val="24"/>
        </w:rPr>
        <w:t>understanding</w:t>
      </w:r>
      <w:r>
        <w:rPr>
          <w:spacing w:val="-2"/>
          <w:sz w:val="24"/>
        </w:rPr>
        <w:t> </w:t>
      </w:r>
      <w:r>
        <w:rPr>
          <w:sz w:val="24"/>
        </w:rPr>
        <w:t>the</w:t>
      </w:r>
      <w:r>
        <w:rPr>
          <w:spacing w:val="-3"/>
          <w:sz w:val="24"/>
        </w:rPr>
        <w:t> </w:t>
      </w:r>
      <w:r>
        <w:rPr>
          <w:sz w:val="24"/>
        </w:rPr>
        <w:t>product</w:t>
      </w:r>
      <w:r>
        <w:rPr>
          <w:spacing w:val="-2"/>
          <w:sz w:val="24"/>
        </w:rPr>
        <w:t> </w:t>
      </w:r>
      <w:r>
        <w:rPr>
          <w:sz w:val="24"/>
        </w:rPr>
        <w:t>requirements</w:t>
      </w:r>
      <w:r>
        <w:rPr>
          <w:spacing w:val="-2"/>
          <w:sz w:val="24"/>
        </w:rPr>
        <w:t> </w:t>
      </w:r>
      <w:r>
        <w:rPr>
          <w:sz w:val="24"/>
        </w:rPr>
        <w:t>or</w:t>
      </w:r>
      <w:r>
        <w:rPr>
          <w:spacing w:val="-2"/>
          <w:sz w:val="24"/>
        </w:rPr>
        <w:t> </w:t>
      </w:r>
      <w:r>
        <w:rPr>
          <w:sz w:val="24"/>
        </w:rPr>
        <w:t>preferences</w:t>
      </w:r>
      <w:r>
        <w:rPr>
          <w:spacing w:val="-2"/>
          <w:sz w:val="24"/>
        </w:rPr>
        <w:t> </w:t>
      </w:r>
      <w:r>
        <w:rPr>
          <w:sz w:val="24"/>
        </w:rPr>
        <w:t>implied</w:t>
      </w:r>
      <w:r>
        <w:rPr>
          <w:spacing w:val="-2"/>
          <w:sz w:val="24"/>
        </w:rPr>
        <w:t> </w:t>
      </w:r>
      <w:r>
        <w:rPr>
          <w:sz w:val="24"/>
        </w:rPr>
        <w:t>by</w:t>
      </w:r>
      <w:r>
        <w:rPr>
          <w:spacing w:val="-1"/>
          <w:sz w:val="24"/>
        </w:rPr>
        <w:t> </w:t>
      </w:r>
      <w:r>
        <w:rPr>
          <w:sz w:val="24"/>
        </w:rPr>
        <w:t>the</w:t>
      </w:r>
      <w:r>
        <w:rPr>
          <w:spacing w:val="-2"/>
          <w:sz w:val="24"/>
        </w:rPr>
        <w:t> customer.</w:t>
      </w:r>
    </w:p>
    <w:p>
      <w:pPr>
        <w:pStyle w:val="BodyText"/>
        <w:spacing w:before="10"/>
        <w:rPr>
          <w:sz w:val="20"/>
        </w:rPr>
      </w:pPr>
    </w:p>
    <w:p>
      <w:pPr>
        <w:pStyle w:val="ListParagraph"/>
        <w:numPr>
          <w:ilvl w:val="0"/>
          <w:numId w:val="3"/>
        </w:numPr>
        <w:tabs>
          <w:tab w:pos="1241" w:val="left" w:leader="none"/>
        </w:tabs>
        <w:spacing w:line="240" w:lineRule="auto" w:before="0" w:after="0"/>
        <w:ind w:left="1240" w:right="0" w:hanging="361"/>
        <w:jc w:val="left"/>
        <w:rPr>
          <w:sz w:val="24"/>
        </w:rPr>
      </w:pPr>
      <w:r>
        <w:rPr>
          <w:sz w:val="24"/>
        </w:rPr>
        <w:t>Not</w:t>
      </w:r>
      <w:r>
        <w:rPr>
          <w:spacing w:val="-2"/>
          <w:sz w:val="24"/>
        </w:rPr>
        <w:t> </w:t>
      </w:r>
      <w:r>
        <w:rPr>
          <w:sz w:val="24"/>
        </w:rPr>
        <w:t>determining</w:t>
      </w:r>
      <w:r>
        <w:rPr>
          <w:spacing w:val="-2"/>
          <w:sz w:val="24"/>
        </w:rPr>
        <w:t> </w:t>
      </w:r>
      <w:r>
        <w:rPr>
          <w:sz w:val="24"/>
        </w:rPr>
        <w:t>or</w:t>
      </w:r>
      <w:r>
        <w:rPr>
          <w:spacing w:val="-2"/>
          <w:sz w:val="24"/>
        </w:rPr>
        <w:t> </w:t>
      </w:r>
      <w:r>
        <w:rPr>
          <w:sz w:val="24"/>
        </w:rPr>
        <w:t>understanding</w:t>
      </w:r>
      <w:r>
        <w:rPr>
          <w:spacing w:val="-2"/>
          <w:sz w:val="24"/>
        </w:rPr>
        <w:t> </w:t>
      </w:r>
      <w:r>
        <w:rPr>
          <w:sz w:val="24"/>
        </w:rPr>
        <w:t>post-delivery</w:t>
      </w:r>
      <w:r>
        <w:rPr>
          <w:spacing w:val="-2"/>
          <w:sz w:val="24"/>
        </w:rPr>
        <w:t> </w:t>
      </w:r>
      <w:r>
        <w:rPr>
          <w:sz w:val="24"/>
        </w:rPr>
        <w:t>service</w:t>
      </w:r>
      <w:r>
        <w:rPr>
          <w:spacing w:val="-3"/>
          <w:sz w:val="24"/>
        </w:rPr>
        <w:t> </w:t>
      </w:r>
      <w:r>
        <w:rPr>
          <w:sz w:val="24"/>
        </w:rPr>
        <w:t>activities</w:t>
      </w:r>
      <w:r>
        <w:rPr>
          <w:spacing w:val="-2"/>
          <w:sz w:val="24"/>
        </w:rPr>
        <w:t> </w:t>
      </w:r>
      <w:r>
        <w:rPr>
          <w:sz w:val="24"/>
        </w:rPr>
        <w:t>or</w:t>
      </w:r>
      <w:r>
        <w:rPr>
          <w:spacing w:val="-3"/>
          <w:sz w:val="24"/>
        </w:rPr>
        <w:t> </w:t>
      </w:r>
      <w:r>
        <w:rPr>
          <w:spacing w:val="-2"/>
          <w:sz w:val="24"/>
        </w:rPr>
        <w:t>requirements.</w:t>
      </w:r>
    </w:p>
    <w:p>
      <w:pPr>
        <w:pStyle w:val="BodyText"/>
        <w:spacing w:before="10"/>
        <w:rPr>
          <w:sz w:val="20"/>
        </w:rPr>
      </w:pPr>
    </w:p>
    <w:p>
      <w:pPr>
        <w:pStyle w:val="ListParagraph"/>
        <w:numPr>
          <w:ilvl w:val="0"/>
          <w:numId w:val="3"/>
        </w:numPr>
        <w:tabs>
          <w:tab w:pos="1241" w:val="left" w:leader="none"/>
        </w:tabs>
        <w:spacing w:line="240" w:lineRule="auto" w:before="0" w:after="0"/>
        <w:ind w:left="1240" w:right="0" w:hanging="361"/>
        <w:jc w:val="left"/>
        <w:rPr>
          <w:sz w:val="24"/>
        </w:rPr>
      </w:pPr>
      <w:r>
        <w:rPr>
          <w:sz w:val="24"/>
        </w:rPr>
        <w:t>Not</w:t>
      </w:r>
      <w:r>
        <w:rPr>
          <w:spacing w:val="-4"/>
          <w:sz w:val="24"/>
        </w:rPr>
        <w:t> </w:t>
      </w:r>
      <w:r>
        <w:rPr>
          <w:sz w:val="24"/>
        </w:rPr>
        <w:t>reviewing</w:t>
      </w:r>
      <w:r>
        <w:rPr>
          <w:spacing w:val="-3"/>
          <w:sz w:val="24"/>
        </w:rPr>
        <w:t> </w:t>
      </w:r>
      <w:r>
        <w:rPr>
          <w:sz w:val="24"/>
        </w:rPr>
        <w:t>lessons</w:t>
      </w:r>
      <w:r>
        <w:rPr>
          <w:spacing w:val="-4"/>
          <w:sz w:val="24"/>
        </w:rPr>
        <w:t> </w:t>
      </w:r>
      <w:r>
        <w:rPr>
          <w:sz w:val="24"/>
        </w:rPr>
        <w:t>learned</w:t>
      </w:r>
      <w:r>
        <w:rPr>
          <w:spacing w:val="-3"/>
          <w:sz w:val="24"/>
        </w:rPr>
        <w:t> </w:t>
      </w:r>
      <w:r>
        <w:rPr>
          <w:sz w:val="24"/>
        </w:rPr>
        <w:t>and</w:t>
      </w:r>
      <w:r>
        <w:rPr>
          <w:spacing w:val="-2"/>
          <w:sz w:val="24"/>
        </w:rPr>
        <w:t> </w:t>
      </w:r>
      <w:r>
        <w:rPr>
          <w:sz w:val="24"/>
        </w:rPr>
        <w:t>repeating</w:t>
      </w:r>
      <w:r>
        <w:rPr>
          <w:spacing w:val="-3"/>
          <w:sz w:val="24"/>
        </w:rPr>
        <w:t> </w:t>
      </w:r>
      <w:r>
        <w:rPr>
          <w:sz w:val="24"/>
        </w:rPr>
        <w:t>warranty</w:t>
      </w:r>
      <w:r>
        <w:rPr>
          <w:spacing w:val="-5"/>
          <w:sz w:val="24"/>
        </w:rPr>
        <w:t> </w:t>
      </w:r>
      <w:r>
        <w:rPr>
          <w:sz w:val="24"/>
        </w:rPr>
        <w:t>or</w:t>
      </w:r>
      <w:r>
        <w:rPr>
          <w:spacing w:val="-4"/>
          <w:sz w:val="24"/>
        </w:rPr>
        <w:t> </w:t>
      </w:r>
      <w:r>
        <w:rPr>
          <w:sz w:val="24"/>
        </w:rPr>
        <w:t>service-related</w:t>
      </w:r>
      <w:r>
        <w:rPr>
          <w:spacing w:val="-3"/>
          <w:sz w:val="24"/>
        </w:rPr>
        <w:t> </w:t>
      </w:r>
      <w:r>
        <w:rPr>
          <w:spacing w:val="-2"/>
          <w:sz w:val="24"/>
        </w:rPr>
        <w:t>mistakes.</w:t>
      </w:r>
    </w:p>
    <w:p>
      <w:pPr>
        <w:pStyle w:val="BodyText"/>
        <w:spacing w:before="10"/>
        <w:rPr>
          <w:sz w:val="20"/>
        </w:rPr>
      </w:pPr>
    </w:p>
    <w:p>
      <w:pPr>
        <w:pStyle w:val="ListParagraph"/>
        <w:numPr>
          <w:ilvl w:val="0"/>
          <w:numId w:val="3"/>
        </w:numPr>
        <w:tabs>
          <w:tab w:pos="1241" w:val="left" w:leader="none"/>
        </w:tabs>
        <w:spacing w:line="240" w:lineRule="auto" w:before="1" w:after="0"/>
        <w:ind w:left="1240" w:right="1699" w:hanging="360"/>
        <w:jc w:val="left"/>
        <w:rPr>
          <w:sz w:val="24"/>
        </w:rPr>
      </w:pPr>
      <w:r>
        <w:rPr>
          <w:sz w:val="24"/>
        </w:rPr>
        <w:t>Not</w:t>
      </w:r>
      <w:r>
        <w:rPr>
          <w:spacing w:val="-4"/>
          <w:sz w:val="24"/>
        </w:rPr>
        <w:t> </w:t>
      </w:r>
      <w:r>
        <w:rPr>
          <w:sz w:val="24"/>
        </w:rPr>
        <w:t>providing</w:t>
      </w:r>
      <w:r>
        <w:rPr>
          <w:spacing w:val="-4"/>
          <w:sz w:val="24"/>
        </w:rPr>
        <w:t> </w:t>
      </w:r>
      <w:r>
        <w:rPr>
          <w:sz w:val="24"/>
        </w:rPr>
        <w:t>the</w:t>
      </w:r>
      <w:r>
        <w:rPr>
          <w:spacing w:val="-4"/>
          <w:sz w:val="24"/>
        </w:rPr>
        <w:t> </w:t>
      </w:r>
      <w:r>
        <w:rPr>
          <w:sz w:val="24"/>
        </w:rPr>
        <w:t>necessary</w:t>
      </w:r>
      <w:r>
        <w:rPr>
          <w:spacing w:val="-4"/>
          <w:sz w:val="24"/>
        </w:rPr>
        <w:t> </w:t>
      </w:r>
      <w:r>
        <w:rPr>
          <w:sz w:val="24"/>
        </w:rPr>
        <w:t>people</w:t>
      </w:r>
      <w:r>
        <w:rPr>
          <w:spacing w:val="-4"/>
          <w:sz w:val="24"/>
        </w:rPr>
        <w:t> </w:t>
      </w:r>
      <w:r>
        <w:rPr>
          <w:sz w:val="24"/>
        </w:rPr>
        <w:t>to</w:t>
      </w:r>
      <w:r>
        <w:rPr>
          <w:spacing w:val="-4"/>
          <w:sz w:val="24"/>
        </w:rPr>
        <w:t> </w:t>
      </w:r>
      <w:r>
        <w:rPr>
          <w:sz w:val="24"/>
        </w:rPr>
        <w:t>ensure</w:t>
      </w:r>
      <w:r>
        <w:rPr>
          <w:spacing w:val="-7"/>
          <w:sz w:val="24"/>
        </w:rPr>
        <w:t> </w:t>
      </w:r>
      <w:r>
        <w:rPr>
          <w:sz w:val="24"/>
        </w:rPr>
        <w:t>effective</w:t>
      </w:r>
      <w:r>
        <w:rPr>
          <w:spacing w:val="-6"/>
          <w:sz w:val="24"/>
        </w:rPr>
        <w:t> </w:t>
      </w:r>
      <w:r>
        <w:rPr>
          <w:sz w:val="24"/>
        </w:rPr>
        <w:t>implementation</w:t>
      </w:r>
      <w:r>
        <w:rPr>
          <w:spacing w:val="-5"/>
          <w:sz w:val="24"/>
        </w:rPr>
        <w:t> </w:t>
      </w:r>
      <w:r>
        <w:rPr>
          <w:sz w:val="24"/>
        </w:rPr>
        <w:t>of</w:t>
      </w:r>
      <w:r>
        <w:rPr>
          <w:spacing w:val="-5"/>
          <w:sz w:val="24"/>
        </w:rPr>
        <w:t> </w:t>
      </w:r>
      <w:r>
        <w:rPr>
          <w:sz w:val="24"/>
        </w:rPr>
        <w:t>orde</w:t>
      </w:r>
      <w:r>
        <w:rPr>
          <w:sz w:val="24"/>
        </w:rPr>
        <w:t>r</w:t>
      </w:r>
      <w:r>
        <w:rPr>
          <w:sz w:val="24"/>
        </w:rPr>
        <w:t> </w:t>
      </w:r>
      <w:r>
        <w:rPr>
          <w:spacing w:val="-2"/>
          <w:sz w:val="24"/>
        </w:rPr>
        <w:t>processes.</w:t>
      </w:r>
    </w:p>
    <w:p>
      <w:pPr>
        <w:pStyle w:val="BodyText"/>
        <w:spacing w:before="10"/>
        <w:rPr>
          <w:sz w:val="20"/>
        </w:rPr>
      </w:pPr>
    </w:p>
    <w:p>
      <w:pPr>
        <w:pStyle w:val="ListParagraph"/>
        <w:numPr>
          <w:ilvl w:val="0"/>
          <w:numId w:val="3"/>
        </w:numPr>
        <w:tabs>
          <w:tab w:pos="1240" w:val="left" w:leader="none"/>
          <w:tab w:pos="1241" w:val="left" w:leader="none"/>
        </w:tabs>
        <w:spacing w:line="240" w:lineRule="auto" w:before="0" w:after="0"/>
        <w:ind w:left="1240" w:right="1621" w:hanging="360"/>
        <w:jc w:val="left"/>
        <w:rPr>
          <w:sz w:val="24"/>
        </w:rPr>
      </w:pPr>
      <w:r>
        <w:rPr>
          <w:sz w:val="24"/>
        </w:rPr>
        <w:t>Poor</w:t>
      </w:r>
      <w:r>
        <w:rPr>
          <w:spacing w:val="-5"/>
          <w:sz w:val="24"/>
        </w:rPr>
        <w:t> </w:t>
      </w:r>
      <w:r>
        <w:rPr>
          <w:sz w:val="24"/>
        </w:rPr>
        <w:t>Counter</w:t>
      </w:r>
      <w:r>
        <w:rPr>
          <w:spacing w:val="-5"/>
          <w:sz w:val="24"/>
        </w:rPr>
        <w:t> </w:t>
      </w:r>
      <w:r>
        <w:rPr>
          <w:sz w:val="24"/>
        </w:rPr>
        <w:t>sales</w:t>
      </w:r>
      <w:r>
        <w:rPr>
          <w:spacing w:val="-4"/>
          <w:sz w:val="24"/>
        </w:rPr>
        <w:t> </w:t>
      </w:r>
      <w:r>
        <w:rPr>
          <w:sz w:val="24"/>
        </w:rPr>
        <w:t>process</w:t>
      </w:r>
      <w:r>
        <w:rPr>
          <w:spacing w:val="-4"/>
          <w:sz w:val="24"/>
        </w:rPr>
        <w:t> </w:t>
      </w:r>
      <w:r>
        <w:rPr>
          <w:sz w:val="24"/>
        </w:rPr>
        <w:t>deployment</w:t>
      </w:r>
      <w:r>
        <w:rPr>
          <w:spacing w:val="-4"/>
          <w:sz w:val="24"/>
        </w:rPr>
        <w:t> </w:t>
      </w:r>
      <w:r>
        <w:rPr>
          <w:sz w:val="24"/>
        </w:rPr>
        <w:t>due</w:t>
      </w:r>
      <w:r>
        <w:rPr>
          <w:spacing w:val="-5"/>
          <w:sz w:val="24"/>
        </w:rPr>
        <w:t> </w:t>
      </w:r>
      <w:r>
        <w:rPr>
          <w:sz w:val="24"/>
        </w:rPr>
        <w:t>to</w:t>
      </w:r>
      <w:r>
        <w:rPr>
          <w:spacing w:val="-4"/>
          <w:sz w:val="24"/>
        </w:rPr>
        <w:t> </w:t>
      </w:r>
      <w:r>
        <w:rPr>
          <w:sz w:val="24"/>
        </w:rPr>
        <w:t>personnel</w:t>
      </w:r>
      <w:r>
        <w:rPr>
          <w:spacing w:val="-4"/>
          <w:sz w:val="24"/>
        </w:rPr>
        <w:t> </w:t>
      </w:r>
      <w:r>
        <w:rPr>
          <w:sz w:val="24"/>
        </w:rPr>
        <w:t>inexperience</w:t>
      </w:r>
      <w:r>
        <w:rPr>
          <w:spacing w:val="-5"/>
          <w:sz w:val="24"/>
        </w:rPr>
        <w:t> </w:t>
      </w:r>
      <w:r>
        <w:rPr>
          <w:sz w:val="24"/>
        </w:rPr>
        <w:t>or</w:t>
      </w:r>
      <w:r>
        <w:rPr>
          <w:spacing w:val="-4"/>
          <w:sz w:val="24"/>
        </w:rPr>
        <w:t> </w:t>
      </w:r>
      <w:r>
        <w:rPr>
          <w:sz w:val="24"/>
        </w:rPr>
        <w:t>lack</w:t>
      </w:r>
      <w:r>
        <w:rPr>
          <w:spacing w:val="-4"/>
          <w:sz w:val="24"/>
        </w:rPr>
        <w:t> </w:t>
      </w:r>
      <w:r>
        <w:rPr>
          <w:sz w:val="24"/>
        </w:rPr>
        <w:t>of business exposure.</w:t>
      </w:r>
    </w:p>
    <w:p>
      <w:pPr>
        <w:pStyle w:val="BodyText"/>
        <w:spacing w:before="10"/>
        <w:rPr>
          <w:sz w:val="20"/>
        </w:rPr>
      </w:pPr>
    </w:p>
    <w:p>
      <w:pPr>
        <w:pStyle w:val="ListParagraph"/>
        <w:numPr>
          <w:ilvl w:val="0"/>
          <w:numId w:val="3"/>
        </w:numPr>
        <w:tabs>
          <w:tab w:pos="1241" w:val="left" w:leader="none"/>
        </w:tabs>
        <w:spacing w:line="240" w:lineRule="auto" w:before="0" w:after="0"/>
        <w:ind w:left="1240" w:right="0" w:hanging="361"/>
        <w:jc w:val="left"/>
        <w:rPr>
          <w:sz w:val="24"/>
        </w:rPr>
      </w:pPr>
      <w:r>
        <w:rPr>
          <w:sz w:val="24"/>
        </w:rPr>
        <w:t>Lack</w:t>
      </w:r>
      <w:r>
        <w:rPr>
          <w:spacing w:val="-5"/>
          <w:sz w:val="24"/>
        </w:rPr>
        <w:t> </w:t>
      </w:r>
      <w:r>
        <w:rPr>
          <w:sz w:val="24"/>
        </w:rPr>
        <w:t>of</w:t>
      </w:r>
      <w:r>
        <w:rPr>
          <w:spacing w:val="-4"/>
          <w:sz w:val="24"/>
        </w:rPr>
        <w:t> </w:t>
      </w:r>
      <w:r>
        <w:rPr>
          <w:sz w:val="24"/>
        </w:rPr>
        <w:t>effectiveness</w:t>
      </w:r>
      <w:r>
        <w:rPr>
          <w:spacing w:val="-5"/>
          <w:sz w:val="24"/>
        </w:rPr>
        <w:t> </w:t>
      </w:r>
      <w:r>
        <w:rPr>
          <w:sz w:val="24"/>
        </w:rPr>
        <w:t>in</w:t>
      </w:r>
      <w:r>
        <w:rPr>
          <w:spacing w:val="-2"/>
          <w:sz w:val="24"/>
        </w:rPr>
        <w:t> </w:t>
      </w:r>
      <w:r>
        <w:rPr>
          <w:sz w:val="24"/>
        </w:rPr>
        <w:t>external</w:t>
      </w:r>
      <w:r>
        <w:rPr>
          <w:spacing w:val="-4"/>
          <w:sz w:val="24"/>
        </w:rPr>
        <w:t> </w:t>
      </w:r>
      <w:r>
        <w:rPr>
          <w:sz w:val="24"/>
        </w:rPr>
        <w:t>customer</w:t>
      </w:r>
      <w:r>
        <w:rPr>
          <w:spacing w:val="-5"/>
          <w:sz w:val="24"/>
        </w:rPr>
        <w:t> </w:t>
      </w:r>
      <w:r>
        <w:rPr>
          <w:sz w:val="24"/>
        </w:rPr>
        <w:t>communications</w:t>
      </w:r>
      <w:r>
        <w:rPr>
          <w:spacing w:val="-4"/>
          <w:sz w:val="24"/>
        </w:rPr>
        <w:t> </w:t>
      </w:r>
      <w:r>
        <w:rPr>
          <w:sz w:val="24"/>
        </w:rPr>
        <w:t>in</w:t>
      </w:r>
      <w:r>
        <w:rPr>
          <w:spacing w:val="-4"/>
          <w:sz w:val="24"/>
        </w:rPr>
        <w:t> </w:t>
      </w:r>
      <w:r>
        <w:rPr>
          <w:spacing w:val="-2"/>
          <w:sz w:val="24"/>
        </w:rPr>
        <w:t>emails.</w:t>
      </w:r>
    </w:p>
    <w:p>
      <w:pPr>
        <w:spacing w:after="0" w:line="240" w:lineRule="auto"/>
        <w:jc w:val="left"/>
        <w:rPr>
          <w:sz w:val="24"/>
        </w:rPr>
        <w:sectPr>
          <w:pgSz w:w="12240" w:h="15840"/>
          <w:pgMar w:header="446" w:footer="0" w:top="1880" w:bottom="280" w:left="1280" w:right="400"/>
        </w:sectPr>
      </w:pPr>
    </w:p>
    <w:p>
      <w:pPr>
        <w:pStyle w:val="BodyText"/>
        <w:spacing w:before="2"/>
        <w:rPr>
          <w:sz w:val="8"/>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
        <w:gridCol w:w="3499"/>
        <w:gridCol w:w="1189"/>
      </w:tblGrid>
      <w:tr>
        <w:trPr>
          <w:trHeight w:val="440" w:hRule="atLeast"/>
        </w:trPr>
        <w:tc>
          <w:tcPr>
            <w:tcW w:w="560" w:type="dxa"/>
          </w:tcPr>
          <w:p>
            <w:pPr>
              <w:pStyle w:val="TableParagraph"/>
              <w:spacing w:before="40"/>
              <w:ind w:left="50"/>
              <w:rPr>
                <w:b/>
                <w:sz w:val="24"/>
              </w:rPr>
            </w:pPr>
            <w:r>
              <w:rPr>
                <w:b/>
                <w:spacing w:val="-5"/>
                <w:sz w:val="24"/>
              </w:rPr>
              <w:t>6.0</w:t>
            </w:r>
          </w:p>
        </w:tc>
        <w:tc>
          <w:tcPr>
            <w:tcW w:w="3499" w:type="dxa"/>
          </w:tcPr>
          <w:p>
            <w:pPr>
              <w:pStyle w:val="TableParagraph"/>
              <w:spacing w:before="40"/>
              <w:ind w:left="209"/>
              <w:rPr>
                <w:b/>
                <w:sz w:val="24"/>
              </w:rPr>
            </w:pPr>
            <w:r>
              <w:rPr>
                <w:b/>
                <w:sz w:val="24"/>
              </w:rPr>
              <w:t>Applicable</w:t>
            </w:r>
            <w:r>
              <w:rPr>
                <w:b/>
                <w:spacing w:val="-7"/>
                <w:sz w:val="24"/>
              </w:rPr>
              <w:t> </w:t>
            </w:r>
            <w:r>
              <w:rPr>
                <w:b/>
                <w:spacing w:val="-2"/>
                <w:sz w:val="24"/>
              </w:rPr>
              <w:t>Records</w:t>
            </w:r>
          </w:p>
        </w:tc>
        <w:tc>
          <w:tcPr>
            <w:tcW w:w="1189" w:type="dxa"/>
          </w:tcPr>
          <w:p>
            <w:pPr>
              <w:pStyle w:val="TableParagraph"/>
              <w:rPr>
                <w:sz w:val="22"/>
              </w:rPr>
            </w:pPr>
          </w:p>
        </w:tc>
      </w:tr>
      <w:tr>
        <w:trPr>
          <w:trHeight w:val="947" w:hRule="atLeast"/>
        </w:trPr>
        <w:tc>
          <w:tcPr>
            <w:tcW w:w="560" w:type="dxa"/>
          </w:tcPr>
          <w:p>
            <w:pPr>
              <w:pStyle w:val="TableParagraph"/>
              <w:rPr>
                <w:sz w:val="22"/>
              </w:rPr>
            </w:pPr>
          </w:p>
        </w:tc>
        <w:tc>
          <w:tcPr>
            <w:tcW w:w="3499" w:type="dxa"/>
          </w:tcPr>
          <w:p>
            <w:pPr>
              <w:pStyle w:val="TableParagraph"/>
              <w:spacing w:before="115"/>
              <w:ind w:left="209"/>
              <w:rPr>
                <w:sz w:val="24"/>
              </w:rPr>
            </w:pPr>
            <w:r>
              <w:rPr>
                <w:sz w:val="24"/>
              </w:rPr>
              <w:t>Sales</w:t>
            </w:r>
            <w:r>
              <w:rPr>
                <w:spacing w:val="-14"/>
                <w:sz w:val="24"/>
              </w:rPr>
              <w:t> </w:t>
            </w:r>
            <w:r>
              <w:rPr>
                <w:sz w:val="24"/>
              </w:rPr>
              <w:t>Order</w:t>
            </w:r>
            <w:r>
              <w:rPr>
                <w:spacing w:val="-14"/>
                <w:sz w:val="24"/>
              </w:rPr>
              <w:t> </w:t>
            </w:r>
            <w:r>
              <w:rPr>
                <w:sz w:val="24"/>
              </w:rPr>
              <w:t>Cancellation</w:t>
            </w:r>
            <w:r>
              <w:rPr>
                <w:spacing w:val="-12"/>
                <w:sz w:val="24"/>
              </w:rPr>
              <w:t> </w:t>
            </w:r>
            <w:r>
              <w:rPr>
                <w:sz w:val="24"/>
              </w:rPr>
              <w:t>Form Inventory Disposition Form</w:t>
            </w:r>
          </w:p>
        </w:tc>
        <w:tc>
          <w:tcPr>
            <w:tcW w:w="1189" w:type="dxa"/>
          </w:tcPr>
          <w:p>
            <w:pPr>
              <w:pStyle w:val="TableParagraph"/>
              <w:spacing w:before="115"/>
              <w:ind w:left="311" w:right="43"/>
              <w:rPr>
                <w:sz w:val="24"/>
              </w:rPr>
            </w:pPr>
            <w:r>
              <w:rPr>
                <w:spacing w:val="-2"/>
                <w:sz w:val="24"/>
              </w:rPr>
              <w:t>SOC001 </w:t>
            </w:r>
            <w:r>
              <w:rPr>
                <w:spacing w:val="-4"/>
                <w:sz w:val="24"/>
              </w:rPr>
              <w:t>ID001</w:t>
            </w:r>
          </w:p>
        </w:tc>
      </w:tr>
      <w:tr>
        <w:trPr>
          <w:trHeight w:val="596" w:hRule="atLeast"/>
        </w:trPr>
        <w:tc>
          <w:tcPr>
            <w:tcW w:w="560" w:type="dxa"/>
          </w:tcPr>
          <w:p>
            <w:pPr>
              <w:pStyle w:val="TableParagraph"/>
              <w:spacing w:before="6"/>
              <w:rPr>
                <w:sz w:val="23"/>
              </w:rPr>
            </w:pPr>
          </w:p>
          <w:p>
            <w:pPr>
              <w:pStyle w:val="TableParagraph"/>
              <w:ind w:left="50"/>
              <w:rPr>
                <w:b/>
                <w:sz w:val="24"/>
              </w:rPr>
            </w:pPr>
            <w:r>
              <w:rPr>
                <w:b/>
                <w:spacing w:val="-5"/>
                <w:sz w:val="24"/>
              </w:rPr>
              <w:t>7.0</w:t>
            </w:r>
          </w:p>
        </w:tc>
        <w:tc>
          <w:tcPr>
            <w:tcW w:w="3499" w:type="dxa"/>
          </w:tcPr>
          <w:p>
            <w:pPr>
              <w:pStyle w:val="TableParagraph"/>
              <w:spacing w:before="6"/>
              <w:rPr>
                <w:sz w:val="23"/>
              </w:rPr>
            </w:pPr>
          </w:p>
          <w:p>
            <w:pPr>
              <w:pStyle w:val="TableParagraph"/>
              <w:ind w:left="209"/>
              <w:rPr>
                <w:b/>
                <w:sz w:val="24"/>
              </w:rPr>
            </w:pPr>
            <w:r>
              <w:rPr>
                <w:b/>
                <w:sz w:val="24"/>
              </w:rPr>
              <w:t>Personnel</w:t>
            </w:r>
            <w:r>
              <w:rPr>
                <w:b/>
                <w:spacing w:val="-4"/>
                <w:sz w:val="24"/>
              </w:rPr>
              <w:t> </w:t>
            </w:r>
            <w:r>
              <w:rPr>
                <w:b/>
                <w:sz w:val="24"/>
              </w:rPr>
              <w:t>to</w:t>
            </w:r>
            <w:r>
              <w:rPr>
                <w:b/>
                <w:spacing w:val="-3"/>
                <w:sz w:val="24"/>
              </w:rPr>
              <w:t> </w:t>
            </w:r>
            <w:r>
              <w:rPr>
                <w:b/>
                <w:sz w:val="24"/>
              </w:rPr>
              <w:t>be</w:t>
            </w:r>
            <w:r>
              <w:rPr>
                <w:b/>
                <w:spacing w:val="-5"/>
                <w:sz w:val="24"/>
              </w:rPr>
              <w:t> </w:t>
            </w:r>
            <w:r>
              <w:rPr>
                <w:b/>
                <w:spacing w:val="-2"/>
                <w:sz w:val="24"/>
              </w:rPr>
              <w:t>Trained</w:t>
            </w:r>
          </w:p>
        </w:tc>
        <w:tc>
          <w:tcPr>
            <w:tcW w:w="1189" w:type="dxa"/>
          </w:tcPr>
          <w:p>
            <w:pPr>
              <w:pStyle w:val="TableParagraph"/>
              <w:rPr>
                <w:sz w:val="22"/>
              </w:rPr>
            </w:pPr>
          </w:p>
        </w:tc>
      </w:tr>
    </w:tbl>
    <w:p>
      <w:pPr>
        <w:pStyle w:val="BodyText"/>
        <w:rPr>
          <w:sz w:val="9"/>
        </w:rPr>
      </w:pPr>
    </w:p>
    <w:p>
      <w:pPr>
        <w:pStyle w:val="BodyText"/>
        <w:spacing w:before="90"/>
        <w:ind w:left="880"/>
      </w:pPr>
      <w:r>
        <w:rPr/>
        <w:t>Sales</w:t>
      </w:r>
      <w:r>
        <w:rPr>
          <w:spacing w:val="-7"/>
        </w:rPr>
        <w:t> </w:t>
      </w:r>
      <w:r>
        <w:rPr>
          <w:spacing w:val="-2"/>
        </w:rPr>
        <w:t>Personnel</w:t>
      </w:r>
    </w:p>
    <w:p>
      <w:pPr>
        <w:pStyle w:val="BodyText"/>
        <w:ind w:left="880" w:right="7162"/>
      </w:pPr>
      <w:r>
        <w:rPr/>
        <w:t>Branch</w:t>
      </w:r>
      <w:r>
        <w:rPr>
          <w:spacing w:val="-15"/>
        </w:rPr>
        <w:t> </w:t>
      </w:r>
      <w:r>
        <w:rPr/>
        <w:t>General</w:t>
      </w:r>
      <w:r>
        <w:rPr>
          <w:spacing w:val="-15"/>
        </w:rPr>
        <w:t> </w:t>
      </w:r>
      <w:r>
        <w:rPr/>
        <w:t>Manager Store Manager</w:t>
      </w:r>
    </w:p>
    <w:p>
      <w:pPr>
        <w:pStyle w:val="BodyText"/>
        <w:ind w:left="880" w:right="5409"/>
      </w:pPr>
      <w:r>
        <w:rPr/>
        <w:t>Branch</w:t>
      </w:r>
      <w:r>
        <w:rPr>
          <w:spacing w:val="-11"/>
        </w:rPr>
        <w:t> </w:t>
      </w:r>
      <w:r>
        <w:rPr/>
        <w:t>Administration</w:t>
      </w:r>
      <w:r>
        <w:rPr>
          <w:spacing w:val="-11"/>
        </w:rPr>
        <w:t> </w:t>
      </w:r>
      <w:r>
        <w:rPr/>
        <w:t>&amp;</w:t>
      </w:r>
      <w:r>
        <w:rPr>
          <w:spacing w:val="-11"/>
        </w:rPr>
        <w:t> </w:t>
      </w:r>
      <w:r>
        <w:rPr/>
        <w:t>Quality</w:t>
      </w:r>
      <w:r>
        <w:rPr>
          <w:spacing w:val="-11"/>
        </w:rPr>
        <w:t> </w:t>
      </w:r>
      <w:r>
        <w:rPr/>
        <w:t>Manager Store Supervisor</w:t>
      </w:r>
    </w:p>
    <w:p>
      <w:pPr>
        <w:pStyle w:val="BodyText"/>
        <w:ind w:left="880" w:right="5409"/>
      </w:pPr>
      <w:r>
        <w:rPr/>
        <w:pict>
          <v:shape style="position:absolute;margin-left:218.670181pt;margin-top:22.224594pt;width:180.35pt;height:55pt;mso-position-horizontal-relative:page;mso-position-vertical-relative:paragraph;z-index:15737344;rotation:315" type="#_x0000_t136" fillcolor="#ff0000" stroked="f">
            <o:extrusion v:ext="view" autorotationcenter="t"/>
            <v:textpath style="font-family:&quot;Times New Roman&quot;;font-size:55pt;v-text-kern:t;mso-text-shadow:auto" string="DRAFT"/>
            <v:fill opacity="13107f"/>
            <w10:wrap type="none"/>
          </v:shape>
        </w:pict>
      </w:r>
      <w:r>
        <w:rPr/>
        <w:t>Office</w:t>
      </w:r>
      <w:r>
        <w:rPr>
          <w:spacing w:val="-10"/>
        </w:rPr>
        <w:t> </w:t>
      </w:r>
      <w:r>
        <w:rPr/>
        <w:t>Admin</w:t>
      </w:r>
      <w:r>
        <w:rPr>
          <w:spacing w:val="-10"/>
        </w:rPr>
        <w:t> </w:t>
      </w:r>
      <w:r>
        <w:rPr/>
        <w:t>-</w:t>
      </w:r>
      <w:r>
        <w:rPr>
          <w:spacing w:val="-11"/>
        </w:rPr>
        <w:t> </w:t>
      </w:r>
      <w:r>
        <w:rPr/>
        <w:t>Customer</w:t>
      </w:r>
      <w:r>
        <w:rPr>
          <w:spacing w:val="-10"/>
        </w:rPr>
        <w:t> </w:t>
      </w:r>
      <w:r>
        <w:rPr/>
        <w:t>Service Warehouse Manager</w:t>
      </w:r>
    </w:p>
    <w:p>
      <w:pPr>
        <w:pStyle w:val="BodyText"/>
        <w:ind w:left="880" w:right="7162"/>
      </w:pPr>
      <w:r>
        <w:rPr/>
        <w:t>Shift Supervisor Warehouse Lead Transportation</w:t>
      </w:r>
      <w:r>
        <w:rPr>
          <w:spacing w:val="-15"/>
        </w:rPr>
        <w:t> </w:t>
      </w:r>
      <w:r>
        <w:rPr/>
        <w:t>Supervisor Receiving Inspector Material Handler</w:t>
      </w:r>
    </w:p>
    <w:p>
      <w:pPr>
        <w:pStyle w:val="BodyText"/>
        <w:ind w:left="880"/>
      </w:pPr>
      <w:r>
        <w:rPr>
          <w:spacing w:val="-2"/>
        </w:rPr>
        <w:t>Driver</w:t>
      </w:r>
    </w:p>
    <w:p>
      <w:pPr>
        <w:spacing w:after="0"/>
        <w:sectPr>
          <w:pgSz w:w="12240" w:h="15840"/>
          <w:pgMar w:header="446" w:footer="0" w:top="1880" w:bottom="280" w:left="1280" w:right="400"/>
        </w:sectPr>
      </w:pPr>
    </w:p>
    <w:p>
      <w:pPr>
        <w:spacing w:before="137"/>
        <w:ind w:left="3296" w:right="4174" w:firstLine="0"/>
        <w:jc w:val="center"/>
        <w:rPr>
          <w:b/>
          <w:sz w:val="26"/>
        </w:rPr>
      </w:pPr>
      <w:r>
        <w:rPr/>
        <w:pict>
          <v:shape style="position:absolute;margin-left:218.670181pt;margin-top:204.758224pt;width:180.35pt;height:55pt;mso-position-horizontal-relative:page;mso-position-vertical-relative:paragraph;z-index:15738368;rotation:315" type="#_x0000_t136" fillcolor="#ff0000" stroked="f">
            <o:extrusion v:ext="view" autorotationcenter="t"/>
            <v:textpath style="font-family:&quot;Times New Roman&quot;;font-size:55pt;v-text-kern:t;mso-text-shadow:auto" string="DRAFT"/>
            <v:fill opacity="13107f"/>
            <w10:wrap type="none"/>
          </v:shape>
        </w:pict>
      </w:r>
      <w:r>
        <w:rPr>
          <w:b/>
          <w:sz w:val="26"/>
        </w:rPr>
        <w:t>Table</w:t>
      </w:r>
      <w:r>
        <w:rPr>
          <w:b/>
          <w:spacing w:val="-5"/>
          <w:sz w:val="26"/>
        </w:rPr>
        <w:t> </w:t>
      </w:r>
      <w:r>
        <w:rPr>
          <w:b/>
          <w:sz w:val="26"/>
        </w:rPr>
        <w:t>1</w:t>
      </w:r>
      <w:r>
        <w:rPr>
          <w:b/>
          <w:spacing w:val="-4"/>
          <w:sz w:val="26"/>
        </w:rPr>
        <w:t> </w:t>
      </w:r>
      <w:r>
        <w:rPr>
          <w:b/>
          <w:sz w:val="26"/>
        </w:rPr>
        <w:t>–</w:t>
      </w:r>
      <w:r>
        <w:rPr>
          <w:b/>
          <w:spacing w:val="-2"/>
          <w:sz w:val="26"/>
        </w:rPr>
        <w:t> </w:t>
      </w:r>
      <w:r>
        <w:rPr>
          <w:b/>
          <w:sz w:val="26"/>
        </w:rPr>
        <w:t>Reason</w:t>
      </w:r>
      <w:r>
        <w:rPr>
          <w:b/>
          <w:spacing w:val="-5"/>
          <w:sz w:val="26"/>
        </w:rPr>
        <w:t> </w:t>
      </w:r>
      <w:r>
        <w:rPr>
          <w:b/>
          <w:spacing w:val="-2"/>
          <w:sz w:val="26"/>
        </w:rPr>
        <w:t>Codes</w:t>
      </w:r>
    </w:p>
    <w:p>
      <w:pPr>
        <w:pStyle w:val="BodyText"/>
        <w:spacing w:before="10"/>
        <w:rPr>
          <w:b/>
          <w:sz w:val="12"/>
        </w:rPr>
      </w:pPr>
    </w:p>
    <w:tbl>
      <w:tblPr>
        <w:tblW w:w="0" w:type="auto"/>
        <w:jc w:val="left"/>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1"/>
        <w:gridCol w:w="1306"/>
        <w:gridCol w:w="1440"/>
      </w:tblGrid>
      <w:tr>
        <w:trPr>
          <w:trHeight w:val="421" w:hRule="atLeast"/>
        </w:trPr>
        <w:tc>
          <w:tcPr>
            <w:tcW w:w="5761" w:type="dxa"/>
          </w:tcPr>
          <w:p>
            <w:pPr>
              <w:pStyle w:val="TableParagraph"/>
              <w:spacing w:before="66"/>
              <w:ind w:left="1886"/>
              <w:rPr>
                <w:b/>
                <w:sz w:val="25"/>
              </w:rPr>
            </w:pPr>
            <w:r>
              <w:rPr>
                <w:b/>
                <w:sz w:val="25"/>
              </w:rPr>
              <w:t>Reason</w:t>
            </w:r>
            <w:r>
              <w:rPr>
                <w:b/>
                <w:spacing w:val="-6"/>
                <w:sz w:val="25"/>
              </w:rPr>
              <w:t> </w:t>
            </w:r>
            <w:r>
              <w:rPr>
                <w:b/>
                <w:sz w:val="25"/>
              </w:rPr>
              <w:t>for</w:t>
            </w:r>
            <w:r>
              <w:rPr>
                <w:b/>
                <w:spacing w:val="-6"/>
                <w:sz w:val="25"/>
              </w:rPr>
              <w:t> </w:t>
            </w:r>
            <w:r>
              <w:rPr>
                <w:b/>
                <w:spacing w:val="-2"/>
                <w:sz w:val="25"/>
              </w:rPr>
              <w:t>Return</w:t>
            </w:r>
          </w:p>
        </w:tc>
        <w:tc>
          <w:tcPr>
            <w:tcW w:w="1306" w:type="dxa"/>
          </w:tcPr>
          <w:p>
            <w:pPr>
              <w:pStyle w:val="TableParagraph"/>
              <w:spacing w:before="66"/>
              <w:ind w:left="381"/>
              <w:rPr>
                <w:b/>
                <w:sz w:val="25"/>
              </w:rPr>
            </w:pPr>
            <w:r>
              <w:rPr>
                <w:b/>
                <w:spacing w:val="-2"/>
                <w:sz w:val="25"/>
              </w:rPr>
              <w:t>Sales</w:t>
            </w:r>
          </w:p>
        </w:tc>
        <w:tc>
          <w:tcPr>
            <w:tcW w:w="1440" w:type="dxa"/>
          </w:tcPr>
          <w:p>
            <w:pPr>
              <w:pStyle w:val="TableParagraph"/>
              <w:spacing w:before="66"/>
              <w:ind w:left="103" w:right="96"/>
              <w:jc w:val="center"/>
              <w:rPr>
                <w:b/>
                <w:sz w:val="25"/>
              </w:rPr>
            </w:pPr>
            <w:r>
              <w:rPr>
                <w:b/>
                <w:spacing w:val="-2"/>
                <w:sz w:val="25"/>
              </w:rPr>
              <w:t>Warehouse</w:t>
            </w:r>
          </w:p>
        </w:tc>
      </w:tr>
      <w:tr>
        <w:trPr>
          <w:trHeight w:val="335" w:hRule="atLeast"/>
        </w:trPr>
        <w:tc>
          <w:tcPr>
            <w:tcW w:w="5761" w:type="dxa"/>
          </w:tcPr>
          <w:p>
            <w:pPr>
              <w:pStyle w:val="TableParagraph"/>
              <w:spacing w:before="30"/>
              <w:ind w:left="115"/>
              <w:rPr>
                <w:sz w:val="24"/>
              </w:rPr>
            </w:pPr>
            <w:r>
              <w:rPr>
                <w:sz w:val="24"/>
              </w:rPr>
              <w:t>Sales</w:t>
            </w:r>
            <w:r>
              <w:rPr>
                <w:spacing w:val="-4"/>
                <w:sz w:val="24"/>
              </w:rPr>
              <w:t> </w:t>
            </w:r>
            <w:r>
              <w:rPr>
                <w:sz w:val="24"/>
              </w:rPr>
              <w:t>Sold</w:t>
            </w:r>
            <w:r>
              <w:rPr>
                <w:spacing w:val="-3"/>
                <w:sz w:val="24"/>
              </w:rPr>
              <w:t> </w:t>
            </w:r>
            <w:r>
              <w:rPr>
                <w:sz w:val="24"/>
              </w:rPr>
              <w:t>Wrong</w:t>
            </w:r>
            <w:r>
              <w:rPr>
                <w:spacing w:val="-1"/>
                <w:sz w:val="24"/>
              </w:rPr>
              <w:t> </w:t>
            </w:r>
            <w:r>
              <w:rPr>
                <w:spacing w:val="-4"/>
                <w:sz w:val="24"/>
              </w:rPr>
              <w:t>Item</w:t>
            </w:r>
          </w:p>
        </w:tc>
        <w:tc>
          <w:tcPr>
            <w:tcW w:w="1306" w:type="dxa"/>
          </w:tcPr>
          <w:p>
            <w:pPr>
              <w:pStyle w:val="TableParagraph"/>
              <w:spacing w:before="30"/>
              <w:ind w:left="293"/>
              <w:rPr>
                <w:sz w:val="24"/>
              </w:rPr>
            </w:pPr>
            <w:r>
              <w:rPr>
                <w:spacing w:val="-2"/>
                <w:sz w:val="24"/>
              </w:rPr>
              <w:t>SITEM</w:t>
            </w:r>
          </w:p>
        </w:tc>
        <w:tc>
          <w:tcPr>
            <w:tcW w:w="1440" w:type="dxa"/>
          </w:tcPr>
          <w:p>
            <w:pPr>
              <w:pStyle w:val="TableParagraph"/>
              <w:rPr>
                <w:sz w:val="24"/>
              </w:rPr>
            </w:pPr>
          </w:p>
        </w:tc>
      </w:tr>
      <w:tr>
        <w:trPr>
          <w:trHeight w:val="337" w:hRule="atLeast"/>
        </w:trPr>
        <w:tc>
          <w:tcPr>
            <w:tcW w:w="5761" w:type="dxa"/>
          </w:tcPr>
          <w:p>
            <w:pPr>
              <w:pStyle w:val="TableParagraph"/>
              <w:spacing w:before="30"/>
              <w:ind w:left="115"/>
              <w:rPr>
                <w:sz w:val="24"/>
              </w:rPr>
            </w:pPr>
            <w:r>
              <w:rPr>
                <w:sz w:val="24"/>
              </w:rPr>
              <w:t>Sales</w:t>
            </w:r>
            <w:r>
              <w:rPr>
                <w:spacing w:val="-5"/>
                <w:sz w:val="24"/>
              </w:rPr>
              <w:t> </w:t>
            </w:r>
            <w:r>
              <w:rPr>
                <w:sz w:val="24"/>
              </w:rPr>
              <w:t>Quantity</w:t>
            </w:r>
            <w:r>
              <w:rPr>
                <w:spacing w:val="-4"/>
                <w:sz w:val="24"/>
              </w:rPr>
              <w:t> </w:t>
            </w:r>
            <w:r>
              <w:rPr>
                <w:spacing w:val="-2"/>
                <w:sz w:val="24"/>
              </w:rPr>
              <w:t>Error</w:t>
            </w:r>
          </w:p>
        </w:tc>
        <w:tc>
          <w:tcPr>
            <w:tcW w:w="1306" w:type="dxa"/>
          </w:tcPr>
          <w:p>
            <w:pPr>
              <w:pStyle w:val="TableParagraph"/>
              <w:spacing w:before="30"/>
              <w:ind w:left="338"/>
              <w:rPr>
                <w:sz w:val="24"/>
              </w:rPr>
            </w:pPr>
            <w:r>
              <w:rPr>
                <w:spacing w:val="-4"/>
                <w:sz w:val="24"/>
              </w:rPr>
              <w:t>SQTY</w:t>
            </w:r>
          </w:p>
        </w:tc>
        <w:tc>
          <w:tcPr>
            <w:tcW w:w="1440" w:type="dxa"/>
          </w:tcPr>
          <w:p>
            <w:pPr>
              <w:pStyle w:val="TableParagraph"/>
              <w:rPr>
                <w:sz w:val="24"/>
              </w:rPr>
            </w:pPr>
          </w:p>
        </w:tc>
      </w:tr>
      <w:tr>
        <w:trPr>
          <w:trHeight w:val="335" w:hRule="atLeast"/>
        </w:trPr>
        <w:tc>
          <w:tcPr>
            <w:tcW w:w="5761" w:type="dxa"/>
          </w:tcPr>
          <w:p>
            <w:pPr>
              <w:pStyle w:val="TableParagraph"/>
              <w:spacing w:before="27"/>
              <w:ind w:left="115"/>
              <w:rPr>
                <w:sz w:val="24"/>
              </w:rPr>
            </w:pPr>
            <w:r>
              <w:rPr>
                <w:sz w:val="24"/>
              </w:rPr>
              <w:t>Sales</w:t>
            </w:r>
            <w:r>
              <w:rPr>
                <w:spacing w:val="-6"/>
                <w:sz w:val="24"/>
              </w:rPr>
              <w:t> </w:t>
            </w:r>
            <w:r>
              <w:rPr>
                <w:sz w:val="24"/>
              </w:rPr>
              <w:t>Missed</w:t>
            </w:r>
            <w:r>
              <w:rPr>
                <w:spacing w:val="-6"/>
                <w:sz w:val="24"/>
              </w:rPr>
              <w:t> </w:t>
            </w:r>
            <w:r>
              <w:rPr>
                <w:sz w:val="24"/>
              </w:rPr>
              <w:t>Customer</w:t>
            </w:r>
            <w:r>
              <w:rPr>
                <w:spacing w:val="-6"/>
                <w:sz w:val="24"/>
              </w:rPr>
              <w:t> </w:t>
            </w:r>
            <w:r>
              <w:rPr>
                <w:sz w:val="24"/>
              </w:rPr>
              <w:t>Flow-Down</w:t>
            </w:r>
            <w:r>
              <w:rPr>
                <w:spacing w:val="-6"/>
                <w:sz w:val="24"/>
              </w:rPr>
              <w:t> </w:t>
            </w:r>
            <w:r>
              <w:rPr>
                <w:spacing w:val="-2"/>
                <w:sz w:val="24"/>
              </w:rPr>
              <w:t>Requirements</w:t>
            </w:r>
          </w:p>
        </w:tc>
        <w:tc>
          <w:tcPr>
            <w:tcW w:w="1306" w:type="dxa"/>
          </w:tcPr>
          <w:p>
            <w:pPr>
              <w:pStyle w:val="TableParagraph"/>
              <w:spacing w:before="27"/>
              <w:ind w:left="319"/>
              <w:rPr>
                <w:sz w:val="24"/>
              </w:rPr>
            </w:pPr>
            <w:r>
              <w:rPr>
                <w:spacing w:val="-2"/>
                <w:sz w:val="24"/>
              </w:rPr>
              <w:t>SINST</w:t>
            </w:r>
          </w:p>
        </w:tc>
        <w:tc>
          <w:tcPr>
            <w:tcW w:w="1440" w:type="dxa"/>
          </w:tcPr>
          <w:p>
            <w:pPr>
              <w:pStyle w:val="TableParagraph"/>
              <w:rPr>
                <w:sz w:val="24"/>
              </w:rPr>
            </w:pPr>
          </w:p>
        </w:tc>
      </w:tr>
      <w:tr>
        <w:trPr>
          <w:trHeight w:val="335" w:hRule="atLeast"/>
        </w:trPr>
        <w:tc>
          <w:tcPr>
            <w:tcW w:w="5761" w:type="dxa"/>
          </w:tcPr>
          <w:p>
            <w:pPr>
              <w:pStyle w:val="TableParagraph"/>
              <w:spacing w:before="27"/>
              <w:ind w:left="115"/>
              <w:rPr>
                <w:sz w:val="24"/>
              </w:rPr>
            </w:pPr>
            <w:r>
              <w:rPr>
                <w:sz w:val="24"/>
              </w:rPr>
              <w:t>Warehouse</w:t>
            </w:r>
            <w:r>
              <w:rPr>
                <w:spacing w:val="-3"/>
                <w:sz w:val="24"/>
              </w:rPr>
              <w:t> </w:t>
            </w:r>
            <w:r>
              <w:rPr>
                <w:sz w:val="24"/>
              </w:rPr>
              <w:t>Filled</w:t>
            </w:r>
            <w:r>
              <w:rPr>
                <w:spacing w:val="-1"/>
                <w:sz w:val="24"/>
              </w:rPr>
              <w:t> </w:t>
            </w:r>
            <w:r>
              <w:rPr>
                <w:sz w:val="24"/>
              </w:rPr>
              <w:t>Wrong</w:t>
            </w:r>
            <w:r>
              <w:rPr>
                <w:spacing w:val="-1"/>
                <w:sz w:val="24"/>
              </w:rPr>
              <w:t> </w:t>
            </w:r>
            <w:r>
              <w:rPr>
                <w:spacing w:val="-4"/>
                <w:sz w:val="24"/>
              </w:rPr>
              <w:t>Item</w:t>
            </w:r>
          </w:p>
        </w:tc>
        <w:tc>
          <w:tcPr>
            <w:tcW w:w="1306" w:type="dxa"/>
          </w:tcPr>
          <w:p>
            <w:pPr>
              <w:pStyle w:val="TableParagraph"/>
              <w:rPr>
                <w:sz w:val="24"/>
              </w:rPr>
            </w:pPr>
          </w:p>
        </w:tc>
        <w:tc>
          <w:tcPr>
            <w:tcW w:w="1440" w:type="dxa"/>
          </w:tcPr>
          <w:p>
            <w:pPr>
              <w:pStyle w:val="TableParagraph"/>
              <w:spacing w:before="27"/>
              <w:ind w:left="101" w:right="96"/>
              <w:jc w:val="center"/>
              <w:rPr>
                <w:sz w:val="24"/>
              </w:rPr>
            </w:pPr>
            <w:r>
              <w:rPr>
                <w:spacing w:val="-2"/>
                <w:sz w:val="24"/>
              </w:rPr>
              <w:t>WITEM</w:t>
            </w:r>
          </w:p>
        </w:tc>
      </w:tr>
      <w:tr>
        <w:trPr>
          <w:trHeight w:val="335" w:hRule="atLeast"/>
        </w:trPr>
        <w:tc>
          <w:tcPr>
            <w:tcW w:w="5761" w:type="dxa"/>
          </w:tcPr>
          <w:p>
            <w:pPr>
              <w:pStyle w:val="TableParagraph"/>
              <w:spacing w:before="30"/>
              <w:ind w:left="115"/>
              <w:rPr>
                <w:sz w:val="24"/>
              </w:rPr>
            </w:pPr>
            <w:r>
              <w:rPr>
                <w:sz w:val="24"/>
              </w:rPr>
              <w:t>Warehouse</w:t>
            </w:r>
            <w:r>
              <w:rPr>
                <w:spacing w:val="-5"/>
                <w:sz w:val="24"/>
              </w:rPr>
              <w:t> </w:t>
            </w:r>
            <w:r>
              <w:rPr>
                <w:sz w:val="24"/>
              </w:rPr>
              <w:t>Quantity</w:t>
            </w:r>
            <w:r>
              <w:rPr>
                <w:spacing w:val="-4"/>
                <w:sz w:val="24"/>
              </w:rPr>
              <w:t> </w:t>
            </w:r>
            <w:r>
              <w:rPr>
                <w:spacing w:val="-2"/>
                <w:sz w:val="24"/>
              </w:rPr>
              <w:t>Error</w:t>
            </w:r>
          </w:p>
        </w:tc>
        <w:tc>
          <w:tcPr>
            <w:tcW w:w="1306" w:type="dxa"/>
          </w:tcPr>
          <w:p>
            <w:pPr>
              <w:pStyle w:val="TableParagraph"/>
              <w:rPr>
                <w:sz w:val="24"/>
              </w:rPr>
            </w:pPr>
          </w:p>
        </w:tc>
        <w:tc>
          <w:tcPr>
            <w:tcW w:w="1440" w:type="dxa"/>
          </w:tcPr>
          <w:p>
            <w:pPr>
              <w:pStyle w:val="TableParagraph"/>
              <w:spacing w:before="30"/>
              <w:ind w:left="103" w:right="96"/>
              <w:jc w:val="center"/>
              <w:rPr>
                <w:sz w:val="24"/>
              </w:rPr>
            </w:pPr>
            <w:r>
              <w:rPr>
                <w:spacing w:val="-4"/>
                <w:sz w:val="24"/>
              </w:rPr>
              <w:t>WQTY</w:t>
            </w:r>
          </w:p>
        </w:tc>
      </w:tr>
      <w:tr>
        <w:trPr>
          <w:trHeight w:val="336" w:hRule="atLeast"/>
        </w:trPr>
        <w:tc>
          <w:tcPr>
            <w:tcW w:w="5761" w:type="dxa"/>
          </w:tcPr>
          <w:p>
            <w:pPr>
              <w:pStyle w:val="TableParagraph"/>
              <w:spacing w:before="30"/>
              <w:ind w:left="115"/>
              <w:rPr>
                <w:sz w:val="24"/>
              </w:rPr>
            </w:pPr>
            <w:r>
              <w:rPr>
                <w:sz w:val="24"/>
              </w:rPr>
              <w:t>Warehouse</w:t>
            </w:r>
            <w:r>
              <w:rPr>
                <w:spacing w:val="-7"/>
                <w:sz w:val="24"/>
              </w:rPr>
              <w:t> </w:t>
            </w:r>
            <w:r>
              <w:rPr>
                <w:sz w:val="24"/>
              </w:rPr>
              <w:t>Missed</w:t>
            </w:r>
            <w:r>
              <w:rPr>
                <w:spacing w:val="-5"/>
                <w:sz w:val="24"/>
              </w:rPr>
              <w:t> </w:t>
            </w:r>
            <w:r>
              <w:rPr>
                <w:sz w:val="24"/>
              </w:rPr>
              <w:t>Customer</w:t>
            </w:r>
            <w:r>
              <w:rPr>
                <w:spacing w:val="-5"/>
                <w:sz w:val="24"/>
              </w:rPr>
              <w:t> </w:t>
            </w:r>
            <w:r>
              <w:rPr>
                <w:sz w:val="24"/>
              </w:rPr>
              <w:t>Flow-Down</w:t>
            </w:r>
            <w:r>
              <w:rPr>
                <w:spacing w:val="-6"/>
                <w:sz w:val="24"/>
              </w:rPr>
              <w:t> </w:t>
            </w:r>
            <w:r>
              <w:rPr>
                <w:spacing w:val="-2"/>
                <w:sz w:val="24"/>
              </w:rPr>
              <w:t>Requirements</w:t>
            </w:r>
          </w:p>
        </w:tc>
        <w:tc>
          <w:tcPr>
            <w:tcW w:w="1306" w:type="dxa"/>
          </w:tcPr>
          <w:p>
            <w:pPr>
              <w:pStyle w:val="TableParagraph"/>
              <w:rPr>
                <w:sz w:val="24"/>
              </w:rPr>
            </w:pPr>
          </w:p>
        </w:tc>
        <w:tc>
          <w:tcPr>
            <w:tcW w:w="1440" w:type="dxa"/>
          </w:tcPr>
          <w:p>
            <w:pPr>
              <w:pStyle w:val="TableParagraph"/>
              <w:spacing w:before="30"/>
              <w:ind w:left="100" w:right="96"/>
              <w:jc w:val="center"/>
              <w:rPr>
                <w:sz w:val="24"/>
              </w:rPr>
            </w:pPr>
            <w:r>
              <w:rPr>
                <w:spacing w:val="-2"/>
                <w:sz w:val="24"/>
              </w:rPr>
              <w:t>WINST</w:t>
            </w:r>
          </w:p>
        </w:tc>
      </w:tr>
      <w:tr>
        <w:trPr>
          <w:trHeight w:val="335" w:hRule="atLeast"/>
        </w:trPr>
        <w:tc>
          <w:tcPr>
            <w:tcW w:w="5761" w:type="dxa"/>
          </w:tcPr>
          <w:p>
            <w:pPr>
              <w:pStyle w:val="TableParagraph"/>
              <w:spacing w:before="30"/>
              <w:ind w:left="115"/>
              <w:rPr>
                <w:sz w:val="24"/>
              </w:rPr>
            </w:pPr>
            <w:r>
              <w:rPr>
                <w:sz w:val="24"/>
              </w:rPr>
              <w:t>Warehouse</w:t>
            </w:r>
            <w:r>
              <w:rPr>
                <w:spacing w:val="-6"/>
                <w:sz w:val="24"/>
              </w:rPr>
              <w:t> </w:t>
            </w:r>
            <w:r>
              <w:rPr>
                <w:sz w:val="24"/>
              </w:rPr>
              <w:t>Processing/Cutting</w:t>
            </w:r>
            <w:r>
              <w:rPr>
                <w:spacing w:val="-5"/>
                <w:sz w:val="24"/>
              </w:rPr>
              <w:t> </w:t>
            </w:r>
            <w:r>
              <w:rPr>
                <w:spacing w:val="-4"/>
                <w:sz w:val="24"/>
              </w:rPr>
              <w:t>Error</w:t>
            </w:r>
          </w:p>
        </w:tc>
        <w:tc>
          <w:tcPr>
            <w:tcW w:w="1306" w:type="dxa"/>
          </w:tcPr>
          <w:p>
            <w:pPr>
              <w:pStyle w:val="TableParagraph"/>
              <w:rPr>
                <w:sz w:val="24"/>
              </w:rPr>
            </w:pPr>
          </w:p>
        </w:tc>
        <w:tc>
          <w:tcPr>
            <w:tcW w:w="1440" w:type="dxa"/>
          </w:tcPr>
          <w:p>
            <w:pPr>
              <w:pStyle w:val="TableParagraph"/>
              <w:spacing w:before="30"/>
              <w:ind w:left="103" w:right="94"/>
              <w:jc w:val="center"/>
              <w:rPr>
                <w:sz w:val="24"/>
              </w:rPr>
            </w:pPr>
            <w:r>
              <w:rPr>
                <w:spacing w:val="-2"/>
                <w:sz w:val="24"/>
              </w:rPr>
              <w:t>WPROC</w:t>
            </w:r>
          </w:p>
        </w:tc>
      </w:tr>
      <w:tr>
        <w:trPr>
          <w:trHeight w:val="338" w:hRule="atLeast"/>
        </w:trPr>
        <w:tc>
          <w:tcPr>
            <w:tcW w:w="5761" w:type="dxa"/>
          </w:tcPr>
          <w:p>
            <w:pPr>
              <w:pStyle w:val="TableParagraph"/>
              <w:spacing w:before="30"/>
              <w:ind w:left="115"/>
              <w:rPr>
                <w:sz w:val="24"/>
              </w:rPr>
            </w:pPr>
            <w:r>
              <w:rPr>
                <w:sz w:val="24"/>
              </w:rPr>
              <w:t>Warehouse</w:t>
            </w:r>
            <w:r>
              <w:rPr>
                <w:spacing w:val="-4"/>
                <w:sz w:val="24"/>
              </w:rPr>
              <w:t> </w:t>
            </w:r>
            <w:r>
              <w:rPr>
                <w:sz w:val="24"/>
              </w:rPr>
              <w:t>Packaging</w:t>
            </w:r>
            <w:r>
              <w:rPr>
                <w:spacing w:val="-2"/>
                <w:sz w:val="24"/>
              </w:rPr>
              <w:t> Failed</w:t>
            </w:r>
          </w:p>
        </w:tc>
        <w:tc>
          <w:tcPr>
            <w:tcW w:w="1306" w:type="dxa"/>
          </w:tcPr>
          <w:p>
            <w:pPr>
              <w:pStyle w:val="TableParagraph"/>
              <w:rPr>
                <w:sz w:val="24"/>
              </w:rPr>
            </w:pPr>
          </w:p>
        </w:tc>
        <w:tc>
          <w:tcPr>
            <w:tcW w:w="1440" w:type="dxa"/>
          </w:tcPr>
          <w:p>
            <w:pPr>
              <w:pStyle w:val="TableParagraph"/>
              <w:spacing w:before="30"/>
              <w:ind w:left="103" w:right="93"/>
              <w:jc w:val="center"/>
              <w:rPr>
                <w:sz w:val="24"/>
              </w:rPr>
            </w:pPr>
            <w:r>
              <w:rPr>
                <w:spacing w:val="-4"/>
                <w:sz w:val="24"/>
              </w:rPr>
              <w:t>WPKG</w:t>
            </w:r>
          </w:p>
        </w:tc>
      </w:tr>
      <w:tr>
        <w:trPr>
          <w:trHeight w:val="335" w:hRule="atLeast"/>
        </w:trPr>
        <w:tc>
          <w:tcPr>
            <w:tcW w:w="8507" w:type="dxa"/>
            <w:gridSpan w:val="3"/>
            <w:tcBorders>
              <w:left w:val="nil"/>
              <w:bottom w:val="nil"/>
              <w:right w:val="nil"/>
            </w:tcBorders>
          </w:tcPr>
          <w:p>
            <w:pPr>
              <w:pStyle w:val="TableParagraph"/>
              <w:rPr>
                <w:sz w:val="24"/>
              </w:rPr>
            </w:pPr>
          </w:p>
        </w:tc>
      </w:tr>
      <w:tr>
        <w:trPr>
          <w:trHeight w:val="335" w:hRule="atLeast"/>
        </w:trPr>
        <w:tc>
          <w:tcPr>
            <w:tcW w:w="5761" w:type="dxa"/>
          </w:tcPr>
          <w:p>
            <w:pPr>
              <w:pStyle w:val="TableParagraph"/>
              <w:spacing w:before="27"/>
              <w:ind w:left="115"/>
              <w:rPr>
                <w:sz w:val="24"/>
              </w:rPr>
            </w:pPr>
            <w:r>
              <w:rPr>
                <w:sz w:val="24"/>
              </w:rPr>
              <w:t>Mill</w:t>
            </w:r>
            <w:r>
              <w:rPr>
                <w:spacing w:val="-3"/>
                <w:sz w:val="24"/>
              </w:rPr>
              <w:t> </w:t>
            </w:r>
            <w:r>
              <w:rPr>
                <w:spacing w:val="-2"/>
                <w:sz w:val="24"/>
              </w:rPr>
              <w:t>Defect/Claim</w:t>
            </w:r>
          </w:p>
        </w:tc>
        <w:tc>
          <w:tcPr>
            <w:tcW w:w="1306" w:type="dxa"/>
          </w:tcPr>
          <w:p>
            <w:pPr>
              <w:pStyle w:val="TableParagraph"/>
              <w:spacing w:before="27"/>
              <w:ind w:left="360"/>
              <w:rPr>
                <w:sz w:val="24"/>
              </w:rPr>
            </w:pPr>
            <w:r>
              <w:rPr>
                <w:spacing w:val="-4"/>
                <w:sz w:val="24"/>
              </w:rPr>
              <w:t>MILL</w:t>
            </w:r>
          </w:p>
        </w:tc>
        <w:tc>
          <w:tcPr>
            <w:tcW w:w="1440" w:type="dxa"/>
            <w:vMerge w:val="restart"/>
            <w:tcBorders>
              <w:top w:val="nil"/>
              <w:bottom w:val="nil"/>
              <w:right w:val="nil"/>
            </w:tcBorders>
          </w:tcPr>
          <w:p>
            <w:pPr>
              <w:pStyle w:val="TableParagraph"/>
              <w:rPr>
                <w:sz w:val="24"/>
              </w:rPr>
            </w:pPr>
          </w:p>
        </w:tc>
      </w:tr>
      <w:tr>
        <w:trPr>
          <w:trHeight w:val="335" w:hRule="atLeast"/>
        </w:trPr>
        <w:tc>
          <w:tcPr>
            <w:tcW w:w="5761" w:type="dxa"/>
          </w:tcPr>
          <w:p>
            <w:pPr>
              <w:pStyle w:val="TableParagraph"/>
              <w:spacing w:before="30"/>
              <w:ind w:left="115"/>
              <w:rPr>
                <w:sz w:val="24"/>
              </w:rPr>
            </w:pPr>
            <w:r>
              <w:rPr>
                <w:sz w:val="24"/>
              </w:rPr>
              <w:t>Customer</w:t>
            </w:r>
            <w:r>
              <w:rPr>
                <w:spacing w:val="-5"/>
                <w:sz w:val="24"/>
              </w:rPr>
              <w:t> </w:t>
            </w:r>
            <w:r>
              <w:rPr>
                <w:sz w:val="24"/>
              </w:rPr>
              <w:t>Accommodation</w:t>
            </w:r>
            <w:r>
              <w:rPr>
                <w:spacing w:val="-1"/>
                <w:sz w:val="24"/>
              </w:rPr>
              <w:t> </w:t>
            </w:r>
            <w:r>
              <w:rPr>
                <w:sz w:val="24"/>
              </w:rPr>
              <w:t>–</w:t>
            </w:r>
            <w:r>
              <w:rPr>
                <w:spacing w:val="-2"/>
                <w:sz w:val="24"/>
              </w:rPr>
              <w:t> </w:t>
            </w:r>
            <w:r>
              <w:rPr>
                <w:sz w:val="24"/>
              </w:rPr>
              <w:t>No</w:t>
            </w:r>
            <w:r>
              <w:rPr>
                <w:spacing w:val="-2"/>
                <w:sz w:val="24"/>
              </w:rPr>
              <w:t> </w:t>
            </w:r>
            <w:r>
              <w:rPr>
                <w:sz w:val="24"/>
              </w:rPr>
              <w:t>Fee</w:t>
            </w:r>
            <w:r>
              <w:rPr>
                <w:spacing w:val="-3"/>
                <w:sz w:val="24"/>
              </w:rPr>
              <w:t> </w:t>
            </w:r>
            <w:r>
              <w:rPr>
                <w:sz w:val="24"/>
              </w:rPr>
              <w:t>to</w:t>
            </w:r>
            <w:r>
              <w:rPr>
                <w:spacing w:val="-2"/>
                <w:sz w:val="24"/>
              </w:rPr>
              <w:t> Return</w:t>
            </w:r>
          </w:p>
        </w:tc>
        <w:tc>
          <w:tcPr>
            <w:tcW w:w="1306" w:type="dxa"/>
          </w:tcPr>
          <w:p>
            <w:pPr>
              <w:pStyle w:val="TableParagraph"/>
              <w:spacing w:before="30"/>
              <w:ind w:left="245"/>
              <w:rPr>
                <w:sz w:val="24"/>
              </w:rPr>
            </w:pPr>
            <w:r>
              <w:rPr>
                <w:spacing w:val="-2"/>
                <w:sz w:val="24"/>
              </w:rPr>
              <w:t>NORSK</w:t>
            </w:r>
          </w:p>
        </w:tc>
        <w:tc>
          <w:tcPr>
            <w:tcW w:w="1440" w:type="dxa"/>
            <w:vMerge/>
            <w:tcBorders>
              <w:top w:val="nil"/>
              <w:bottom w:val="nil"/>
              <w:right w:val="nil"/>
            </w:tcBorders>
          </w:tcPr>
          <w:p>
            <w:pPr>
              <w:rPr>
                <w:sz w:val="2"/>
                <w:szCs w:val="2"/>
              </w:rPr>
            </w:pPr>
          </w:p>
        </w:tc>
      </w:tr>
      <w:tr>
        <w:trPr>
          <w:trHeight w:val="335" w:hRule="atLeast"/>
        </w:trPr>
        <w:tc>
          <w:tcPr>
            <w:tcW w:w="5761" w:type="dxa"/>
          </w:tcPr>
          <w:p>
            <w:pPr>
              <w:pStyle w:val="TableParagraph"/>
              <w:spacing w:before="30"/>
              <w:ind w:left="115"/>
              <w:rPr>
                <w:sz w:val="24"/>
              </w:rPr>
            </w:pPr>
            <w:r>
              <w:rPr>
                <w:sz w:val="24"/>
              </w:rPr>
              <w:t>Restock</w:t>
            </w:r>
            <w:r>
              <w:rPr>
                <w:spacing w:val="-1"/>
                <w:sz w:val="24"/>
              </w:rPr>
              <w:t> </w:t>
            </w:r>
            <w:r>
              <w:rPr>
                <w:sz w:val="24"/>
              </w:rPr>
              <w:t>Fee</w:t>
            </w:r>
            <w:r>
              <w:rPr>
                <w:spacing w:val="-2"/>
                <w:sz w:val="24"/>
              </w:rPr>
              <w:t> </w:t>
            </w:r>
            <w:r>
              <w:rPr>
                <w:sz w:val="24"/>
              </w:rPr>
              <w:t>for</w:t>
            </w:r>
            <w:r>
              <w:rPr>
                <w:spacing w:val="-2"/>
                <w:sz w:val="24"/>
              </w:rPr>
              <w:t> </w:t>
            </w:r>
            <w:r>
              <w:rPr>
                <w:sz w:val="24"/>
              </w:rPr>
              <w:t>Customer</w:t>
            </w:r>
            <w:r>
              <w:rPr>
                <w:spacing w:val="-1"/>
                <w:sz w:val="24"/>
              </w:rPr>
              <w:t> </w:t>
            </w:r>
            <w:r>
              <w:rPr>
                <w:spacing w:val="-2"/>
                <w:sz w:val="24"/>
              </w:rPr>
              <w:t>Return</w:t>
            </w:r>
          </w:p>
        </w:tc>
        <w:tc>
          <w:tcPr>
            <w:tcW w:w="1306" w:type="dxa"/>
          </w:tcPr>
          <w:p>
            <w:pPr>
              <w:pStyle w:val="TableParagraph"/>
              <w:spacing w:before="30"/>
              <w:ind w:left="271"/>
              <w:rPr>
                <w:sz w:val="24"/>
              </w:rPr>
            </w:pPr>
            <w:r>
              <w:rPr>
                <w:spacing w:val="-2"/>
                <w:sz w:val="24"/>
              </w:rPr>
              <w:t>RESTK</w:t>
            </w:r>
          </w:p>
        </w:tc>
        <w:tc>
          <w:tcPr>
            <w:tcW w:w="1440" w:type="dxa"/>
            <w:vMerge/>
            <w:tcBorders>
              <w:top w:val="nil"/>
              <w:bottom w:val="nil"/>
              <w:right w:val="nil"/>
            </w:tcBorders>
          </w:tcPr>
          <w:p>
            <w:pPr>
              <w:rPr>
                <w:sz w:val="2"/>
                <w:szCs w:val="2"/>
              </w:rPr>
            </w:pPr>
          </w:p>
        </w:tc>
      </w:tr>
      <w:tr>
        <w:trPr>
          <w:trHeight w:val="335" w:hRule="atLeast"/>
        </w:trPr>
        <w:tc>
          <w:tcPr>
            <w:tcW w:w="5761" w:type="dxa"/>
          </w:tcPr>
          <w:p>
            <w:pPr>
              <w:pStyle w:val="TableParagraph"/>
              <w:spacing w:before="30"/>
              <w:ind w:left="115"/>
              <w:rPr>
                <w:sz w:val="24"/>
              </w:rPr>
            </w:pPr>
            <w:r>
              <w:rPr>
                <w:sz w:val="24"/>
              </w:rPr>
              <w:t>Billing</w:t>
            </w:r>
            <w:r>
              <w:rPr>
                <w:spacing w:val="-1"/>
                <w:sz w:val="24"/>
              </w:rPr>
              <w:t> </w:t>
            </w:r>
            <w:r>
              <w:rPr>
                <w:sz w:val="24"/>
              </w:rPr>
              <w:t>Error</w:t>
            </w:r>
            <w:r>
              <w:rPr>
                <w:spacing w:val="-2"/>
                <w:sz w:val="24"/>
              </w:rPr>
              <w:t> Correction</w:t>
            </w:r>
          </w:p>
        </w:tc>
        <w:tc>
          <w:tcPr>
            <w:tcW w:w="1306" w:type="dxa"/>
          </w:tcPr>
          <w:p>
            <w:pPr>
              <w:pStyle w:val="TableParagraph"/>
              <w:spacing w:before="30"/>
              <w:ind w:left="386"/>
              <w:rPr>
                <w:sz w:val="24"/>
              </w:rPr>
            </w:pPr>
            <w:r>
              <w:rPr>
                <w:spacing w:val="-4"/>
                <w:sz w:val="24"/>
              </w:rPr>
              <w:t>BILL</w:t>
            </w:r>
          </w:p>
        </w:tc>
        <w:tc>
          <w:tcPr>
            <w:tcW w:w="1440" w:type="dxa"/>
            <w:vMerge/>
            <w:tcBorders>
              <w:top w:val="nil"/>
              <w:bottom w:val="nil"/>
              <w:right w:val="nil"/>
            </w:tcBorders>
          </w:tcPr>
          <w:p>
            <w:pPr>
              <w:rPr>
                <w:sz w:val="2"/>
                <w:szCs w:val="2"/>
              </w:rPr>
            </w:pPr>
          </w:p>
        </w:tc>
      </w:tr>
      <w:tr>
        <w:trPr>
          <w:trHeight w:val="337" w:hRule="atLeast"/>
        </w:trPr>
        <w:tc>
          <w:tcPr>
            <w:tcW w:w="5761" w:type="dxa"/>
          </w:tcPr>
          <w:p>
            <w:pPr>
              <w:pStyle w:val="TableParagraph"/>
              <w:spacing w:before="30"/>
              <w:ind w:left="115"/>
              <w:rPr>
                <w:sz w:val="24"/>
              </w:rPr>
            </w:pPr>
            <w:r>
              <w:rPr>
                <w:sz w:val="24"/>
              </w:rPr>
              <w:t>Tax</w:t>
            </w:r>
            <w:r>
              <w:rPr>
                <w:spacing w:val="-2"/>
                <w:sz w:val="24"/>
              </w:rPr>
              <w:t> Adjustment</w:t>
            </w:r>
          </w:p>
        </w:tc>
        <w:tc>
          <w:tcPr>
            <w:tcW w:w="1306" w:type="dxa"/>
          </w:tcPr>
          <w:p>
            <w:pPr>
              <w:pStyle w:val="TableParagraph"/>
              <w:spacing w:before="30"/>
              <w:ind w:left="405"/>
              <w:rPr>
                <w:sz w:val="24"/>
              </w:rPr>
            </w:pPr>
            <w:r>
              <w:rPr>
                <w:spacing w:val="-5"/>
                <w:sz w:val="24"/>
              </w:rPr>
              <w:t>TAX</w:t>
            </w:r>
          </w:p>
        </w:tc>
        <w:tc>
          <w:tcPr>
            <w:tcW w:w="1440" w:type="dxa"/>
            <w:vMerge/>
            <w:tcBorders>
              <w:top w:val="nil"/>
              <w:bottom w:val="nil"/>
              <w:right w:val="nil"/>
            </w:tcBorders>
          </w:tcPr>
          <w:p>
            <w:pPr>
              <w:rPr>
                <w:sz w:val="2"/>
                <w:szCs w:val="2"/>
              </w:rPr>
            </w:pPr>
          </w:p>
        </w:tc>
      </w:tr>
      <w:tr>
        <w:trPr>
          <w:trHeight w:val="335" w:hRule="atLeast"/>
        </w:trPr>
        <w:tc>
          <w:tcPr>
            <w:tcW w:w="5761" w:type="dxa"/>
          </w:tcPr>
          <w:p>
            <w:pPr>
              <w:pStyle w:val="TableParagraph"/>
              <w:spacing w:before="27"/>
              <w:ind w:left="115"/>
              <w:rPr>
                <w:sz w:val="24"/>
              </w:rPr>
            </w:pPr>
            <w:r>
              <w:rPr>
                <w:sz w:val="24"/>
              </w:rPr>
              <w:t>Cash</w:t>
            </w:r>
            <w:r>
              <w:rPr>
                <w:spacing w:val="-4"/>
                <w:sz w:val="24"/>
              </w:rPr>
              <w:t> </w:t>
            </w:r>
            <w:r>
              <w:rPr>
                <w:sz w:val="24"/>
              </w:rPr>
              <w:t>Account</w:t>
            </w:r>
            <w:r>
              <w:rPr>
                <w:spacing w:val="-3"/>
                <w:sz w:val="24"/>
              </w:rPr>
              <w:t> </w:t>
            </w:r>
            <w:r>
              <w:rPr>
                <w:sz w:val="24"/>
              </w:rPr>
              <w:t>Tax </w:t>
            </w:r>
            <w:r>
              <w:rPr>
                <w:spacing w:val="-2"/>
                <w:sz w:val="24"/>
              </w:rPr>
              <w:t>Adjustment</w:t>
            </w:r>
          </w:p>
        </w:tc>
        <w:tc>
          <w:tcPr>
            <w:tcW w:w="1306" w:type="dxa"/>
          </w:tcPr>
          <w:p>
            <w:pPr>
              <w:pStyle w:val="TableParagraph"/>
              <w:spacing w:before="27"/>
              <w:ind w:left="326"/>
              <w:rPr>
                <w:sz w:val="24"/>
              </w:rPr>
            </w:pPr>
            <w:r>
              <w:rPr>
                <w:spacing w:val="-4"/>
                <w:sz w:val="24"/>
              </w:rPr>
              <w:t>CTAX</w:t>
            </w:r>
          </w:p>
        </w:tc>
        <w:tc>
          <w:tcPr>
            <w:tcW w:w="1440" w:type="dxa"/>
            <w:vMerge/>
            <w:tcBorders>
              <w:top w:val="nil"/>
              <w:bottom w:val="nil"/>
              <w:right w:val="nil"/>
            </w:tcBorders>
          </w:tcPr>
          <w:p>
            <w:pPr>
              <w:rPr>
                <w:sz w:val="2"/>
                <w:szCs w:val="2"/>
              </w:rPr>
            </w:pPr>
          </w:p>
        </w:tc>
      </w:tr>
      <w:tr>
        <w:trPr>
          <w:trHeight w:val="335" w:hRule="atLeast"/>
        </w:trPr>
        <w:tc>
          <w:tcPr>
            <w:tcW w:w="5761" w:type="dxa"/>
          </w:tcPr>
          <w:p>
            <w:pPr>
              <w:pStyle w:val="TableParagraph"/>
              <w:spacing w:before="28"/>
              <w:ind w:left="115"/>
              <w:rPr>
                <w:sz w:val="24"/>
              </w:rPr>
            </w:pPr>
            <w:r>
              <w:rPr>
                <w:sz w:val="24"/>
              </w:rPr>
              <w:t>Customer</w:t>
            </w:r>
            <w:r>
              <w:rPr>
                <w:spacing w:val="-3"/>
                <w:sz w:val="24"/>
              </w:rPr>
              <w:t> </w:t>
            </w:r>
            <w:r>
              <w:rPr>
                <w:sz w:val="24"/>
              </w:rPr>
              <w:t>–</w:t>
            </w:r>
            <w:r>
              <w:rPr>
                <w:spacing w:val="-1"/>
                <w:sz w:val="24"/>
              </w:rPr>
              <w:t> </w:t>
            </w:r>
            <w:r>
              <w:rPr>
                <w:sz w:val="24"/>
              </w:rPr>
              <w:t>CAB</w:t>
            </w:r>
            <w:r>
              <w:rPr>
                <w:spacing w:val="-2"/>
                <w:sz w:val="24"/>
              </w:rPr>
              <w:t> </w:t>
            </w:r>
            <w:r>
              <w:rPr>
                <w:sz w:val="24"/>
              </w:rPr>
              <w:t>Refund</w:t>
            </w:r>
            <w:r>
              <w:rPr>
                <w:spacing w:val="-2"/>
                <w:sz w:val="24"/>
              </w:rPr>
              <w:t> Request</w:t>
            </w:r>
          </w:p>
        </w:tc>
        <w:tc>
          <w:tcPr>
            <w:tcW w:w="1306" w:type="dxa"/>
          </w:tcPr>
          <w:p>
            <w:pPr>
              <w:pStyle w:val="TableParagraph"/>
              <w:spacing w:before="28"/>
              <w:ind w:left="173"/>
              <w:rPr>
                <w:sz w:val="24"/>
              </w:rPr>
            </w:pPr>
            <w:r>
              <w:rPr>
                <w:spacing w:val="-2"/>
                <w:sz w:val="24"/>
              </w:rPr>
              <w:t>CABRFD</w:t>
            </w:r>
          </w:p>
        </w:tc>
        <w:tc>
          <w:tcPr>
            <w:tcW w:w="1440" w:type="dxa"/>
            <w:vMerge/>
            <w:tcBorders>
              <w:top w:val="nil"/>
              <w:bottom w:val="nil"/>
              <w:right w:val="nil"/>
            </w:tcBorders>
          </w:tcPr>
          <w:p>
            <w:pPr>
              <w:rPr>
                <w:sz w:val="2"/>
                <w:szCs w:val="2"/>
              </w:rPr>
            </w:pPr>
          </w:p>
        </w:tc>
      </w:tr>
      <w:tr>
        <w:trPr>
          <w:trHeight w:val="335" w:hRule="atLeast"/>
        </w:trPr>
        <w:tc>
          <w:tcPr>
            <w:tcW w:w="5761" w:type="dxa"/>
          </w:tcPr>
          <w:p>
            <w:pPr>
              <w:pStyle w:val="TableParagraph"/>
              <w:spacing w:before="30"/>
              <w:ind w:left="115"/>
              <w:rPr>
                <w:sz w:val="24"/>
              </w:rPr>
            </w:pPr>
            <w:r>
              <w:rPr>
                <w:sz w:val="24"/>
              </w:rPr>
              <w:t>Rebate</w:t>
            </w:r>
            <w:r>
              <w:rPr>
                <w:spacing w:val="-3"/>
                <w:sz w:val="24"/>
              </w:rPr>
              <w:t> </w:t>
            </w:r>
            <w:r>
              <w:rPr>
                <w:sz w:val="24"/>
              </w:rPr>
              <w:t>Accrued</w:t>
            </w:r>
            <w:r>
              <w:rPr>
                <w:spacing w:val="-1"/>
                <w:sz w:val="24"/>
              </w:rPr>
              <w:t> </w:t>
            </w:r>
            <w:r>
              <w:rPr>
                <w:sz w:val="24"/>
              </w:rPr>
              <w:t>–</w:t>
            </w:r>
            <w:r>
              <w:rPr>
                <w:spacing w:val="-1"/>
                <w:sz w:val="24"/>
              </w:rPr>
              <w:t> </w:t>
            </w:r>
            <w:r>
              <w:rPr>
                <w:sz w:val="24"/>
              </w:rPr>
              <w:t>Use</w:t>
            </w:r>
            <w:r>
              <w:rPr>
                <w:spacing w:val="-4"/>
                <w:sz w:val="24"/>
              </w:rPr>
              <w:t> </w:t>
            </w:r>
            <w:r>
              <w:rPr>
                <w:sz w:val="24"/>
              </w:rPr>
              <w:t>Only</w:t>
            </w:r>
            <w:r>
              <w:rPr>
                <w:spacing w:val="-2"/>
                <w:sz w:val="24"/>
              </w:rPr>
              <w:t> </w:t>
            </w:r>
            <w:r>
              <w:rPr>
                <w:sz w:val="24"/>
              </w:rPr>
              <w:t>with</w:t>
            </w:r>
            <w:r>
              <w:rPr>
                <w:spacing w:val="-2"/>
                <w:sz w:val="24"/>
              </w:rPr>
              <w:t> </w:t>
            </w:r>
            <w:r>
              <w:rPr>
                <w:sz w:val="24"/>
              </w:rPr>
              <w:t>CFO</w:t>
            </w:r>
            <w:r>
              <w:rPr>
                <w:spacing w:val="-3"/>
                <w:sz w:val="24"/>
              </w:rPr>
              <w:t> </w:t>
            </w:r>
            <w:r>
              <w:rPr>
                <w:spacing w:val="-2"/>
                <w:sz w:val="24"/>
              </w:rPr>
              <w:t>Approval</w:t>
            </w:r>
          </w:p>
        </w:tc>
        <w:tc>
          <w:tcPr>
            <w:tcW w:w="1306" w:type="dxa"/>
          </w:tcPr>
          <w:p>
            <w:pPr>
              <w:pStyle w:val="TableParagraph"/>
              <w:spacing w:before="30"/>
              <w:ind w:left="252"/>
              <w:rPr>
                <w:sz w:val="24"/>
              </w:rPr>
            </w:pPr>
            <w:r>
              <w:rPr>
                <w:spacing w:val="-2"/>
                <w:sz w:val="24"/>
              </w:rPr>
              <w:t>ACRBT</w:t>
            </w:r>
          </w:p>
        </w:tc>
        <w:tc>
          <w:tcPr>
            <w:tcW w:w="1440" w:type="dxa"/>
            <w:vMerge/>
            <w:tcBorders>
              <w:top w:val="nil"/>
              <w:bottom w:val="nil"/>
              <w:right w:val="nil"/>
            </w:tcBorders>
          </w:tcPr>
          <w:p>
            <w:pPr>
              <w:rPr>
                <w:sz w:val="2"/>
                <w:szCs w:val="2"/>
              </w:rPr>
            </w:pPr>
          </w:p>
        </w:tc>
      </w:tr>
    </w:tbl>
    <w:p>
      <w:pPr>
        <w:pStyle w:val="BodyText"/>
        <w:rPr>
          <w:b/>
          <w:sz w:val="28"/>
        </w:rPr>
      </w:pPr>
    </w:p>
    <w:p>
      <w:pPr>
        <w:pStyle w:val="BodyText"/>
        <w:rPr>
          <w:b/>
          <w:sz w:val="28"/>
        </w:rPr>
      </w:pPr>
    </w:p>
    <w:p>
      <w:pPr>
        <w:pStyle w:val="BodyText"/>
        <w:rPr>
          <w:b/>
          <w:sz w:val="25"/>
        </w:rPr>
      </w:pPr>
    </w:p>
    <w:p>
      <w:pPr>
        <w:spacing w:before="1"/>
        <w:ind w:left="3296" w:right="4174" w:firstLine="0"/>
        <w:jc w:val="center"/>
        <w:rPr>
          <w:b/>
          <w:sz w:val="26"/>
        </w:rPr>
      </w:pPr>
      <w:r>
        <w:rPr>
          <w:b/>
          <w:sz w:val="26"/>
        </w:rPr>
        <w:t>Table</w:t>
      </w:r>
      <w:r>
        <w:rPr>
          <w:b/>
          <w:spacing w:val="-6"/>
          <w:sz w:val="26"/>
        </w:rPr>
        <w:t> </w:t>
      </w:r>
      <w:r>
        <w:rPr>
          <w:b/>
          <w:sz w:val="26"/>
        </w:rPr>
        <w:t>2</w:t>
      </w:r>
      <w:r>
        <w:rPr>
          <w:b/>
          <w:spacing w:val="-5"/>
          <w:sz w:val="26"/>
        </w:rPr>
        <w:t> </w:t>
      </w:r>
      <w:r>
        <w:rPr>
          <w:b/>
          <w:sz w:val="26"/>
        </w:rPr>
        <w:t>–</w:t>
      </w:r>
      <w:r>
        <w:rPr>
          <w:b/>
          <w:spacing w:val="-3"/>
          <w:sz w:val="26"/>
        </w:rPr>
        <w:t> </w:t>
      </w:r>
      <w:r>
        <w:rPr>
          <w:b/>
          <w:sz w:val="26"/>
        </w:rPr>
        <w:t>Disposition</w:t>
      </w:r>
      <w:r>
        <w:rPr>
          <w:b/>
          <w:spacing w:val="-4"/>
          <w:sz w:val="26"/>
        </w:rPr>
        <w:t> </w:t>
      </w:r>
      <w:r>
        <w:rPr>
          <w:b/>
          <w:spacing w:val="-2"/>
          <w:sz w:val="26"/>
        </w:rPr>
        <w:t>Codes</w:t>
      </w:r>
    </w:p>
    <w:p>
      <w:pPr>
        <w:pStyle w:val="BodyText"/>
        <w:spacing w:before="9"/>
        <w:rPr>
          <w:b/>
          <w:sz w:val="12"/>
        </w:rPr>
      </w:pPr>
    </w:p>
    <w:tbl>
      <w:tblPr>
        <w:tblW w:w="0" w:type="auto"/>
        <w:jc w:val="left"/>
        <w:tblInd w:w="2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0"/>
        <w:gridCol w:w="2071"/>
      </w:tblGrid>
      <w:tr>
        <w:trPr>
          <w:trHeight w:val="433" w:hRule="atLeast"/>
        </w:trPr>
        <w:tc>
          <w:tcPr>
            <w:tcW w:w="3360" w:type="dxa"/>
          </w:tcPr>
          <w:p>
            <w:pPr>
              <w:pStyle w:val="TableParagraph"/>
              <w:spacing w:before="71"/>
              <w:ind w:left="1082"/>
              <w:rPr>
                <w:b/>
                <w:sz w:val="25"/>
              </w:rPr>
            </w:pPr>
            <w:r>
              <w:rPr>
                <w:b/>
                <w:spacing w:val="-2"/>
                <w:sz w:val="25"/>
              </w:rPr>
              <w:t>Disposition</w:t>
            </w:r>
          </w:p>
        </w:tc>
        <w:tc>
          <w:tcPr>
            <w:tcW w:w="2071" w:type="dxa"/>
          </w:tcPr>
          <w:p>
            <w:pPr>
              <w:pStyle w:val="TableParagraph"/>
              <w:spacing w:before="71"/>
              <w:ind w:left="122" w:right="109"/>
              <w:jc w:val="center"/>
              <w:rPr>
                <w:b/>
                <w:sz w:val="25"/>
              </w:rPr>
            </w:pPr>
            <w:r>
              <w:rPr>
                <w:b/>
                <w:sz w:val="25"/>
              </w:rPr>
              <w:t>Disposition</w:t>
            </w:r>
            <w:r>
              <w:rPr>
                <w:b/>
                <w:spacing w:val="-8"/>
                <w:sz w:val="25"/>
              </w:rPr>
              <w:t> </w:t>
            </w:r>
            <w:r>
              <w:rPr>
                <w:b/>
                <w:spacing w:val="-4"/>
                <w:sz w:val="25"/>
              </w:rPr>
              <w:t>Code</w:t>
            </w:r>
          </w:p>
        </w:tc>
      </w:tr>
      <w:tr>
        <w:trPr>
          <w:trHeight w:val="345" w:hRule="atLeast"/>
        </w:trPr>
        <w:tc>
          <w:tcPr>
            <w:tcW w:w="3360" w:type="dxa"/>
          </w:tcPr>
          <w:p>
            <w:pPr>
              <w:pStyle w:val="TableParagraph"/>
              <w:spacing w:before="32"/>
              <w:ind w:left="107"/>
              <w:rPr>
                <w:sz w:val="24"/>
              </w:rPr>
            </w:pPr>
            <w:r>
              <w:rPr>
                <w:sz w:val="24"/>
              </w:rPr>
              <w:t>Return</w:t>
            </w:r>
            <w:r>
              <w:rPr>
                <w:spacing w:val="-1"/>
                <w:sz w:val="24"/>
              </w:rPr>
              <w:t> </w:t>
            </w:r>
            <w:r>
              <w:rPr>
                <w:sz w:val="24"/>
              </w:rPr>
              <w:t>Stock</w:t>
            </w:r>
            <w:r>
              <w:rPr>
                <w:spacing w:val="-1"/>
                <w:sz w:val="24"/>
              </w:rPr>
              <w:t> </w:t>
            </w:r>
            <w:r>
              <w:rPr>
                <w:sz w:val="24"/>
              </w:rPr>
              <w:t>to</w:t>
            </w:r>
            <w:r>
              <w:rPr>
                <w:spacing w:val="-1"/>
                <w:sz w:val="24"/>
              </w:rPr>
              <w:t> </w:t>
            </w:r>
            <w:r>
              <w:rPr>
                <w:spacing w:val="-2"/>
                <w:sz w:val="24"/>
              </w:rPr>
              <w:t>Inventory</w:t>
            </w:r>
          </w:p>
        </w:tc>
        <w:tc>
          <w:tcPr>
            <w:tcW w:w="2071" w:type="dxa"/>
          </w:tcPr>
          <w:p>
            <w:pPr>
              <w:pStyle w:val="TableParagraph"/>
              <w:spacing w:before="32"/>
              <w:ind w:left="121" w:right="109"/>
              <w:jc w:val="center"/>
              <w:rPr>
                <w:sz w:val="24"/>
              </w:rPr>
            </w:pPr>
            <w:r>
              <w:rPr>
                <w:spacing w:val="-5"/>
                <w:sz w:val="24"/>
              </w:rPr>
              <w:t>RTS</w:t>
            </w:r>
          </w:p>
        </w:tc>
      </w:tr>
      <w:tr>
        <w:trPr>
          <w:trHeight w:val="345" w:hRule="atLeast"/>
        </w:trPr>
        <w:tc>
          <w:tcPr>
            <w:tcW w:w="3360" w:type="dxa"/>
          </w:tcPr>
          <w:p>
            <w:pPr>
              <w:pStyle w:val="TableParagraph"/>
              <w:spacing w:before="35"/>
              <w:ind w:left="107"/>
              <w:rPr>
                <w:sz w:val="24"/>
              </w:rPr>
            </w:pPr>
            <w:r>
              <w:rPr>
                <w:sz w:val="24"/>
              </w:rPr>
              <w:t>Regrade</w:t>
            </w:r>
            <w:r>
              <w:rPr>
                <w:spacing w:val="-3"/>
                <w:sz w:val="24"/>
              </w:rPr>
              <w:t> </w:t>
            </w:r>
            <w:r>
              <w:rPr>
                <w:sz w:val="24"/>
              </w:rPr>
              <w:t>to</w:t>
            </w:r>
            <w:r>
              <w:rPr>
                <w:spacing w:val="-1"/>
                <w:sz w:val="24"/>
              </w:rPr>
              <w:t> </w:t>
            </w:r>
            <w:r>
              <w:rPr>
                <w:spacing w:val="-2"/>
                <w:sz w:val="24"/>
              </w:rPr>
              <w:t>Retail</w:t>
            </w:r>
          </w:p>
        </w:tc>
        <w:tc>
          <w:tcPr>
            <w:tcW w:w="2071" w:type="dxa"/>
          </w:tcPr>
          <w:p>
            <w:pPr>
              <w:pStyle w:val="TableParagraph"/>
              <w:spacing w:before="35"/>
              <w:ind w:left="116" w:right="109"/>
              <w:jc w:val="center"/>
              <w:rPr>
                <w:sz w:val="24"/>
              </w:rPr>
            </w:pPr>
            <w:r>
              <w:rPr>
                <w:spacing w:val="-5"/>
                <w:sz w:val="24"/>
              </w:rPr>
              <w:t>RGR</w:t>
            </w:r>
          </w:p>
        </w:tc>
      </w:tr>
      <w:tr>
        <w:trPr>
          <w:trHeight w:val="348" w:hRule="atLeast"/>
        </w:trPr>
        <w:tc>
          <w:tcPr>
            <w:tcW w:w="3360" w:type="dxa"/>
          </w:tcPr>
          <w:p>
            <w:pPr>
              <w:pStyle w:val="TableParagraph"/>
              <w:spacing w:before="35"/>
              <w:ind w:left="107"/>
              <w:rPr>
                <w:sz w:val="24"/>
              </w:rPr>
            </w:pPr>
            <w:r>
              <w:rPr>
                <w:spacing w:val="-2"/>
                <w:sz w:val="24"/>
              </w:rPr>
              <w:t>Scrap</w:t>
            </w:r>
          </w:p>
        </w:tc>
        <w:tc>
          <w:tcPr>
            <w:tcW w:w="2071" w:type="dxa"/>
          </w:tcPr>
          <w:p>
            <w:pPr>
              <w:pStyle w:val="TableParagraph"/>
              <w:spacing w:before="35"/>
              <w:ind w:left="8"/>
              <w:jc w:val="center"/>
              <w:rPr>
                <w:sz w:val="24"/>
              </w:rPr>
            </w:pPr>
            <w:r>
              <w:rPr>
                <w:w w:val="99"/>
                <w:sz w:val="24"/>
              </w:rPr>
              <w:t>S</w:t>
            </w:r>
          </w:p>
        </w:tc>
      </w:tr>
    </w:tbl>
    <w:p>
      <w:pPr>
        <w:pStyle w:val="BodyText"/>
        <w:rPr>
          <w:b/>
          <w:sz w:val="28"/>
        </w:rPr>
      </w:pPr>
    </w:p>
    <w:p>
      <w:pPr>
        <w:pStyle w:val="BodyText"/>
        <w:rPr>
          <w:b/>
          <w:sz w:val="28"/>
        </w:rPr>
      </w:pPr>
    </w:p>
    <w:p>
      <w:pPr>
        <w:pStyle w:val="BodyText"/>
        <w:spacing w:before="2"/>
        <w:rPr>
          <w:b/>
        </w:rPr>
      </w:pPr>
    </w:p>
    <w:p>
      <w:pPr>
        <w:spacing w:before="0"/>
        <w:ind w:left="3295" w:right="4174" w:firstLine="0"/>
        <w:jc w:val="center"/>
        <w:rPr>
          <w:b/>
          <w:sz w:val="24"/>
        </w:rPr>
      </w:pPr>
      <w:r>
        <w:rPr>
          <w:b/>
          <w:sz w:val="26"/>
        </w:rPr>
        <w:t>Figure</w:t>
      </w:r>
      <w:r>
        <w:rPr>
          <w:b/>
          <w:spacing w:val="-5"/>
          <w:sz w:val="26"/>
        </w:rPr>
        <w:t> </w:t>
      </w:r>
      <w:r>
        <w:rPr>
          <w:b/>
          <w:sz w:val="26"/>
        </w:rPr>
        <w:t>1</w:t>
      </w:r>
      <w:r>
        <w:rPr>
          <w:b/>
          <w:spacing w:val="-9"/>
          <w:sz w:val="26"/>
        </w:rPr>
        <w:t> </w:t>
      </w:r>
      <w:r>
        <w:rPr>
          <w:b/>
          <w:sz w:val="24"/>
        </w:rPr>
        <w:t>–</w:t>
      </w:r>
      <w:r>
        <w:rPr>
          <w:b/>
          <w:spacing w:val="-3"/>
          <w:sz w:val="24"/>
        </w:rPr>
        <w:t> </w:t>
      </w:r>
      <w:r>
        <w:rPr>
          <w:b/>
          <w:sz w:val="24"/>
        </w:rPr>
        <w:t>RGA</w:t>
      </w:r>
      <w:r>
        <w:rPr>
          <w:b/>
          <w:spacing w:val="-3"/>
          <w:sz w:val="24"/>
        </w:rPr>
        <w:t> </w:t>
      </w:r>
      <w:r>
        <w:rPr>
          <w:b/>
          <w:spacing w:val="-4"/>
          <w:sz w:val="24"/>
        </w:rPr>
        <w:t>Stamp</w:t>
      </w:r>
    </w:p>
    <w:p>
      <w:pPr>
        <w:pStyle w:val="BodyText"/>
        <w:spacing w:before="9"/>
        <w:rPr>
          <w:b/>
          <w:sz w:val="12"/>
        </w:rPr>
      </w:pPr>
      <w:r>
        <w:rPr/>
        <w:drawing>
          <wp:anchor distT="0" distB="0" distL="0" distR="0" allowOverlap="1" layoutInCell="1" locked="0" behindDoc="0" simplePos="0" relativeHeight="18">
            <wp:simplePos x="0" y="0"/>
            <wp:positionH relativeFrom="page">
              <wp:posOffset>2857855</wp:posOffset>
            </wp:positionH>
            <wp:positionV relativeFrom="paragraph">
              <wp:posOffset>108778</wp:posOffset>
            </wp:positionV>
            <wp:extent cx="2095520" cy="1163955"/>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2095520" cy="1163955"/>
                    </a:xfrm>
                    <a:prstGeom prst="rect">
                      <a:avLst/>
                    </a:prstGeom>
                  </pic:spPr>
                </pic:pic>
              </a:graphicData>
            </a:graphic>
          </wp:anchor>
        </w:drawing>
      </w:r>
    </w:p>
    <w:sectPr>
      <w:pgSz w:w="12240" w:h="15840"/>
      <w:pgMar w:header="446" w:footer="0" w:top="1880" w:bottom="280" w:left="1280" w:right="4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17.579987pt;margin-top:58.092541pt;width:140.6pt;height:10.1pt;mso-position-horizontal-relative:page;mso-position-vertical-relative:page;z-index:-16159232" type="#_x0000_t202" id="docshape1"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1"/>
                    <w:sz w:val="18"/>
                  </w:rPr>
                  <w:t> </w:t>
                </w:r>
                <w:r>
                  <w:rPr>
                    <w:rFonts w:ascii="Arial"/>
                    <w:spacing w:val="-2"/>
                    <w:sz w:val="18"/>
                  </w:rPr>
                  <w:t>_________________</w:t>
                </w:r>
              </w:p>
            </w:txbxContent>
          </v:textbox>
          <w10:wrap type="none"/>
        </v:shape>
      </w:pict>
    </w:r>
    <w:r>
      <w:rPr/>
      <w:pict>
        <v:group style="position:absolute;margin-left:28.559999pt;margin-top:22.32pt;width:555pt;height:67.6pt;mso-position-horizontal-relative:page;mso-position-vertical-relative:page;z-index:-16158720" id="docshapegroup2" coordorigin="571,446" coordsize="11100,1352">
          <v:shape style="position:absolute;left:571;top:446;width:11100;height:1352" id="docshape3" coordorigin="571,446" coordsize="11100,1352" path="m4381,446l4371,446,581,446,571,446,571,456,581,456,4371,456,4381,456,4381,446xm8265,1087l8253,1087,8244,1087,4381,1087,4381,1097,8244,1097,8253,1097,8265,1097,8265,1087xm11662,1788l8244,1788,8239,1788,8229,1788,4371,1788,4367,1788,4367,1788,4357,1788,581,1788,581,1097,4371,1097,4381,1097,4381,1087,4371,1087,581,1087,581,456,571,456,571,1087,571,1097,571,1097,571,1788,571,1798,581,1798,4357,1798,4367,1798,4367,1798,4371,1798,8229,1798,8239,1798,8244,1798,11662,1798,11662,1788xm11671,456l11662,456,11662,1087,11142,1087,11142,1097,11662,1097,11662,1788,11662,1798,11671,1798,11671,1788,11671,1097,11671,1097,11671,1087,11671,456xm11671,446l11662,446,8253,446,8244,446,4381,446,4381,456,8244,456,8253,456,11662,456,11671,456,11671,446xe" filled="true" fillcolor="#000000" stroked="false">
            <v:path arrowok="t"/>
            <v:fill type="solid"/>
          </v:shape>
          <v:line style="position:absolute" from="11164,1355" to="11463,1355" stroked="true" strokeweight=".567pt" strokecolor="#000000">
            <v:stroke dashstyle="solid"/>
          </v:line>
          <v:rect style="position:absolute;left:8265;top:1001;width:2877;height:435" id="docshape4" filled="true" fillcolor="#ffffff" stroked="false">
            <v:fill type="solid"/>
          </v:rect>
          <v:rect style="position:absolute;left:8265;top:1001;width:2877;height:435" id="docshape5" filled="false" stroked="true" strokeweight=".75pt" strokecolor="#000000">
            <v:stroke dashstyle="solid"/>
          </v:rect>
          <w10:wrap type="none"/>
        </v:group>
      </w:pict>
    </w:r>
    <w:r>
      <w:rPr/>
      <w:drawing>
        <wp:anchor distT="0" distB="0" distL="0" distR="0" allowOverlap="1" layoutInCell="1" locked="0" behindDoc="1" simplePos="0" relativeHeight="487158272">
          <wp:simplePos x="0" y="0"/>
          <wp:positionH relativeFrom="page">
            <wp:posOffset>466405</wp:posOffset>
          </wp:positionH>
          <wp:positionV relativeFrom="page">
            <wp:posOffset>348062</wp:posOffset>
          </wp:positionV>
          <wp:extent cx="2267454" cy="255104"/>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2267454" cy="255104"/>
                  </a:xfrm>
                  <a:prstGeom prst="rect">
                    <a:avLst/>
                  </a:prstGeom>
                </pic:spPr>
              </pic:pic>
            </a:graphicData>
          </a:graphic>
        </wp:anchor>
      </w:drawing>
    </w:r>
    <w:r>
      <w:rPr/>
      <w:pict>
        <v:shape style="position:absolute;margin-left:266.769989pt;margin-top:24.306641pt;width:96.9pt;height:29.1pt;mso-position-horizontal-relative:page;mso-position-vertical-relative:page;z-index:-16157696" type="#_x0000_t202" id="docshape6" filled="false" stroked="false">
          <v:textbox inset="0,0,0,0">
            <w:txbxContent>
              <w:p>
                <w:pPr>
                  <w:spacing w:before="10"/>
                  <w:ind w:left="11" w:right="10" w:firstLine="0"/>
                  <w:jc w:val="center"/>
                  <w:rPr>
                    <w:b/>
                    <w:sz w:val="24"/>
                  </w:rPr>
                </w:pPr>
                <w:r>
                  <w:rPr>
                    <w:b/>
                    <w:sz w:val="24"/>
                  </w:rPr>
                  <w:t>QSP</w:t>
                </w:r>
                <w:r>
                  <w:rPr>
                    <w:b/>
                    <w:spacing w:val="-3"/>
                    <w:sz w:val="24"/>
                  </w:rPr>
                  <w:t> </w:t>
                </w:r>
                <w:r>
                  <w:rPr>
                    <w:b/>
                    <w:spacing w:val="-4"/>
                    <w:sz w:val="24"/>
                  </w:rPr>
                  <w:t>13.2</w:t>
                </w:r>
              </w:p>
              <w:p>
                <w:pPr>
                  <w:spacing w:before="0"/>
                  <w:ind w:left="11" w:right="11" w:firstLine="0"/>
                  <w:jc w:val="center"/>
                  <w:rPr>
                    <w:b/>
                    <w:sz w:val="24"/>
                  </w:rPr>
                </w:pPr>
                <w:r>
                  <w:rPr>
                    <w:b/>
                    <w:sz w:val="24"/>
                  </w:rPr>
                  <w:t>Customer</w:t>
                </w:r>
                <w:r>
                  <w:rPr>
                    <w:b/>
                    <w:spacing w:val="-11"/>
                    <w:sz w:val="24"/>
                  </w:rPr>
                  <w:t> </w:t>
                </w:r>
                <w:r>
                  <w:rPr>
                    <w:b/>
                    <w:spacing w:val="-2"/>
                    <w:sz w:val="24"/>
                  </w:rPr>
                  <w:t>Returns</w:t>
                </w:r>
              </w:p>
            </w:txbxContent>
          </v:textbox>
          <w10:wrap type="none"/>
        </v:shape>
      </w:pict>
    </w:r>
    <w:r>
      <w:rPr/>
      <w:pict>
        <v:shape style="position:absolute;margin-left:517.76001pt;margin-top:25.098007pt;width:61.2pt;height:12.6pt;mso-position-horizontal-relative:page;mso-position-vertical-relative:page;z-index:-16157184" type="#_x0000_t202" id="docshape7" filled="false" stroked="false">
          <v:textbox inset="0,0,0,0">
            <w:txbxContent>
              <w:p>
                <w:pPr>
                  <w:spacing w:before="13"/>
                  <w:ind w:left="20" w:right="0" w:firstLine="0"/>
                  <w:jc w:val="left"/>
                  <w:rPr>
                    <w:rFonts w:ascii="Arial"/>
                    <w:sz w:val="19"/>
                  </w:rPr>
                </w:pPr>
                <w:r>
                  <w:rPr>
                    <w:rFonts w:ascii="Arial"/>
                    <w:sz w:val="19"/>
                  </w:rPr>
                  <w:t>Page</w:t>
                </w:r>
                <w:r>
                  <w:rPr>
                    <w:rFonts w:ascii="Arial"/>
                    <w:spacing w:val="-4"/>
                    <w:sz w:val="19"/>
                  </w:rPr>
                  <w:t> </w:t>
                </w:r>
                <w:r>
                  <w:rPr>
                    <w:rFonts w:ascii="Arial"/>
                    <w:sz w:val="19"/>
                  </w:rPr>
                  <w:fldChar w:fldCharType="begin"/>
                </w:r>
                <w:r>
                  <w:rPr>
                    <w:rFonts w:ascii="Arial"/>
                    <w:sz w:val="19"/>
                  </w:rPr>
                  <w:instrText> PAGE </w:instrText>
                </w:r>
                <w:r>
                  <w:rPr>
                    <w:rFonts w:ascii="Arial"/>
                    <w:sz w:val="19"/>
                  </w:rPr>
                  <w:fldChar w:fldCharType="separate"/>
                </w:r>
                <w:r>
                  <w:rPr>
                    <w:rFonts w:ascii="Arial"/>
                    <w:sz w:val="19"/>
                  </w:rPr>
                  <w:t>10</w:t>
                </w:r>
                <w:r>
                  <w:rPr>
                    <w:rFonts w:ascii="Arial"/>
                    <w:sz w:val="19"/>
                  </w:rPr>
                  <w:fldChar w:fldCharType="end"/>
                </w:r>
                <w:r>
                  <w:rPr>
                    <w:rFonts w:ascii="Arial"/>
                    <w:spacing w:val="-3"/>
                    <w:sz w:val="19"/>
                  </w:rPr>
                  <w:t> </w:t>
                </w:r>
                <w:r>
                  <w:rPr>
                    <w:rFonts w:ascii="Arial"/>
                    <w:sz w:val="19"/>
                  </w:rPr>
                  <w:t>of</w:t>
                </w:r>
                <w:r>
                  <w:rPr>
                    <w:rFonts w:ascii="Arial"/>
                    <w:spacing w:val="-4"/>
                    <w:sz w:val="19"/>
                  </w:rPr>
                  <w:t> </w:t>
                </w:r>
                <w:r>
                  <w:rPr>
                    <w:rFonts w:ascii="Arial"/>
                    <w:spacing w:val="-5"/>
                    <w:sz w:val="19"/>
                  </w:rPr>
                  <w:fldChar w:fldCharType="begin"/>
                </w:r>
                <w:r>
                  <w:rPr>
                    <w:rFonts w:ascii="Arial"/>
                    <w:spacing w:val="-5"/>
                    <w:sz w:val="19"/>
                  </w:rPr>
                  <w:instrText> NUMPAGES </w:instrText>
                </w:r>
                <w:r>
                  <w:rPr>
                    <w:rFonts w:ascii="Arial"/>
                    <w:spacing w:val="-5"/>
                    <w:sz w:val="19"/>
                  </w:rPr>
                  <w:fldChar w:fldCharType="separate"/>
                </w:r>
                <w:r>
                  <w:rPr>
                    <w:rFonts w:ascii="Arial"/>
                    <w:spacing w:val="-5"/>
                    <w:sz w:val="19"/>
                  </w:rPr>
                  <w:t>10</w:t>
                </w:r>
                <w:r>
                  <w:rPr>
                    <w:rFonts w:ascii="Arial"/>
                    <w:spacing w:val="-5"/>
                    <w:sz w:val="19"/>
                  </w:rPr>
                  <w:fldChar w:fldCharType="end"/>
                </w:r>
              </w:p>
            </w:txbxContent>
          </v:textbox>
          <w10:wrap type="none"/>
        </v:shape>
      </w:pict>
    </w:r>
    <w:r>
      <w:rPr/>
      <w:pict>
        <v:shape style="position:absolute;margin-left:416.579987pt;margin-top:53.46664pt;width:133.25pt;height:32.15pt;mso-position-horizontal-relative:page;mso-position-vertical-relative:page;z-index:-16156672" type="#_x0000_t202" id="docshape8" filled="false" stroked="false">
          <v:textbox inset="0,0,0,0">
            <w:txbxContent>
              <w:p>
                <w:pPr>
                  <w:pStyle w:val="BodyText"/>
                  <w:spacing w:before="10"/>
                  <w:ind w:left="99"/>
                </w:pPr>
                <w:r>
                  <w:rPr>
                    <w:color w:val="FF0000"/>
                  </w:rPr>
                  <w:t>Printouts</w:t>
                </w:r>
                <w:r>
                  <w:rPr>
                    <w:color w:val="FF0000"/>
                    <w:spacing w:val="-2"/>
                  </w:rPr>
                  <w:t> </w:t>
                </w:r>
                <w:r>
                  <w:rPr>
                    <w:color w:val="FF0000"/>
                  </w:rPr>
                  <w:t>are</w:t>
                </w:r>
                <w:r>
                  <w:rPr>
                    <w:color w:val="FF0000"/>
                    <w:spacing w:val="-4"/>
                  </w:rPr>
                  <w:t> </w:t>
                </w:r>
                <w:r>
                  <w:rPr>
                    <w:color w:val="FF0000"/>
                    <w:spacing w:val="-2"/>
                  </w:rPr>
                  <w:t>Uncontrolled</w:t>
                </w:r>
              </w:p>
              <w:p>
                <w:pPr>
                  <w:spacing w:before="130"/>
                  <w:ind w:left="20" w:right="0" w:firstLine="0"/>
                  <w:jc w:val="left"/>
                  <w:rPr>
                    <w:rFonts w:ascii="Arial"/>
                    <w:sz w:val="18"/>
                  </w:rPr>
                </w:pPr>
                <w:r>
                  <w:rPr>
                    <w:rFonts w:ascii="Arial"/>
                    <w:sz w:val="18"/>
                  </w:rPr>
                  <w:t>Title:</w:t>
                </w:r>
                <w:r>
                  <w:rPr>
                    <w:rFonts w:ascii="Arial"/>
                    <w:spacing w:val="-4"/>
                    <w:sz w:val="18"/>
                  </w:rPr>
                  <w:t> </w:t>
                </w:r>
                <w:r>
                  <w:rPr>
                    <w:rFonts w:ascii="Arial"/>
                    <w:sz w:val="18"/>
                    <w:u w:val="single"/>
                  </w:rPr>
                  <w:t>Corporate</w:t>
                </w:r>
                <w:r>
                  <w:rPr>
                    <w:rFonts w:ascii="Arial"/>
                    <w:spacing w:val="-2"/>
                    <w:sz w:val="18"/>
                    <w:u w:val="single"/>
                  </w:rPr>
                  <w:t> </w:t>
                </w:r>
                <w:r>
                  <w:rPr>
                    <w:rFonts w:ascii="Arial"/>
                    <w:sz w:val="18"/>
                    <w:u w:val="single"/>
                  </w:rPr>
                  <w:t>Quality </w:t>
                </w:r>
                <w:r>
                  <w:rPr>
                    <w:rFonts w:ascii="Arial"/>
                    <w:spacing w:val="-2"/>
                    <w:sz w:val="18"/>
                    <w:u w:val="single"/>
                  </w:rPr>
                  <w:t>Manager</w:t>
                </w:r>
              </w:p>
            </w:txbxContent>
          </v:textbox>
          <w10:wrap type="none"/>
        </v:shape>
      </w:pict>
    </w:r>
    <w:r>
      <w:rPr/>
      <w:pict>
        <v:shape style="position:absolute;margin-left:39.080002pt;margin-top:57.092541pt;width:169.2pt;height:30.3pt;mso-position-horizontal-relative:page;mso-position-vertical-relative:page;z-index:-16156160" type="#_x0000_t202" id="docshape9" filled="false" stroked="false">
          <v:textbox inset="0,0,0,0">
            <w:txbxContent>
              <w:p>
                <w:pPr>
                  <w:spacing w:before="14"/>
                  <w:ind w:left="380" w:right="0" w:firstLine="0"/>
                  <w:jc w:val="left"/>
                  <w:rPr>
                    <w:rFonts w:ascii="Arial"/>
                    <w:sz w:val="18"/>
                  </w:rPr>
                </w:pPr>
                <w:r>
                  <w:rPr>
                    <w:rFonts w:ascii="Arial"/>
                    <w:sz w:val="18"/>
                  </w:rPr>
                  <w:t>Applicable</w:t>
                </w:r>
                <w:r>
                  <w:rPr>
                    <w:rFonts w:ascii="Arial"/>
                    <w:spacing w:val="-3"/>
                    <w:sz w:val="18"/>
                  </w:rPr>
                  <w:t> </w:t>
                </w:r>
                <w:r>
                  <w:rPr>
                    <w:rFonts w:ascii="Arial"/>
                    <w:sz w:val="18"/>
                  </w:rPr>
                  <w:t>to</w:t>
                </w:r>
                <w:r>
                  <w:rPr>
                    <w:rFonts w:ascii="Arial"/>
                    <w:spacing w:val="-3"/>
                    <w:sz w:val="18"/>
                  </w:rPr>
                  <w:t> </w:t>
                </w:r>
                <w:r>
                  <w:rPr>
                    <w:rFonts w:ascii="Arial"/>
                    <w:sz w:val="18"/>
                  </w:rPr>
                  <w:t>Indicated</w:t>
                </w:r>
                <w:r>
                  <w:rPr>
                    <w:rFonts w:ascii="Arial"/>
                    <w:spacing w:val="-3"/>
                    <w:sz w:val="18"/>
                  </w:rPr>
                  <w:t> </w:t>
                </w:r>
                <w:r>
                  <w:rPr>
                    <w:rFonts w:ascii="Arial"/>
                    <w:spacing w:val="-2"/>
                    <w:sz w:val="18"/>
                  </w:rPr>
                  <w:t>Branches</w:t>
                </w:r>
              </w:p>
              <w:p>
                <w:pPr>
                  <w:spacing w:before="123"/>
                  <w:ind w:left="20" w:right="0" w:firstLine="0"/>
                  <w:jc w:val="left"/>
                  <w:rPr>
                    <w:rFonts w:ascii="Arial" w:hAnsi="Arial"/>
                    <w:sz w:val="21"/>
                  </w:rPr>
                </w:pPr>
                <w:r>
                  <w:rPr>
                    <w:rFonts w:ascii="Wingdings" w:hAnsi="Wingdings"/>
                    <w:sz w:val="21"/>
                  </w:rPr>
                  <w:t></w:t>
                </w:r>
                <w:r>
                  <w:rPr>
                    <w:rFonts w:ascii="Arial" w:hAnsi="Arial"/>
                    <w:sz w:val="21"/>
                  </w:rPr>
                  <w:t>LA</w:t>
                </w:r>
                <w:r>
                  <w:rPr>
                    <w:rFonts w:ascii="Arial" w:hAnsi="Arial"/>
                    <w:spacing w:val="52"/>
                    <w:sz w:val="21"/>
                  </w:rPr>
                  <w:t> </w:t>
                </w:r>
                <w:r>
                  <w:rPr>
                    <w:rFonts w:ascii="Wingdings" w:hAnsi="Wingdings"/>
                    <w:sz w:val="21"/>
                  </w:rPr>
                  <w:t></w:t>
                </w:r>
                <w:r>
                  <w:rPr>
                    <w:rFonts w:ascii="Arial" w:hAnsi="Arial"/>
                    <w:sz w:val="21"/>
                  </w:rPr>
                  <w:t>OC</w:t>
                </w:r>
                <w:r>
                  <w:rPr>
                    <w:rFonts w:ascii="Arial" w:hAnsi="Arial"/>
                    <w:spacing w:val="55"/>
                    <w:sz w:val="21"/>
                  </w:rPr>
                  <w:t> </w:t>
                </w:r>
                <w:r>
                  <w:rPr>
                    <w:rFonts w:ascii="Wingdings" w:hAnsi="Wingdings"/>
                    <w:sz w:val="21"/>
                  </w:rPr>
                  <w:t></w:t>
                </w:r>
                <w:r>
                  <w:rPr>
                    <w:rFonts w:ascii="Arial" w:hAnsi="Arial"/>
                    <w:sz w:val="21"/>
                  </w:rPr>
                  <w:t>SD</w:t>
                </w:r>
                <w:r>
                  <w:rPr>
                    <w:rFonts w:ascii="Arial" w:hAnsi="Arial"/>
                    <w:spacing w:val="54"/>
                    <w:sz w:val="21"/>
                  </w:rPr>
                  <w:t> </w:t>
                </w:r>
                <w:r>
                  <w:rPr>
                    <w:rFonts w:ascii="Wingdings" w:hAnsi="Wingdings"/>
                    <w:sz w:val="21"/>
                  </w:rPr>
                  <w:t></w:t>
                </w:r>
                <w:r>
                  <w:rPr>
                    <w:rFonts w:ascii="Arial" w:hAnsi="Arial"/>
                    <w:sz w:val="21"/>
                  </w:rPr>
                  <w:t>PH</w:t>
                </w:r>
                <w:r>
                  <w:rPr>
                    <w:rFonts w:ascii="Arial" w:hAnsi="Arial"/>
                    <w:spacing w:val="53"/>
                    <w:sz w:val="21"/>
                  </w:rPr>
                  <w:t> </w:t>
                </w:r>
                <w:r>
                  <w:rPr>
                    <w:rFonts w:ascii="Wingdings" w:hAnsi="Wingdings"/>
                    <w:sz w:val="21"/>
                  </w:rPr>
                  <w:t></w:t>
                </w:r>
                <w:r>
                  <w:rPr>
                    <w:rFonts w:ascii="Arial" w:hAnsi="Arial"/>
                    <w:sz w:val="21"/>
                  </w:rPr>
                  <w:t>IE</w:t>
                </w:r>
                <w:r>
                  <w:rPr>
                    <w:rFonts w:ascii="Arial" w:hAnsi="Arial"/>
                    <w:spacing w:val="52"/>
                    <w:sz w:val="21"/>
                  </w:rPr>
                  <w:t> </w:t>
                </w:r>
                <w:r>
                  <w:rPr>
                    <w:rFonts w:ascii="Wingdings" w:hAnsi="Wingdings"/>
                    <w:spacing w:val="-5"/>
                    <w:sz w:val="21"/>
                  </w:rPr>
                  <w:t></w:t>
                </w:r>
                <w:r>
                  <w:rPr>
                    <w:rFonts w:ascii="Arial" w:hAnsi="Arial"/>
                    <w:spacing w:val="-5"/>
                    <w:sz w:val="21"/>
                  </w:rPr>
                  <w:t>TU</w:t>
                </w:r>
              </w:p>
            </w:txbxContent>
          </v:textbox>
          <w10:wrap type="none"/>
        </v:shape>
      </w:pict>
    </w:r>
    <w:r>
      <w:rPr/>
      <w:pict>
        <v:shape style="position:absolute;margin-left:271.209991pt;margin-top:73.552536pt;width:88.2pt;height:12.1pt;mso-position-horizontal-relative:page;mso-position-vertical-relative:page;z-index:-16155648" type="#_x0000_t202" id="docshape10" filled="false" stroked="false">
          <v:textbox inset="0,0,0,0">
            <w:txbxContent>
              <w:p>
                <w:pPr>
                  <w:spacing w:before="14"/>
                  <w:ind w:left="20" w:right="0" w:firstLine="0"/>
                  <w:jc w:val="left"/>
                  <w:rPr>
                    <w:rFonts w:ascii="Arial"/>
                    <w:sz w:val="18"/>
                  </w:rPr>
                </w:pPr>
                <w:r>
                  <w:rPr>
                    <w:rFonts w:ascii="Arial"/>
                    <w:sz w:val="18"/>
                  </w:rPr>
                  <w:t>Revision</w:t>
                </w:r>
                <w:r>
                  <w:rPr>
                    <w:rFonts w:ascii="Arial"/>
                    <w:spacing w:val="-9"/>
                    <w:sz w:val="18"/>
                  </w:rPr>
                  <w:t> </w:t>
                </w:r>
                <w:r>
                  <w:rPr>
                    <w:rFonts w:ascii="Arial"/>
                    <w:sz w:val="18"/>
                  </w:rPr>
                  <w:t>Date:</w:t>
                </w:r>
                <w:r>
                  <w:rPr>
                    <w:rFonts w:ascii="Arial"/>
                    <w:spacing w:val="-7"/>
                    <w:sz w:val="18"/>
                  </w:rPr>
                  <w:t> </w:t>
                </w:r>
                <w:r>
                  <w:rPr>
                    <w:rFonts w:ascii="Arial"/>
                    <w:spacing w:val="-2"/>
                    <w:sz w:val="18"/>
                    <w:u w:val="single"/>
                  </w:rPr>
                  <w:t>1/3/23</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1240" w:hanging="360"/>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1">
      <w:start w:val="0"/>
      <w:numFmt w:val="bullet"/>
      <w:lvlText w:val="•"/>
      <w:lvlJc w:val="left"/>
      <w:pPr>
        <w:ind w:left="2172" w:hanging="360"/>
      </w:pPr>
      <w:rPr>
        <w:rFonts w:hint="default"/>
        <w:lang w:val="en-US" w:eastAsia="en-US" w:bidi="ar-SA"/>
      </w:rPr>
    </w:lvl>
    <w:lvl w:ilvl="2">
      <w:start w:val="0"/>
      <w:numFmt w:val="bullet"/>
      <w:lvlText w:val="•"/>
      <w:lvlJc w:val="left"/>
      <w:pPr>
        <w:ind w:left="3104" w:hanging="360"/>
      </w:pPr>
      <w:rPr>
        <w:rFonts w:hint="default"/>
        <w:lang w:val="en-US" w:eastAsia="en-US" w:bidi="ar-SA"/>
      </w:rPr>
    </w:lvl>
    <w:lvl w:ilvl="3">
      <w:start w:val="0"/>
      <w:numFmt w:val="bullet"/>
      <w:lvlText w:val="•"/>
      <w:lvlJc w:val="left"/>
      <w:pPr>
        <w:ind w:left="403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00" w:hanging="360"/>
      </w:pPr>
      <w:rPr>
        <w:rFonts w:hint="default"/>
        <w:lang w:val="en-US" w:eastAsia="en-US" w:bidi="ar-SA"/>
      </w:rPr>
    </w:lvl>
    <w:lvl w:ilvl="6">
      <w:start w:val="0"/>
      <w:numFmt w:val="bullet"/>
      <w:lvlText w:val="•"/>
      <w:lvlJc w:val="left"/>
      <w:pPr>
        <w:ind w:left="6832" w:hanging="360"/>
      </w:pPr>
      <w:rPr>
        <w:rFonts w:hint="default"/>
        <w:lang w:val="en-US" w:eastAsia="en-US" w:bidi="ar-SA"/>
      </w:rPr>
    </w:lvl>
    <w:lvl w:ilvl="7">
      <w:start w:val="0"/>
      <w:numFmt w:val="bullet"/>
      <w:lvlText w:val="•"/>
      <w:lvlJc w:val="left"/>
      <w:pPr>
        <w:ind w:left="7764" w:hanging="360"/>
      </w:pPr>
      <w:rPr>
        <w:rFonts w:hint="default"/>
        <w:lang w:val="en-US" w:eastAsia="en-US" w:bidi="ar-SA"/>
      </w:rPr>
    </w:lvl>
    <w:lvl w:ilvl="8">
      <w:start w:val="0"/>
      <w:numFmt w:val="bullet"/>
      <w:lvlText w:val="•"/>
      <w:lvlJc w:val="left"/>
      <w:pPr>
        <w:ind w:left="8696" w:hanging="360"/>
      </w:pPr>
      <w:rPr>
        <w:rFonts w:hint="default"/>
        <w:lang w:val="en-US" w:eastAsia="en-US" w:bidi="ar-SA"/>
      </w:rPr>
    </w:lvl>
  </w:abstractNum>
  <w:abstractNum w:abstractNumId="1">
    <w:multiLevelType w:val="hybridMultilevel"/>
    <w:lvl w:ilvl="0">
      <w:start w:val="1"/>
      <w:numFmt w:val="decimal"/>
      <w:lvlText w:val="%1."/>
      <w:lvlJc w:val="left"/>
      <w:pPr>
        <w:ind w:left="505" w:hanging="36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923" w:hanging="361"/>
      </w:pPr>
      <w:rPr>
        <w:rFonts w:hint="default"/>
        <w:lang w:val="en-US" w:eastAsia="en-US" w:bidi="ar-SA"/>
      </w:rPr>
    </w:lvl>
    <w:lvl w:ilvl="2">
      <w:start w:val="0"/>
      <w:numFmt w:val="bullet"/>
      <w:lvlText w:val="•"/>
      <w:lvlJc w:val="left"/>
      <w:pPr>
        <w:ind w:left="1347" w:hanging="361"/>
      </w:pPr>
      <w:rPr>
        <w:rFonts w:hint="default"/>
        <w:lang w:val="en-US" w:eastAsia="en-US" w:bidi="ar-SA"/>
      </w:rPr>
    </w:lvl>
    <w:lvl w:ilvl="3">
      <w:start w:val="0"/>
      <w:numFmt w:val="bullet"/>
      <w:lvlText w:val="•"/>
      <w:lvlJc w:val="left"/>
      <w:pPr>
        <w:ind w:left="1771" w:hanging="361"/>
      </w:pPr>
      <w:rPr>
        <w:rFonts w:hint="default"/>
        <w:lang w:val="en-US" w:eastAsia="en-US" w:bidi="ar-SA"/>
      </w:rPr>
    </w:lvl>
    <w:lvl w:ilvl="4">
      <w:start w:val="0"/>
      <w:numFmt w:val="bullet"/>
      <w:lvlText w:val="•"/>
      <w:lvlJc w:val="left"/>
      <w:pPr>
        <w:ind w:left="2194" w:hanging="361"/>
      </w:pPr>
      <w:rPr>
        <w:rFonts w:hint="default"/>
        <w:lang w:val="en-US" w:eastAsia="en-US" w:bidi="ar-SA"/>
      </w:rPr>
    </w:lvl>
    <w:lvl w:ilvl="5">
      <w:start w:val="0"/>
      <w:numFmt w:val="bullet"/>
      <w:lvlText w:val="•"/>
      <w:lvlJc w:val="left"/>
      <w:pPr>
        <w:ind w:left="2618" w:hanging="361"/>
      </w:pPr>
      <w:rPr>
        <w:rFonts w:hint="default"/>
        <w:lang w:val="en-US" w:eastAsia="en-US" w:bidi="ar-SA"/>
      </w:rPr>
    </w:lvl>
    <w:lvl w:ilvl="6">
      <w:start w:val="0"/>
      <w:numFmt w:val="bullet"/>
      <w:lvlText w:val="•"/>
      <w:lvlJc w:val="left"/>
      <w:pPr>
        <w:ind w:left="3042" w:hanging="361"/>
      </w:pPr>
      <w:rPr>
        <w:rFonts w:hint="default"/>
        <w:lang w:val="en-US" w:eastAsia="en-US" w:bidi="ar-SA"/>
      </w:rPr>
    </w:lvl>
    <w:lvl w:ilvl="7">
      <w:start w:val="0"/>
      <w:numFmt w:val="bullet"/>
      <w:lvlText w:val="•"/>
      <w:lvlJc w:val="left"/>
      <w:pPr>
        <w:ind w:left="3465" w:hanging="361"/>
      </w:pPr>
      <w:rPr>
        <w:rFonts w:hint="default"/>
        <w:lang w:val="en-US" w:eastAsia="en-US" w:bidi="ar-SA"/>
      </w:rPr>
    </w:lvl>
    <w:lvl w:ilvl="8">
      <w:start w:val="0"/>
      <w:numFmt w:val="bullet"/>
      <w:lvlText w:val="•"/>
      <w:lvlJc w:val="left"/>
      <w:pPr>
        <w:ind w:left="3889" w:hanging="361"/>
      </w:pPr>
      <w:rPr>
        <w:rFonts w:hint="default"/>
        <w:lang w:val="en-US" w:eastAsia="en-US" w:bidi="ar-SA"/>
      </w:rPr>
    </w:lvl>
  </w:abstractNum>
  <w:abstractNum w:abstractNumId="0">
    <w:multiLevelType w:val="hybridMultilevel"/>
    <w:lvl w:ilvl="0">
      <w:start w:val="1"/>
      <w:numFmt w:val="decimal"/>
      <w:lvlText w:val="%1.0"/>
      <w:lvlJc w:val="left"/>
      <w:pPr>
        <w:ind w:left="880" w:hanging="720"/>
        <w:jc w:val="left"/>
      </w:pPr>
      <w:rPr>
        <w:rFonts w:hint="default" w:ascii="Times New Roman" w:hAnsi="Times New Roman" w:eastAsia="Times New Roman" w:cs="Times New Roman"/>
        <w:b/>
        <w:bCs/>
        <w:i w:val="0"/>
        <w:iCs w:val="0"/>
        <w:w w:val="100"/>
        <w:sz w:val="24"/>
        <w:szCs w:val="24"/>
        <w:lang w:val="en-US" w:eastAsia="en-US" w:bidi="ar-SA"/>
      </w:rPr>
    </w:lvl>
    <w:lvl w:ilvl="1">
      <w:start w:val="1"/>
      <w:numFmt w:val="decimal"/>
      <w:lvlText w:val="%1.%2"/>
      <w:lvlJc w:val="left"/>
      <w:pPr>
        <w:ind w:left="1600" w:hanging="720"/>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2321" w:hanging="721"/>
        <w:jc w:val="left"/>
      </w:pPr>
      <w:rPr>
        <w:rFonts w:hint="default" w:ascii="Times New Roman" w:hAnsi="Times New Roman" w:eastAsia="Times New Roman" w:cs="Times New Roman"/>
        <w:b/>
        <w:bCs/>
        <w:i w:val="0"/>
        <w:iCs w:val="0"/>
        <w:w w:val="100"/>
        <w:sz w:val="24"/>
        <w:szCs w:val="24"/>
        <w:lang w:val="en-US" w:eastAsia="en-US" w:bidi="ar-SA"/>
      </w:rPr>
    </w:lvl>
    <w:lvl w:ilvl="3">
      <w:start w:val="1"/>
      <w:numFmt w:val="decimal"/>
      <w:lvlText w:val="%1.%2.%3.%4"/>
      <w:lvlJc w:val="left"/>
      <w:pPr>
        <w:ind w:left="3185" w:hanging="864"/>
        <w:jc w:val="left"/>
      </w:pPr>
      <w:rPr>
        <w:rFonts w:hint="default" w:ascii="Times New Roman" w:hAnsi="Times New Roman" w:eastAsia="Times New Roman" w:cs="Times New Roman"/>
        <w:b/>
        <w:bCs/>
        <w:i w:val="0"/>
        <w:iCs w:val="0"/>
        <w:w w:val="100"/>
        <w:sz w:val="24"/>
        <w:szCs w:val="24"/>
        <w:lang w:val="en-US" w:eastAsia="en-US" w:bidi="ar-SA"/>
      </w:rPr>
    </w:lvl>
    <w:lvl w:ilvl="4">
      <w:start w:val="0"/>
      <w:numFmt w:val="bullet"/>
      <w:lvlText w:val="•"/>
      <w:lvlJc w:val="left"/>
      <w:pPr>
        <w:ind w:left="4234" w:hanging="864"/>
      </w:pPr>
      <w:rPr>
        <w:rFonts w:hint="default"/>
        <w:lang w:val="en-US" w:eastAsia="en-US" w:bidi="ar-SA"/>
      </w:rPr>
    </w:lvl>
    <w:lvl w:ilvl="5">
      <w:start w:val="0"/>
      <w:numFmt w:val="bullet"/>
      <w:lvlText w:val="•"/>
      <w:lvlJc w:val="left"/>
      <w:pPr>
        <w:ind w:left="5288" w:hanging="864"/>
      </w:pPr>
      <w:rPr>
        <w:rFonts w:hint="default"/>
        <w:lang w:val="en-US" w:eastAsia="en-US" w:bidi="ar-SA"/>
      </w:rPr>
    </w:lvl>
    <w:lvl w:ilvl="6">
      <w:start w:val="0"/>
      <w:numFmt w:val="bullet"/>
      <w:lvlText w:val="•"/>
      <w:lvlJc w:val="left"/>
      <w:pPr>
        <w:ind w:left="6342" w:hanging="864"/>
      </w:pPr>
      <w:rPr>
        <w:rFonts w:hint="default"/>
        <w:lang w:val="en-US" w:eastAsia="en-US" w:bidi="ar-SA"/>
      </w:rPr>
    </w:lvl>
    <w:lvl w:ilvl="7">
      <w:start w:val="0"/>
      <w:numFmt w:val="bullet"/>
      <w:lvlText w:val="•"/>
      <w:lvlJc w:val="left"/>
      <w:pPr>
        <w:ind w:left="7397" w:hanging="864"/>
      </w:pPr>
      <w:rPr>
        <w:rFonts w:hint="default"/>
        <w:lang w:val="en-US" w:eastAsia="en-US" w:bidi="ar-SA"/>
      </w:rPr>
    </w:lvl>
    <w:lvl w:ilvl="8">
      <w:start w:val="0"/>
      <w:numFmt w:val="bullet"/>
      <w:lvlText w:val="•"/>
      <w:lvlJc w:val="left"/>
      <w:pPr>
        <w:ind w:left="8451" w:hanging="864"/>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600" w:hanging="721"/>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600" w:hanging="7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Rising</dc:creator>
  <dc:title>Customer Returns</dc:title>
  <dcterms:created xsi:type="dcterms:W3CDTF">2023-02-26T16:06:30Z</dcterms:created>
  <dcterms:modified xsi:type="dcterms:W3CDTF">2023-02-26T16:06:30Z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2023-02-06T00:00:00Z</vt:filetime>
  </property>
  <property fmtid="{D5CDD505-2E9C-101B-9397-08002B2CF9AE}" pid="3" name="Creator">
    <vt:lpwstr>Microsoft® Word for Microsoft 365</vt:lpwstr>
  </property>
  <property fmtid="{D5CDD505-2E9C-101B-9397-08002B2CF9AE}" pid="4" name="LastSaved">
    <vt:filetime>2023-02-26T00:00:00Z</vt:filetime>
  </property>
  <property fmtid="{D5CDD505-2E9C-101B-9397-08002B2CF9AE}" pid="5" name="Producer">
    <vt:lpwstr>Microsoft® Word for Microsoft 365</vt:lpwstr>
  </property>
</Properties>
</file>