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P-715-01 Control of Monitoring and Measuring Equipment (ISO 9001 Version)</w:t>
      </w:r>
    </w:p>
    <w:p>
      <w:r>
        <w:t>P-715-01 Control of Monitoring and Measuring Equipment (ISO 9001 Version)</w:t>
      </w:r>
    </w:p>
    <w:p>
      <w:r>
        <w:t>Objective</w:t>
      </w:r>
    </w:p>
    <w:p>
      <w:r>
        <w:t>This procedure ensures that all monitoring and measuring equipment (MME) used to verify product or process conformity is suitably selected, calibrated or verified, safeguarded against unauthorized adjustment or damage, and that any out-of-calibration condition triggers impact investigation, corrective action, and customer notification, fully meeting AS 9100 D Clause 7.1.5 and related requirements.</w:t>
      </w:r>
    </w:p>
    <w:p>
      <w:r>
        <w:t>Applicability</w:t>
      </w:r>
    </w:p>
    <w:p>
      <w:r>
        <w:t>This procedure applies to every device, gauge, fixture, software tool, and reference standard whose quantitative measurements or pass/fail outputs provide evidence of conformity during design verification, production operations, inspection activities, or servicing of aviation, space, or defence products within the scope of the QMS.</w:t>
      </w:r>
    </w:p>
    <w:p>
      <w:r>
        <w:t>Responsibilities and Authorities</w:t>
      </w:r>
    </w:p>
    <w:p>
      <w:r>
        <w:t>The Quality Manager approves this procedure and reports MME performance metrics—including on-time calibration rates and out-of-calibration events—in each Management Review.</w:t>
        <w:br/>
        <w:t>The Equipment Coordinator verifies equipment suitability prior to procurement, enters all MME into the Calibration Register (F-715-002), schedules and conducts calibrations or verifications, affixes standardized calibration labels, seals adjustment points, and quarantines nonconforming items.</w:t>
        <w:br/>
        <w:t>Department Managers ensure that only equipment bearing current calibration labels is used, verify label currency before use, and enforce compliance with WI-715-002.</w:t>
        <w:br/>
        <w:t>The IT Manager secures electronic calibration records and software-validation logs with access controls and nightly backups in accordance with P-712-01.</w:t>
        <w:br/>
        <w:t>External Calibration Laboratories deliver ISO/IEC 17025-accredited services and provide traceable certificates; their selection and performance are managed under P-840-01.</w:t>
        <w:br/>
        <w:t>All employees must use only labeled equipment, handle it per prescribed preservation requirements, and report any anomalies via the Equipment Problem Report (F-710-001).</w:t>
      </w:r>
    </w:p>
    <w:p>
      <w:r>
        <w:t>Definitions</w:t>
      </w:r>
    </w:p>
    <w:p>
      <w:r>
        <w:t>Procedure</w:t>
      </w:r>
    </w:p>
    <w:p>
      <w:r>
        <w:t>Determination of Monitoring-and-Measuring Equipment Requirements</w:t>
      </w:r>
    </w:p>
    <w:p>
      <w:r>
        <w:t>The Quality Team and AS Steering Committee determine the types and quantities of monitoring-and-measuring equipment (MME) required to obtain valid and reliable evidence of conformity, in alignment with Operational Planning and Control (P-810-01), Control of Production and Service Provision (P-851-01), and Monitoring, Measurement, Analysis and Evaluation (P-910-01).</w:t>
      </w:r>
    </w:p>
    <w:p>
      <w:r>
        <w:t>Initial Verification and Entry to Service</w:t>
      </w:r>
    </w:p>
    <w:p>
      <w:r>
        <w:t>Each new or modified MME item undergoes initial verification. Equipment that passes is released into service; unverified or failed items remain in quarantine until verification is completed and documented.</w:t>
      </w:r>
    </w:p>
    <w:p>
      <w:r>
        <w:t>Equipment Identification and Register Control</w:t>
      </w:r>
    </w:p>
    <w:p>
      <w:r>
        <w:t>The Equipment Coordinator assigns every MME item a unique identification number and records it in the Calibration Register (F-715-002), capturing equipment name, manufacturer, model, serial number, organizational asset ID, initial verification date, calibration requirement, maintenance requirement, calibration interval, responsible owner, last calibration date, next due date, record-storage location, equipment location, tolerance levels, and specified environmental conditions.</w:t>
      </w:r>
    </w:p>
    <w:p>
      <w:r>
        <w:t>Calibration and Verification Scheduling</w:t>
      </w:r>
    </w:p>
    <w:p>
      <w:r>
        <w:t>Pre-Use Verification</w:t>
      </w:r>
    </w:p>
    <w:p>
      <w:r>
        <w:t>Users verify that each MME item bears a current calibration label before every use. Any item found overdue, unlabeled, or otherwise unfit for purpose must be removed from service and placed in quarantine.</w:t>
      </w:r>
    </w:p>
    <w:p>
      <w:r>
        <w:t>Employee Notification and Register Maintenance</w:t>
      </w:r>
    </w:p>
    <w:p>
      <w:r>
        <w:t>Employees notify the Equipment Coordinator when MME items must be added to or removed from the Calibration Register, and report any equipment concerns via the Equipment Problem Report (F-710-001). The Equipment Coordinator reviews and updates F-715-002 accordingly.</w:t>
      </w:r>
    </w:p>
    <w:p>
      <w:r>
        <w:t>Maintenance, Preservation, and Sealing</w:t>
      </w:r>
    </w:p>
    <w:p>
      <w:r>
        <w:t>All maintenance and calibration follow supporting work instructions or manufacturer’s manuals, which specify methods, acceptance criteria, calibration-equipment certification, scope and range of use, and storage or environmental requirements. Adjustment points on MME are sealed to prevent unauthorized tampering, and equipment is handled, preserved, and stored to protect its accuracy and fitness for purpose.</w:t>
      </w:r>
    </w:p>
    <w:p>
      <w:r>
        <w:t>Quarantine and Impact Investigation</w:t>
      </w:r>
    </w:p>
    <w:p>
      <w:r>
        <w:t>When an MME item is discovered to be overdue, out of tolerance, or otherwise unfit for use, it is immediately placed in quarantine. The Equipment Coordinator conducts an impact investigation within one working day, documenting affected product lots or inspection results in the Out-of-Calibration Investigation Log (tab in F-715-002). Affected product is controlled per P-870-01, systemic causes trigger P-880-01 Corrective Action, and any potentially affected customers are notified in writing within two business days under P-820-01.</w:t>
      </w:r>
    </w:p>
    <w:p>
      <w:r>
        <w:t>Records Retention and Backup</w:t>
      </w:r>
    </w:p>
    <w:p>
      <w:r>
        <w:t>All calibration certificates, investigation logs, and software-validation records are retained in the controlled document management system for a minimum of five years and are protected by nightly electronic backups as per P-712-01.</w:t>
      </w:r>
    </w:p>
    <w:p>
      <w:r>
        <w:t>Performance Monitoring and Continual Improvement</w:t>
      </w:r>
    </w:p>
    <w:p>
      <w:r>
        <w:t>Monthly performance metrics—including on-time calibration rate, number of out-of-calibration events, and software-validation compliance—are collected and reviewed during Management Review. Improvement opportunities are recorded on F-610-001 and tracked to closure.</w:t>
      </w:r>
    </w:p>
    <w:p>
      <w:r>
        <w:t>References</w:t>
      </w:r>
    </w:p>
    <w:p>
      <w:r>
        <w:t>• AS 9100 D Clause 7.1.5</w:t>
        <w:br/>
        <w:t>• ISO/IEC 17025:2017 – General requirements for the competence of testing and calibration laboratories</w:t>
        <w:br/>
        <w:t>• P-710-01 Resource Management</w:t>
        <w:br/>
        <w:t>• P-712-01 Information-Technology &amp; Cybersecurity</w:t>
        <w:br/>
        <w:t>• P-820-01 Customer-Related Processes</w:t>
        <w:br/>
        <w:t>• P-840-01 Control of External Providers</w:t>
        <w:br/>
        <w:t>• P-870-01 Control of Nonconforming Outputs</w:t>
        <w:br/>
        <w:t>• P-880-01 Corrective Action</w:t>
        <w:br/>
        <w:t>• WI-710-002 Environmental Condition Monitoring</w:t>
        <w:br/>
        <w:t>• WI-715-002 Calibration &amp; Verification Work Instruction</w:t>
      </w:r>
    </w:p>
    <w:p>
      <w:r>
        <w:t>Documented Information</w:t>
      </w:r>
    </w:p>
    <w:p>
      <w:r>
        <w:t>Calibration Register (F-715-002)</w:t>
      </w:r>
    </w:p>
    <w:p>
      <w:r>
        <w:t>Equipment Problem Report (F-710-001)</w:t>
      </w:r>
    </w:p>
    <w:p>
      <w:r>
        <w:t>Out-of-Calibration Investigation Log (tab in F-715-002)</w:t>
      </w:r>
    </w:p>
    <w:p>
      <w:r>
        <w:t>Calibration Certificates</w:t>
      </w:r>
    </w:p>
    <w:p>
      <w:r>
        <w:t>Quarantine Records</w:t>
      </w:r>
    </w:p>
    <w:p>
      <w:r>
        <w:t>Revision History</w:t>
      </w:r>
    </w:p>
    <w:p>
      <w:r>
        <w:t>Record of Review</w:t>
      </w:r>
    </w:p>
    <w:p>
      <w:r>
        <w:br/>
        <w:t>Additional Best Practices Incorporated from Alternate Version:</w:t>
      </w:r>
    </w:p>
    <w:p>
      <w:r>
        <w:t>This procedure applies to all inspection tools, measuring devices, and all other test and measurement equipment (IMTE) used by personnel of [Organization Name] for determining conformity of products and services to requirements. This includes devices that provide quantitative measurements or pass/fail outputs during design verification, production operations, inspection activities, or servicing of aviation, space, or defense products within the scope of the QMS. This also encompasses test hardware, test software, automated test equipment (ATE), plotters used to produce verification data, and personally owned or customer-supplied equipment when used to provide evidence of product and service conformity.</w:t>
      </w:r>
    </w:p>
    <w:p>
      <w:r>
        <w:t xml:space="preserve">This procedure is intended for all [Organization Name] departments where measurement is needed to assure conformity of product. </w:t>
      </w:r>
    </w:p>
    <w:p>
      <w:r>
        <w:t>Top Management / Quality Manager: Approves this procedure and reviews overall IMTE performance metrics, including on-time calibration rates and out-of-calibration (OOCC) events, during each Management Review.</w:t>
      </w:r>
    </w:p>
    <w:p>
      <w:r>
        <w:t>Equipment Coordinator: Serves as the appointed person to control calibration within a location, acting as the company's central calibration coordinator. This role is responsible for verifying equipment suitability prior to procurement, entering all IMTE into the Calibration Register (F-715-002), scheduling and conducting calibrations or verifications, affixing standardized calibration labels, sealing adjustment points, and quarantining nonconforming items. The Equipment Coordinator also initiates the recall process for IMTE due for calibration or verification.</w:t>
      </w:r>
    </w:p>
    <w:p>
      <w:r>
        <w:t>Department Managers: Are responsible for ensuring compliance with this procedure within their respective departments. They ensure that only IMTE bearing current calibration labels is used, verify label currency before use, and enforce compliance with related work instructions.</w:t>
      </w:r>
    </w:p>
    <w:p>
      <w:r>
        <w:t xml:space="preserve">All Employees / Users: It is the responsibility of all employees to verify the accuracy and calibration status of tooling before use in a process. The user is responsible for the safeguard of the IMTE, ensuring proper handling, usage, and storage. </w:t>
      </w:r>
    </w:p>
    <w:p>
      <w:r>
        <w:t>IT Manager: Secures electronic calibration records and software-validation logs, ensuring data integrity and accessibility.</w:t>
      </w:r>
    </w:p>
    <w:p>
      <w:r>
        <w:t>[Organization Name] determines and provides the resources necessary to ensure valid and reliable results when monitoring or measuring is used to verify the conformity of products and services to requirements.2 The organization ensures that the resources provided are suitable for the specific type of monitoring and measurement activities being undertaken3 and are maintained to ensure their continuing fitness for4 their purpose. This selection process is integrated into the resource planning activities as outlined in P-710-01 Resource Management. Appropriate documented information, such as calibration certificates and usage logs, is retained as evidence of the fitness for purpose of the monitoring and measurement resources.</w:t>
      </w:r>
    </w:p>
    <w:p>
      <w:r>
        <w:t xml:space="preserve">IMTE must be calibrated, certified, and labeled before use. Any gauge or tool found to be overdue for calibration or used outside of its calibration interval shall be immediately surrendered to the Equipment Coordinator for a change to inactive status, and a Nonconformance Report (F-870-001) shall be issued. An exception exists for Engineering department gauges not used during the un-calibrated period, where a non-conformance report is not required. </w:t>
      </w:r>
    </w:p>
    <w:p>
      <w:r>
        <w:t xml:space="preserve">Any personal gauges used at [Organization Name] may be entered into the calibration system and must be kept current. Personal gauges may be marked "Reference Only" and shall NOT be used in any way for inspection data, design data collection/determinations, or to determine product conformity. Unless otherwise stated, v-blocks and mounting fixtures shall be treated as "for indication only" and are not subject to calibration. </w:t>
      </w:r>
    </w:p>
    <w:p>
      <w:r>
        <w:t>When measurement traceability is a requirement, or is considered by the organization to be an essential part of providing confidence in the validity of measurement results, measuring equipment5 is calibrated or verified, or both, at specified intervals or prior to use. Calibration is performed against measurement standards traceable to international or national measurement standards (e.g., NIST in the US, NATA in Australia). When no such standards exist, the basis used for calibration or verification is documented and retained as documented information. Calibration activities are performed by qualified internal personnel or accredited external providers, ensuring that the results are reliable. Documentation must explicitly reflect which standards they are traceable to. The Calibration Register (F-715-002) maintains records of all calibration and verification events, including dates, results, and traceability information.</w:t>
      </w:r>
    </w:p>
    <w:p>
      <w:r>
        <w:t xml:space="preserve">Prior to the first use of any new gauge, the IMTE shall be brought to the Equipment Coordinator for entry and recording into the calibration system by following the Equipment Receiving Flow Chart [referencing a conceptual Appendix flowchart similar to the provided one]. </w:t>
      </w:r>
    </w:p>
    <w:p>
      <w:r>
        <w:t xml:space="preserve">The Equipment Coordinator assigns the new equipment a unique reference number. </w:t>
      </w:r>
    </w:p>
    <w:p>
      <w:r>
        <w:t xml:space="preserve">This number is affixed to the gauge using the most permanent and practical method possible. In cases where direct marking is not practical, the storage box may be marked, or the equipment must be tagged, ensuring the gauge is always stored in the marked box or the tag remains with the equipment. Identification methods shall comply with [e.g., P-715-02 Equipment Identification]. </w:t>
      </w:r>
    </w:p>
    <w:p>
      <w:r>
        <w:t xml:space="preserve">The Warehouse must inform the Equipment Coordinator when calibrated gauges have been received. Only authorized personnel (e.g., Test Equipment Team members or department managers) are to receive calibrated equipment. </w:t>
      </w:r>
    </w:p>
    <w:p>
      <w:r>
        <w:t xml:space="preserve">New gauges have a new record entered into [Organization Name]'s calibration system by the Equipment Coordinator before use. The record includes: Reference ID number, Serial Number (if applicable), Model number, Gauge type, Division/Department, Storage Location, Manufacturer, Typical unit of measure (distance, weight, angle, etc.), and Calibration Expiry. </w:t>
      </w:r>
    </w:p>
    <w:p>
      <w:r>
        <w:t>Management of Gauges Due for Calibration</w:t>
      </w:r>
    </w:p>
    <w:p>
      <w:r>
        <w:t xml:space="preserve">The Equipment Coordinator reviews the calibration due report to determine which gauges are due for calibration in the current and following month. It is strongly recommended that gauges requiring calibration in the current month be removed from service prior to the calibration expiration date. The gauge shall be segregated in an identified secure area to prevent unintentional use until it can be sent out for calibration. For gauge traceability, the Equipment Coordinator records: the date the gauge was sent out, the name of the calibrating company, and the expected due date. Any known problems or issues with the gauge are provided to the calibration organization. </w:t>
      </w:r>
    </w:p>
    <w:p>
      <w:r>
        <w:t xml:space="preserve">Upon return of a gauge from calibration, the Equipment Coordinator verifies the gauge is labeled with the equipment reference number (or certificate number), the date of calibration, and the due date for the next calibration. </w:t>
      </w:r>
    </w:p>
    <w:p>
      <w:r>
        <w:t xml:space="preserve">The Equipment Coordinator reviews the Calibration Report to confirm the equipment was not greater than 10% out of tolerance prior to any adjustment. Any gauge found to be above this 10% threshold shall comply with the Out-of-Calibration Condition (OOCC) Management and Escape Notification section below. </w:t>
      </w:r>
    </w:p>
    <w:p>
      <w:r>
        <w:t>The Equipment Coordinator also verifies that the Calibration Certificate is acceptable. The certificate must include:</w:t>
      </w:r>
    </w:p>
    <w:p>
      <w:r>
        <w:t xml:space="preserve">Identification of the equipment reference number and/or serial number. </w:t>
      </w:r>
    </w:p>
    <w:p>
      <w:r>
        <w:t xml:space="preserve">Signature and/or stamp by the calibration laboratory. </w:t>
      </w:r>
    </w:p>
    <w:p>
      <w:r>
        <w:t xml:space="preserve">Confirmation that the gauge was received and returned within the specified tolerance condition. </w:t>
      </w:r>
    </w:p>
    <w:p>
      <w:r>
        <w:t xml:space="preserve">Provision of traceability to NIST (US), NATA (AU), or equivalent national standards. </w:t>
      </w:r>
    </w:p>
    <w:p>
      <w:r>
        <w:t xml:space="preserve">Notation that no defective condition is noted or reported by the calibration laboratory. </w:t>
      </w:r>
    </w:p>
    <w:p>
      <w:r>
        <w:t xml:space="preserve">Indication that a complete calibration was performed on the gauge (e.g., calipers require OD, ID, and depth calibration). </w:t>
      </w:r>
    </w:p>
    <w:p>
      <w:r>
        <w:t xml:space="preserve">"As received" and "As returned" conditions of the gauge. </w:t>
      </w:r>
    </w:p>
    <w:p>
      <w:r>
        <w:t xml:space="preserve">When any monitoring and measuring equipment is found to be out-of-calibration (OOCC) or otherwise unfit for its intended purpose, [Organization Name] initiates a rigorous response process. This applies especially to gauges found to be greater than 10% out of tolerance prior to adjustment upon return from calibration. The affected equipment is immediately tagged "DO NOT USE" with the failure reason and actual date, and physically segregated in a secure area by the Equipment Coordinator to prevent its use. </w:t>
      </w:r>
    </w:p>
    <w:p>
      <w:r>
        <w:t>An in-depth investigation is launched for all OOCC events by initiating a formal Corrective Action (CA) in accordance with the Corrective Action Procedure (P-880-01). This CA investigation is mandatory for every OOCC instance, regardless of apparent impact, to determine the root cause of the OOCC and prevent recurrence.</w:t>
      </w:r>
    </w:p>
    <w:p>
      <w:r>
        <w:t>A critical part of this investigation is to assess the validity of previous measurement results obtained with the nonconforming equipment, often referred to as an "SOOT analysis" (Specific Out-Of-Tolerance analysis). This assessment involves:</w:t>
      </w:r>
    </w:p>
    <w:p>
      <w:r>
        <w:t xml:space="preserve">Notification: The Equipment Coordinator advises the Supervisor of the affected area and the Quality Engineer of the out-of-tolerance condition. </w:t>
      </w:r>
    </w:p>
    <w:p>
      <w:r>
        <w:t xml:space="preserve">Usage Confirmation: The Supervisor confirms if the gauge was used within the rejected range for any validation measurement and advises the Equipment Coordinator of the result. </w:t>
      </w:r>
    </w:p>
    <w:p>
      <w:r>
        <w:t>Scope Determination: Identifying all products, processes, or services that may have been verified using the OOCC equipment since its last valid calibration. This includes reviewing relevant production logs, inspection records, and batch traceability.</w:t>
      </w:r>
    </w:p>
    <w:p>
      <w:r>
        <w:t>Impact Analysis: Quantifying the potential impact of the OOCC condition on the conformity of these identified products or services to specified requirements. This may involve re-inspection, re-testing, or engineering analysis.</w:t>
      </w:r>
    </w:p>
    <w:p>
      <w:r>
        <w:t>Risk Assessment: Evaluating the risk associated with any potentially nonconforming product or service that may have been delivered to a customer.</w:t>
      </w:r>
    </w:p>
    <w:p>
      <w:r>
        <w:t xml:space="preserve">Reporting to Quality Manager: The Equipment Coordinator reports findings to the Quality Manager to determine if a product recall and notification to customers is necessary and/or required. </w:t>
      </w:r>
    </w:p>
    <w:p>
      <w:r>
        <w:t>Records of such investigations, including the results of the validity assessment and any actions taken on the affected products/services, are maintained in the Out-of-Calibration Investigation Log (a dedicated tab within F-715-002).</w:t>
      </w:r>
    </w:p>
    <w:p>
      <w:r>
        <w:t>Clear identification of the affected products or services.</w:t>
      </w:r>
    </w:p>
    <w:p>
      <w:r>
        <w:t>Details of the nonconformity caused by the OOCC IMTE.</w:t>
      </w:r>
    </w:p>
    <w:p>
      <w:r>
        <w:t>The root cause determined by the CA investigation.</w:t>
      </w:r>
    </w:p>
    <w:p>
      <w:r>
        <w:t>Actions taken by [Organization Name] to mitigate the impact and prevent recurrence.</w:t>
      </w:r>
    </w:p>
    <w:p>
      <w:r>
        <w:t>Any required actions from the customer regarding the affected product.</w:t>
      </w:r>
    </w:p>
    <w:p>
      <w:r>
        <w:t>This ensures transparent communication and adherence to customer and regulatory requirements for product integrity in the event of a measurement system failure and subsequent product escape.</w:t>
      </w:r>
    </w:p>
    <w:p>
      <w:r>
        <w:t>Specific recalibration intervals are dependent on several factors including:</w:t>
      </w:r>
    </w:p>
    <w:p>
      <w:r>
        <w:t xml:space="preserve">Requirements set by contract or regulation. </w:t>
      </w:r>
    </w:p>
    <w:p>
      <w:r>
        <w:t xml:space="preserve">Inherent stability of the specific instrument or device. </w:t>
      </w:r>
    </w:p>
    <w:p>
      <w:r>
        <w:t xml:space="preserve">Environmental factors that may affect stability. </w:t>
      </w:r>
    </w:p>
    <w:p>
      <w:r>
        <w:t xml:space="preserve">Only an approved technician, as defined by their position qualifications, can identify tools to be verified internally versus those requiring external calibration. Where a tool has been identified for internal verification, [Organization Name] records the data for the standard used to verify the tool and creates a certificate in association with the verification certificate. If during an internal verification a tool fails to test within the standard requirements, that tool is sent for external calibration, and an investigation is opened in the data control system using the Nonconformance (NC) module. The Control of Nonconforming Outputs procedure (P-870-01) is implemented, and results are recorded. Internal verification does not exclude the recall process for due verification and follows those same requirements as described in the recall section of this document. </w:t>
      </w:r>
    </w:p>
    <w:p>
      <w:r>
        <w:t xml:space="preserve">The Equipment Coordinator or Quality Engineer may recommend to the Quality Manager that a gauge can have its calibration cycle extended, based on criteria described in the section on Calibration Intervals. In special cases, an extension may be granted to complete a current job where no suitable replacement gauge is available. A basic Risk Assessment must be completed under the review tab in the control system software to justify the extension of the cycle for any item of calibrated equipment. If the gauge has a history of three (3) or more successive calibrations where no adjustments or repairs were made, its calibration cycle may be lengthened at the discretion of the Equipment Coordinator or Quality Engineer, but not exceeding manufacturer's specifications. This specific extension does not apply to Service Center equipment. </w:t>
      </w:r>
    </w:p>
    <w:p>
      <w:r>
        <w:t xml:space="preserve">Where an extension is approved, the extension time shall not exceed six (6) months from the date the calibration was originally due. The Equipment Coordinator documents this extension by affixing an extension sticker or tag on the gauge. This sticker includes the words "Extended Calibration", the gauge reference number, and the extended calibration due date as per [e.g., P-715-02 Equipment Identification]. If a gauge needs readjustments or repairs twice consecutively, its calibration interval may be shortened to one-half of the present calibration cycle or other interval as approved by the Equipment Coordinator or Quality Engineer. </w:t>
      </w:r>
    </w:p>
    <w:p>
      <w:r>
        <w:t xml:space="preserve">If any gauge is dropped or discovered to be damaged while in service, that gauge shall be surrendered to the Equipment Coordinator immediately. The Equipment Coordinator reviews and dispositions the gauge per [e.g., P-713-03 IT-Test Equipment Disposition]. The Equipment Coordinator may arrange for the repair and re-calibration of the gauge if practical. </w:t>
      </w:r>
    </w:p>
    <w:p>
      <w:r>
        <w:t xml:space="preserve">[Organization Name] generally does not perform in-house calibration, with exceptions for specialty mounting fixtures where specific dimensions of the mount are required, in which case [e.g., P-713-04 Maintenance Control] is referenced. </w:t>
      </w:r>
    </w:p>
    <w:p>
      <w:r>
        <w:t>Laboratories used for calibration shall be:</w:t>
      </w:r>
    </w:p>
    <w:p>
      <w:r>
        <w:t xml:space="preserve">Approved per the requirements of [Organization Name]'s applicable procedure for supplier approval &amp; evaluation [e.g., P-840-01 Control of External Providers]. </w:t>
      </w:r>
    </w:p>
    <w:p>
      <w:r>
        <w:t xml:space="preserve">Meet the requirements of [ISO 10012] or [ANSI/NCSL Z540-1], and maintain traceability of all measurement standards to the NIST, or equivalent national standard (e.g., NATA). </w:t>
      </w:r>
    </w:p>
    <w:p>
      <w:r>
        <w:t xml:space="preserve">Preferred to have accreditation through [A2LA (American Association for Laboratory Accreditation)]. </w:t>
      </w:r>
    </w:p>
    <w:p>
      <w:r>
        <w:t xml:space="preserve">Calibration Laboratories are required to include the standard used to perform the calibration, including its Part Number, Serial Number, and Calibration due date on all certificates. </w:t>
      </w:r>
    </w:p>
    <w:p>
      <w:r>
        <w:t>Test Equipment and Gauges Used in Engineering</w:t>
      </w:r>
    </w:p>
    <w:p>
      <w:r>
        <w:t xml:space="preserve">Within [Organization Name]'s Engineering workshops, some gauges are not used for determining conformity of products and services to requirements, and certain tooling is only required for specific projects. To provide an efficient system, such equipment may be tagged as inactive within the data control system when short-term or long-term calibration is no longer required. As Engineering IMTE becomes due for calibration, the area manager identifies the need to either inactivate or re-calibrate IMTE based on its forecast use in determining product conformity and validation. If calibrated IMTE is to become inactivated, the equipment is to be clearly marked as uncalibrated, and any previously expired calibration sticker must be removed or covered. [Organization Name] also references [e.g., WI-715-01 Project Specific Calibration] for this process. </w:t>
      </w:r>
    </w:p>
    <w:p>
      <w:r>
        <w:t>Test Equipment and Gauges Used in Operations</w:t>
      </w:r>
    </w:p>
    <w:p>
      <w:r>
        <w:t>Daily Check – Care and Use of Equipment</w:t>
      </w:r>
    </w:p>
    <w:p>
      <w:r>
        <w:t xml:space="preserve">To assure calibrated tools and gauges used for product or article acceptance are protected, maintained, and used in an acceptable environment, they shall be secured in their designated areas. Portable equipment is secured in a designated location and issued for use as required, utilizing an equipment checkout log. </w:t>
      </w:r>
    </w:p>
    <w:p>
      <w:r>
        <w:t>Before starting the inspection or test of any part, the user shall:</w:t>
      </w:r>
    </w:p>
    <w:p>
      <w:r>
        <w:t xml:space="preserve">Check all equipment for any visible damage. Report any damage or excessive wear to the Test Equipment Team (TEE) [or Equipment Coordinator]. </w:t>
      </w:r>
    </w:p>
    <w:p>
      <w:r>
        <w:t xml:space="preserve">Check the ZERO setting if applicable, ensuring the instrument is properly zeroed (or zeroed-out). </w:t>
      </w:r>
    </w:p>
    <w:p>
      <w:r>
        <w:t xml:space="preserve">Check the equipment against a standard gauge block (or other similar standard) to ensure a proper reading. For example, it is good practice to check calipers or micrometers using a set of calibrated gauge blocks to ensure their accuracy. </w:t>
      </w:r>
    </w:p>
    <w:p>
      <w:r>
        <w:t xml:space="preserve">For internal control, when equipment and work tools assigned to an area are required, they must be registered in the QMS form [e.g., F-810-10 Tool Control] to log delivered and returned tooling. </w:t>
      </w:r>
    </w:p>
    <w:p>
      <w:r>
        <w:t xml:space="preserve">As applicable, environmental conditions for inspections and measurements will be controlled to a degree that ensures accuracy and repeatability of measurements. Room temperature will be at a comfortable level, and temperature control will become necessary in extreme hot and cold weather environments. Equipment relocated from different temperatures will be allowed to stabilize before use. </w:t>
      </w:r>
    </w:p>
    <w:p>
      <w:r>
        <w:t xml:space="preserve">In situations where temperature and humidity are factors, regular checks shall be performed to verify the appropriate environmental conditions. In such cases, if the environmental conditions are outside of the prescribed range, inspections and/or measurements should be suspended until the environmental conditions have been controlled. </w:t>
      </w:r>
    </w:p>
    <w:p>
      <w:r>
        <w:t xml:space="preserve">Note: The Equipment Coordinator may authorize an inspection or measurement of a part if it is determined that the environmental condition will not affect the conformity of the inspected feature or part. For example, humidity may not have as significant an effect on measurements of electronic components as it would for elastomeric parts. </w:t>
      </w:r>
    </w:p>
    <w:p>
      <w:r>
        <w:t>Measurement System Analysis (MSA) and Gage R&amp;R</w:t>
      </w:r>
    </w:p>
    <w:p>
      <w:r>
        <w:t xml:space="preserve">The purpose of this section is to determine if [Organization Name]'s measurement system is capable of generating accurate data and if the accuracy of the data is adequate to achieve the Operations and Quality goals. The main goal is to also define if the differences of the data acquired are due to actual differences in what is being measured and NOT to variation in measurement methods. MSA, specifically Gage Repeatability and Reproducibility (GR&amp;R), applies only to measurement tools and is not applicable for Automated Test Equipment (ATE). </w:t>
      </w:r>
    </w:p>
    <w:p>
      <w:r>
        <w:t xml:space="preserve">The equipment that needs to be analyzed with GR&amp;R will be defined in the data control system with a frequency of 1 year, and the result will be stored in their equipment’s profile. </w:t>
      </w:r>
    </w:p>
    <w:p>
      <w:r>
        <w:t xml:space="preserve">GAGE R&amp;R: This analysis helps to demonstrate the ability to get the same result if the same measurement is taken repeatedly or if different people take the same measurement. GR&amp;R involves evaluating Repeatability and Reproducibility of a measurement system. </w:t>
      </w:r>
    </w:p>
    <w:p>
      <w:r>
        <w:t xml:space="preserve">REPEATABILITY: Refers to the variability of the measurement system and is the variation that occurs when successive measurements are made under the same conditions: same person, same object measured, same characteristic, same instrument, same setup. </w:t>
      </w:r>
    </w:p>
    <w:p>
      <w:r>
        <w:t xml:space="preserve">REPRODUCIBILITY: Is the variation in the average of measurements made by different operators using the same measuring instrument and technique when measuring the identical characteristic on the same part and same process: different person, same object measured, same characteristic, same instrument, same setup. Results of GR&amp;R studies are typically documented on a [e.g., F-851-02 GR&amp;R Data Form]. </w:t>
      </w:r>
    </w:p>
    <w:p>
      <w:r>
        <w:t xml:space="preserve">The planning procedure [e.g., P-600-01 Planning for the Quality Management System] addresses opportunities and risks, incorporating risk-based thinking. [Organization Name] utilizes organizational knowledge, lessons learned, and experience with activities associated with the control of monitoring and measuring equipment to determine opportunities and risks that need to be addressed. These actions aim to give assurance that the procedure can achieve its intended results, enhance desirable effects, prevent or reduce undesired effects, and achieve improvement. Whenever necessary, this information is documented. </w:t>
      </w:r>
    </w:p>
    <w:p>
      <w:r>
        <w:t xml:space="preserve">[AS9110 – Quality Management Systems – Requirements for Aviation Maintenance Organizations]. </w:t>
      </w:r>
    </w:p>
    <w:p>
      <w:r>
        <w:t xml:space="preserve">[ANSI/NCSL Z540-1 – Calibration Laboratories and Measuring and Test Equipment – General Requirements]. </w:t>
      </w:r>
    </w:p>
    <w:p>
      <w:r>
        <w:t xml:space="preserve">[ANSI/NCSL Z540.3 – Requirements for the Calibration of Measuring and Test Equipment]. </w:t>
      </w:r>
    </w:p>
    <w:p>
      <w:r>
        <w:t xml:space="preserve">[e.g., P-600-01 Planning for the Quality Management System]. </w:t>
      </w:r>
    </w:p>
    <w:p>
      <w:r>
        <w:t xml:space="preserve">[e.g., P-810-01 Operational Planning and Control]. </w:t>
      </w:r>
    </w:p>
    <w:p>
      <w:r>
        <w:t xml:space="preserve">[e.g., P-851-04 Control of Production and Service Provision]. </w:t>
      </w:r>
    </w:p>
    <w:p>
      <w:r>
        <w:t xml:space="preserve">[e.g., P-910-01 Monitoring, Measurement, Analysis and Evaluation]. </w:t>
      </w:r>
    </w:p>
    <w:p>
      <w:r>
        <w:t xml:space="preserve">[e.g., P-750-01 Control of Documented Information]. </w:t>
      </w:r>
    </w:p>
    <w:p>
      <w:r>
        <w:t xml:space="preserve">[e.g., P-835-01 Test Equipment and No Calibration Required Control]. </w:t>
      </w:r>
    </w:p>
    <w:p>
      <w:r>
        <w:t>WI-715-002 Calibration &amp; Verification Work Instruction.</w:t>
      </w:r>
    </w:p>
    <w:p>
      <w:r>
        <w:t>Procedure for Management Review (P-900-01) (Pending Creation - not found in Master Document List).</w:t>
      </w:r>
    </w:p>
    <w:p>
      <w:r>
        <w:t>[Organization Name] maintains documented information necessary to support the operation of this procedure</w:t>
      </w:r>
    </w:p>
    <w:p>
      <w:r>
        <w:t>The following list of documents may be removed or modified: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