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6F6F" w14:textId="77777777" w:rsidR="00254915" w:rsidRPr="007D1483" w:rsidRDefault="00254915" w:rsidP="007D1483">
      <w:pPr>
        <w:pStyle w:val="Heading1"/>
      </w:pPr>
      <w:r w:rsidRPr="007D1483">
        <w:t>Purpose</w:t>
      </w:r>
    </w:p>
    <w:p w14:paraId="2D3A4E72" w14:textId="77777777" w:rsidR="00254915" w:rsidRPr="007D1483" w:rsidRDefault="00254915" w:rsidP="00254915">
      <w:pPr>
        <w:rPr>
          <w:sz w:val="22"/>
          <w:szCs w:val="22"/>
        </w:rPr>
      </w:pPr>
      <w:r w:rsidRPr="00254915">
        <w:rPr>
          <w:sz w:val="22"/>
          <w:szCs w:val="22"/>
        </w:rPr>
        <w:t xml:space="preserve">This Work Instruction explains how [The Organization] converts strategic direction, operational risks, and compliance obligations into a documented QMS plan, as required by AS9100 Rev D Clause 6. </w:t>
      </w:r>
    </w:p>
    <w:p w14:paraId="45ECF560" w14:textId="2842FEEB" w:rsidR="00254915" w:rsidRPr="00254915" w:rsidRDefault="00254915" w:rsidP="00254915">
      <w:pPr>
        <w:rPr>
          <w:sz w:val="22"/>
          <w:szCs w:val="22"/>
        </w:rPr>
      </w:pPr>
      <w:r w:rsidRPr="00254915">
        <w:rPr>
          <w:sz w:val="22"/>
          <w:szCs w:val="22"/>
        </w:rPr>
        <w:t>The resulting plan drives objectives, resource allocation, and continual-improvement actions across all functions.</w:t>
      </w:r>
    </w:p>
    <w:p w14:paraId="2E8E4DFA" w14:textId="77777777" w:rsidR="00254915" w:rsidRPr="007D1483" w:rsidRDefault="00254915" w:rsidP="007D1483">
      <w:pPr>
        <w:pStyle w:val="Heading1"/>
      </w:pPr>
      <w:r w:rsidRPr="007D1483">
        <w:t>Scope</w:t>
      </w:r>
    </w:p>
    <w:p w14:paraId="24522B17" w14:textId="77777777" w:rsidR="00254915" w:rsidRPr="00254915" w:rsidRDefault="00254915" w:rsidP="00254915">
      <w:pPr>
        <w:rPr>
          <w:sz w:val="22"/>
          <w:szCs w:val="22"/>
        </w:rPr>
      </w:pPr>
      <w:r w:rsidRPr="00254915">
        <w:rPr>
          <w:sz w:val="22"/>
          <w:szCs w:val="22"/>
        </w:rPr>
        <w:t>Applies to every strategic, operational, and support activity within the certified scope that influences—or is influenced by—QMS objectives, risk treatments, or resource needs.</w:t>
      </w:r>
    </w:p>
    <w:p w14:paraId="7F4BDED4" w14:textId="77777777" w:rsidR="00254915" w:rsidRPr="007D1483" w:rsidRDefault="00254915" w:rsidP="007D1483">
      <w:pPr>
        <w:pStyle w:val="Heading1"/>
      </w:pPr>
      <w:r w:rsidRPr="007D1483">
        <w:t>Responsibilities</w:t>
      </w:r>
    </w:p>
    <w:p w14:paraId="1A45FDDC" w14:textId="77777777" w:rsidR="00247DD1" w:rsidRPr="007D1483" w:rsidRDefault="00254915" w:rsidP="00254915">
      <w:pPr>
        <w:rPr>
          <w:sz w:val="22"/>
          <w:szCs w:val="22"/>
        </w:rPr>
      </w:pPr>
      <w:r w:rsidRPr="00254915">
        <w:rPr>
          <w:sz w:val="22"/>
          <w:szCs w:val="22"/>
        </w:rPr>
        <w:t xml:space="preserve">The </w:t>
      </w:r>
      <w:r w:rsidRPr="00254915">
        <w:rPr>
          <w:b/>
          <w:bCs/>
          <w:sz w:val="22"/>
          <w:szCs w:val="22"/>
        </w:rPr>
        <w:t>Quality Manager</w:t>
      </w:r>
      <w:r w:rsidRPr="00254915">
        <w:rPr>
          <w:sz w:val="22"/>
          <w:szCs w:val="22"/>
        </w:rPr>
        <w:t xml:space="preserve"> coordinates the planning cycle, maintains planning records, and reports status to Management Review. </w:t>
      </w:r>
    </w:p>
    <w:p w14:paraId="543BE2EC" w14:textId="77777777" w:rsidR="00247DD1" w:rsidRPr="007D1483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Process Owners</w:t>
      </w:r>
      <w:r w:rsidRPr="00254915">
        <w:rPr>
          <w:sz w:val="22"/>
          <w:szCs w:val="22"/>
        </w:rPr>
        <w:t xml:space="preserve"> identify process-level risks and opportunities, propose actions, and update status logs. </w:t>
      </w:r>
    </w:p>
    <w:p w14:paraId="1A112D31" w14:textId="77777777" w:rsidR="00247DD1" w:rsidRPr="007D1483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Top Management</w:t>
      </w:r>
      <w:r w:rsidRPr="00254915">
        <w:rPr>
          <w:sz w:val="22"/>
          <w:szCs w:val="22"/>
        </w:rPr>
        <w:t xml:space="preserve"> reviews and approves the consolidated QMS Plan, objectives, and resources. </w:t>
      </w:r>
    </w:p>
    <w:p w14:paraId="1CB0642D" w14:textId="187D4D75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All Personnel</w:t>
      </w:r>
      <w:r w:rsidRPr="00254915">
        <w:rPr>
          <w:sz w:val="22"/>
          <w:szCs w:val="22"/>
        </w:rPr>
        <w:t xml:space="preserve"> communicate emerging risks, opportunities, or constraints that could affect objectives.</w:t>
      </w:r>
    </w:p>
    <w:p w14:paraId="35FFE140" w14:textId="77777777" w:rsidR="00254915" w:rsidRPr="007D1483" w:rsidRDefault="00254915" w:rsidP="007D1483">
      <w:pPr>
        <w:pStyle w:val="Heading1"/>
      </w:pPr>
      <w:r w:rsidRPr="007D1483">
        <w:t>Definitions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5"/>
        <w:gridCol w:w="7295"/>
      </w:tblGrid>
      <w:tr w:rsidR="00254915" w:rsidRPr="00254915" w14:paraId="5EBC9AEF" w14:textId="77777777" w:rsidTr="00254915">
        <w:tc>
          <w:tcPr>
            <w:tcW w:w="1099" w:type="pct"/>
            <w:hideMark/>
          </w:tcPr>
          <w:p w14:paraId="347111FE" w14:textId="77777777" w:rsidR="00254915" w:rsidRPr="00254915" w:rsidRDefault="00254915" w:rsidP="00254915">
            <w:pPr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3901" w:type="pct"/>
            <w:hideMark/>
          </w:tcPr>
          <w:p w14:paraId="70CC0A86" w14:textId="77777777" w:rsidR="00254915" w:rsidRPr="00254915" w:rsidRDefault="00254915" w:rsidP="00254915">
            <w:pPr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254915" w:rsidRPr="00254915" w14:paraId="015F562B" w14:textId="77777777" w:rsidTr="00254915">
        <w:tc>
          <w:tcPr>
            <w:tcW w:w="1099" w:type="pct"/>
            <w:hideMark/>
          </w:tcPr>
          <w:p w14:paraId="04909E2A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QMS Plan</w:t>
            </w:r>
          </w:p>
        </w:tc>
        <w:tc>
          <w:tcPr>
            <w:tcW w:w="3901" w:type="pct"/>
            <w:hideMark/>
          </w:tcPr>
          <w:p w14:paraId="3B1074D8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Controlled compilation of objectives, actions, owners, targets, and required resources.</w:t>
            </w:r>
          </w:p>
        </w:tc>
      </w:tr>
      <w:tr w:rsidR="00254915" w:rsidRPr="00254915" w14:paraId="17D31BFC" w14:textId="77777777" w:rsidTr="00254915">
        <w:tc>
          <w:tcPr>
            <w:tcW w:w="1099" w:type="pct"/>
            <w:hideMark/>
          </w:tcPr>
          <w:p w14:paraId="41795EFA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Risk / Opportunity</w:t>
            </w:r>
          </w:p>
        </w:tc>
        <w:tc>
          <w:tcPr>
            <w:tcW w:w="3901" w:type="pct"/>
            <w:hideMark/>
          </w:tcPr>
          <w:p w14:paraId="683D6EDE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Negative / positive effect of uncertainty on quality, safety, cost, or schedule.</w:t>
            </w:r>
          </w:p>
        </w:tc>
      </w:tr>
      <w:tr w:rsidR="00254915" w:rsidRPr="00254915" w14:paraId="3E249E52" w14:textId="77777777" w:rsidTr="00254915">
        <w:tc>
          <w:tcPr>
            <w:tcW w:w="1099" w:type="pct"/>
            <w:hideMark/>
          </w:tcPr>
          <w:p w14:paraId="18E54427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FMEA</w:t>
            </w:r>
          </w:p>
        </w:tc>
        <w:tc>
          <w:tcPr>
            <w:tcW w:w="3901" w:type="pct"/>
            <w:hideMark/>
          </w:tcPr>
          <w:p w14:paraId="2E744916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 xml:space="preserve">Structured method for evaluating and </w:t>
            </w:r>
            <w:proofErr w:type="spellStart"/>
            <w:r w:rsidRPr="00254915">
              <w:rPr>
                <w:sz w:val="22"/>
                <w:szCs w:val="22"/>
              </w:rPr>
              <w:t>prioritising</w:t>
            </w:r>
            <w:proofErr w:type="spellEnd"/>
            <w:r w:rsidRPr="00254915">
              <w:rPr>
                <w:sz w:val="22"/>
                <w:szCs w:val="22"/>
              </w:rPr>
              <w:t xml:space="preserve"> risks.</w:t>
            </w:r>
          </w:p>
        </w:tc>
      </w:tr>
      <w:tr w:rsidR="00254915" w:rsidRPr="00254915" w14:paraId="5521A7E6" w14:textId="77777777" w:rsidTr="00254915">
        <w:tc>
          <w:tcPr>
            <w:tcW w:w="1099" w:type="pct"/>
            <w:hideMark/>
          </w:tcPr>
          <w:p w14:paraId="1DDA74A7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Action Owner</w:t>
            </w:r>
          </w:p>
        </w:tc>
        <w:tc>
          <w:tcPr>
            <w:tcW w:w="3901" w:type="pct"/>
            <w:hideMark/>
          </w:tcPr>
          <w:p w14:paraId="60B9DB5F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Individual accountable for completing a specific action.</w:t>
            </w:r>
          </w:p>
        </w:tc>
      </w:tr>
    </w:tbl>
    <w:p w14:paraId="0732FAF9" w14:textId="6E8DEFF7" w:rsidR="00254915" w:rsidRPr="00254915" w:rsidRDefault="00254915" w:rsidP="00254915">
      <w:pPr>
        <w:rPr>
          <w:sz w:val="22"/>
          <w:szCs w:val="22"/>
        </w:rPr>
      </w:pPr>
    </w:p>
    <w:p w14:paraId="49D2E2D2" w14:textId="77777777" w:rsidR="00254915" w:rsidRPr="007D1483" w:rsidRDefault="00254915" w:rsidP="007D1483">
      <w:pPr>
        <w:pStyle w:val="Heading1"/>
      </w:pPr>
      <w:r w:rsidRPr="007D1483">
        <w:t>Work Instruction</w:t>
      </w:r>
    </w:p>
    <w:p w14:paraId="3A546D41" w14:textId="77777777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1 – Collect Inputs</w:t>
      </w:r>
      <w:r w:rsidRPr="00254915">
        <w:rPr>
          <w:sz w:val="22"/>
          <w:szCs w:val="22"/>
        </w:rPr>
        <w:br/>
        <w:t>The Quality Manager gathers context outputs (F-400-001 to 005), KPI trends, customer feedback, audit findings, regulatory or contractual changes, and open Management Review actions.</w:t>
      </w:r>
    </w:p>
    <w:p w14:paraId="231E7052" w14:textId="77777777" w:rsidR="00247DD1" w:rsidRPr="007D1483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lastRenderedPageBreak/>
        <w:t>Step 2 – Identify Risks &amp; Opportunities</w:t>
      </w:r>
      <w:r w:rsidRPr="00254915">
        <w:rPr>
          <w:sz w:val="22"/>
          <w:szCs w:val="22"/>
        </w:rPr>
        <w:br/>
        <w:t xml:space="preserve">Using the </w:t>
      </w:r>
      <w:r w:rsidRPr="00254915">
        <w:rPr>
          <w:b/>
          <w:bCs/>
          <w:sz w:val="22"/>
          <w:szCs w:val="22"/>
        </w:rPr>
        <w:t>Risk &amp; Opportunity Worksheet (F-610-001)</w:t>
      </w:r>
      <w:r w:rsidRPr="00254915">
        <w:rPr>
          <w:sz w:val="22"/>
          <w:szCs w:val="22"/>
        </w:rPr>
        <w:t xml:space="preserve">, each Process Owner records new or changed risks/opportunities and scores Severity, Likelihood, and Detectability. </w:t>
      </w:r>
    </w:p>
    <w:p w14:paraId="53F01DB8" w14:textId="1FFF604F" w:rsidR="00254915" w:rsidRPr="00254915" w:rsidRDefault="00254915" w:rsidP="00254915">
      <w:pPr>
        <w:rPr>
          <w:sz w:val="22"/>
          <w:szCs w:val="22"/>
        </w:rPr>
      </w:pPr>
      <w:r w:rsidRPr="00254915">
        <w:rPr>
          <w:sz w:val="22"/>
          <w:szCs w:val="22"/>
        </w:rPr>
        <w:t>High-priority items are escalated to the Quality Manager.</w:t>
      </w:r>
    </w:p>
    <w:p w14:paraId="3DB10425" w14:textId="2F7653B4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 xml:space="preserve">Step 3 – </w:t>
      </w:r>
      <w:r w:rsidR="00247DD1" w:rsidRPr="007D1483">
        <w:rPr>
          <w:b/>
          <w:bCs/>
          <w:sz w:val="22"/>
          <w:szCs w:val="22"/>
        </w:rPr>
        <w:t>Prioritize</w:t>
      </w:r>
      <w:r w:rsidRPr="00254915">
        <w:rPr>
          <w:b/>
          <w:bCs/>
          <w:sz w:val="22"/>
          <w:szCs w:val="22"/>
        </w:rPr>
        <w:t xml:space="preserve"> Items</w:t>
      </w:r>
      <w:r w:rsidRPr="00254915">
        <w:rPr>
          <w:sz w:val="22"/>
          <w:szCs w:val="22"/>
        </w:rPr>
        <w:br/>
        <w:t>The Quality Manager reviews scoring for consistency, calculates RPNs, and confirms priorities with Process Owners. “High” or “Extreme” items move forward unchanged; others may be combined or deferred.</w:t>
      </w:r>
    </w:p>
    <w:p w14:paraId="4AF8D349" w14:textId="5B746E59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4 – Transfer to Planning Checklist</w:t>
      </w:r>
      <w:r w:rsidRPr="00254915">
        <w:rPr>
          <w:sz w:val="22"/>
          <w:szCs w:val="22"/>
        </w:rPr>
        <w:br/>
      </w:r>
      <w:r w:rsidR="00247DD1" w:rsidRPr="007D1483">
        <w:rPr>
          <w:sz w:val="22"/>
          <w:szCs w:val="22"/>
        </w:rPr>
        <w:t>Prioritized</w:t>
      </w:r>
      <w:r w:rsidRPr="00254915">
        <w:rPr>
          <w:sz w:val="22"/>
          <w:szCs w:val="22"/>
        </w:rPr>
        <w:t xml:space="preserve"> items are entered into the </w:t>
      </w:r>
      <w:r w:rsidRPr="00254915">
        <w:rPr>
          <w:b/>
          <w:bCs/>
          <w:sz w:val="22"/>
          <w:szCs w:val="22"/>
        </w:rPr>
        <w:t>QMS Planning Checklist (F-600-001)</w:t>
      </w:r>
      <w:r w:rsidRPr="00254915">
        <w:rPr>
          <w:sz w:val="22"/>
          <w:szCs w:val="22"/>
        </w:rPr>
        <w:t>, linking each to its clause, process, or strategic theme.</w:t>
      </w:r>
    </w:p>
    <w:p w14:paraId="46CE7B2D" w14:textId="6975FF06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5 – Define Actions &amp; Targets</w:t>
      </w:r>
      <w:r w:rsidRPr="00254915">
        <w:rPr>
          <w:sz w:val="22"/>
          <w:szCs w:val="22"/>
        </w:rPr>
        <w:br/>
        <w:t>For every significant item</w:t>
      </w:r>
      <w:r w:rsidR="00247DD1" w:rsidRPr="007D1483">
        <w:rPr>
          <w:sz w:val="22"/>
          <w:szCs w:val="22"/>
        </w:rPr>
        <w:t>,</w:t>
      </w:r>
      <w:r w:rsidRPr="00254915">
        <w:rPr>
          <w:sz w:val="22"/>
          <w:szCs w:val="22"/>
        </w:rPr>
        <w:t xml:space="preserve"> the Quality Manager and relevant Process Owner define a specific action, measurable KPI/target, Action Owner, and due date. Details are recorded in the </w:t>
      </w:r>
      <w:r w:rsidRPr="00254915">
        <w:rPr>
          <w:b/>
          <w:bCs/>
          <w:sz w:val="22"/>
          <w:szCs w:val="22"/>
        </w:rPr>
        <w:t>Risk &amp; Opportunity Action Log (F-600-002)</w:t>
      </w:r>
      <w:r w:rsidRPr="00254915">
        <w:rPr>
          <w:sz w:val="22"/>
          <w:szCs w:val="22"/>
        </w:rPr>
        <w:t>.</w:t>
      </w:r>
    </w:p>
    <w:p w14:paraId="7A583726" w14:textId="77777777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6 – Establish / Update Quality Objectives</w:t>
      </w:r>
      <w:r w:rsidRPr="00254915">
        <w:rPr>
          <w:sz w:val="22"/>
          <w:szCs w:val="22"/>
        </w:rPr>
        <w:br/>
        <w:t xml:space="preserve">Approved actions are translated into SMART objectives on the </w:t>
      </w:r>
      <w:r w:rsidRPr="00254915">
        <w:rPr>
          <w:b/>
          <w:bCs/>
          <w:sz w:val="22"/>
          <w:szCs w:val="22"/>
        </w:rPr>
        <w:t>Quality Objectives Planning Record (F-620-001)</w:t>
      </w:r>
      <w:r w:rsidRPr="00254915">
        <w:rPr>
          <w:sz w:val="22"/>
          <w:szCs w:val="22"/>
        </w:rPr>
        <w:t>, including baseline values and target values.</w:t>
      </w:r>
    </w:p>
    <w:p w14:paraId="2548A9C9" w14:textId="77777777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7 – Resource &amp; Schedule Planning</w:t>
      </w:r>
      <w:r w:rsidRPr="00254915">
        <w:rPr>
          <w:sz w:val="22"/>
          <w:szCs w:val="22"/>
        </w:rPr>
        <w:br/>
        <w:t xml:space="preserve">Process Owners confirm personnel, equipment, and budget requirements; changes are reflected in the </w:t>
      </w:r>
      <w:r w:rsidRPr="00254915">
        <w:rPr>
          <w:b/>
          <w:bCs/>
          <w:sz w:val="22"/>
          <w:szCs w:val="22"/>
        </w:rPr>
        <w:t>Resource Capacity Plan (F-710-001)</w:t>
      </w:r>
      <w:r w:rsidRPr="00254915">
        <w:rPr>
          <w:sz w:val="22"/>
          <w:szCs w:val="22"/>
        </w:rPr>
        <w:t>.</w:t>
      </w:r>
    </w:p>
    <w:p w14:paraId="0C3A07E2" w14:textId="6161DB33" w:rsidR="001F352D" w:rsidRPr="007D1483" w:rsidRDefault="00254915">
      <w:pPr>
        <w:rPr>
          <w:b/>
          <w:bCs/>
          <w:sz w:val="22"/>
          <w:szCs w:val="22"/>
        </w:rPr>
      </w:pPr>
      <w:r w:rsidRPr="00254915">
        <w:rPr>
          <w:b/>
          <w:bCs/>
          <w:sz w:val="22"/>
          <w:szCs w:val="22"/>
        </w:rPr>
        <w:t>Step 8 – Compile Draft QMS Plan</w:t>
      </w:r>
      <w:r w:rsidRPr="00254915">
        <w:rPr>
          <w:sz w:val="22"/>
          <w:szCs w:val="22"/>
        </w:rPr>
        <w:br/>
        <w:t>The Quality Manager consolidates F-600-001, F-600-002, F-620-001, and any revised resource plans into one package labeled “Draft QMS Plan – YYYY-MM.”</w:t>
      </w:r>
    </w:p>
    <w:p w14:paraId="0F791DFE" w14:textId="77777777" w:rsidR="001F352D" w:rsidRPr="007D1483" w:rsidRDefault="00254915" w:rsidP="00247DD1">
      <w:pPr>
        <w:keepNext/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9 – Obtain Approval</w:t>
      </w:r>
      <w:r w:rsidRPr="00254915">
        <w:rPr>
          <w:sz w:val="22"/>
          <w:szCs w:val="22"/>
        </w:rPr>
        <w:br/>
        <w:t xml:space="preserve">During the next Management Review (or an extraordinary session if urgent), Top Management reviews and either approves or amends the draft QMS Plan. </w:t>
      </w:r>
    </w:p>
    <w:p w14:paraId="5C491425" w14:textId="294D245F" w:rsidR="00254915" w:rsidRPr="00254915" w:rsidRDefault="00254915" w:rsidP="00247DD1">
      <w:pPr>
        <w:keepNext/>
        <w:rPr>
          <w:sz w:val="22"/>
          <w:szCs w:val="22"/>
        </w:rPr>
      </w:pPr>
      <w:r w:rsidRPr="00254915">
        <w:rPr>
          <w:sz w:val="22"/>
          <w:szCs w:val="22"/>
        </w:rPr>
        <w:t>Approval is recorded in the minutes and the sign-off section of F-600-001.</w:t>
      </w:r>
    </w:p>
    <w:p w14:paraId="37FEFF94" w14:textId="24DF484B" w:rsidR="001F352D" w:rsidRPr="007D1483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10 – Communicate &amp; Deploy</w:t>
      </w:r>
      <w:r w:rsidRPr="00254915">
        <w:rPr>
          <w:sz w:val="22"/>
          <w:szCs w:val="22"/>
        </w:rPr>
        <w:br/>
        <w:t xml:space="preserve">The approved objectives and actions are distributed to all Process Owners and </w:t>
      </w:r>
      <w:r w:rsidR="001F352D" w:rsidRPr="007D1483">
        <w:rPr>
          <w:sz w:val="22"/>
          <w:szCs w:val="22"/>
        </w:rPr>
        <w:t>summarized</w:t>
      </w:r>
      <w:r w:rsidRPr="00254915">
        <w:rPr>
          <w:sz w:val="22"/>
          <w:szCs w:val="22"/>
        </w:rPr>
        <w:t xml:space="preserve"> on the controlled QMS portal. </w:t>
      </w:r>
    </w:p>
    <w:p w14:paraId="7A96B411" w14:textId="348045B5" w:rsidR="00254915" w:rsidRPr="00254915" w:rsidRDefault="00254915" w:rsidP="00254915">
      <w:pPr>
        <w:rPr>
          <w:sz w:val="22"/>
          <w:szCs w:val="22"/>
        </w:rPr>
      </w:pPr>
      <w:r w:rsidRPr="00254915">
        <w:rPr>
          <w:sz w:val="22"/>
          <w:szCs w:val="22"/>
        </w:rPr>
        <w:t>Department briefings ensure affected employees understand new goals and timelines.</w:t>
      </w:r>
    </w:p>
    <w:p w14:paraId="0573718E" w14:textId="77777777" w:rsidR="001F352D" w:rsidRPr="007D1483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lastRenderedPageBreak/>
        <w:t>Step 11 – Monitor &amp; Update</w:t>
      </w:r>
      <w:r w:rsidRPr="00254915">
        <w:rPr>
          <w:sz w:val="22"/>
          <w:szCs w:val="22"/>
        </w:rPr>
        <w:br/>
        <w:t xml:space="preserve">Action Owners update F-600-002 at least monthly. </w:t>
      </w:r>
    </w:p>
    <w:p w14:paraId="0286EE36" w14:textId="24E522C4" w:rsidR="00254915" w:rsidRPr="00254915" w:rsidRDefault="00254915" w:rsidP="00254915">
      <w:pPr>
        <w:rPr>
          <w:sz w:val="22"/>
          <w:szCs w:val="22"/>
        </w:rPr>
      </w:pPr>
      <w:r w:rsidRPr="00254915">
        <w:rPr>
          <w:sz w:val="22"/>
          <w:szCs w:val="22"/>
        </w:rPr>
        <w:t>The Quality Manager trends completion rates and KPI movements, escalates overdue items, and prepares a status slide for each Management Review.</w:t>
      </w:r>
    </w:p>
    <w:p w14:paraId="0D6D2ED0" w14:textId="77777777" w:rsidR="00254915" w:rsidRPr="00254915" w:rsidRDefault="00254915" w:rsidP="00254915">
      <w:p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Step 12 – Record Retention</w:t>
      </w:r>
      <w:r w:rsidRPr="00254915">
        <w:rPr>
          <w:sz w:val="22"/>
          <w:szCs w:val="22"/>
        </w:rPr>
        <w:br/>
        <w:t xml:space="preserve">Completed F-600-001, F-600-002, F-620-001, and related minutes are retained in the controlled document system for </w:t>
      </w:r>
      <w:r w:rsidRPr="00254915">
        <w:rPr>
          <w:b/>
          <w:bCs/>
          <w:sz w:val="22"/>
          <w:szCs w:val="22"/>
        </w:rPr>
        <w:t>≥ 10 years</w:t>
      </w:r>
      <w:r w:rsidRPr="00254915">
        <w:rPr>
          <w:sz w:val="22"/>
          <w:szCs w:val="22"/>
        </w:rPr>
        <w:t xml:space="preserve"> (Retention Category A), per P-750-01.</w:t>
      </w:r>
    </w:p>
    <w:p w14:paraId="77768A65" w14:textId="77777777" w:rsidR="00254915" w:rsidRPr="007D1483" w:rsidRDefault="00254915" w:rsidP="007D1483">
      <w:pPr>
        <w:pStyle w:val="Heading1"/>
      </w:pPr>
      <w:r w:rsidRPr="007D1483">
        <w:t>Review &amp; Update Frequency</w:t>
      </w:r>
    </w:p>
    <w:p w14:paraId="19A847E5" w14:textId="77777777" w:rsidR="00254915" w:rsidRPr="00254915" w:rsidRDefault="00254915" w:rsidP="00254915">
      <w:pPr>
        <w:numPr>
          <w:ilvl w:val="0"/>
          <w:numId w:val="4"/>
        </w:num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Planned Review:</w:t>
      </w:r>
      <w:r w:rsidRPr="00254915">
        <w:rPr>
          <w:sz w:val="22"/>
          <w:szCs w:val="22"/>
        </w:rPr>
        <w:t xml:space="preserve"> Each Management Review (minimum annually).</w:t>
      </w:r>
    </w:p>
    <w:p w14:paraId="67DAD1C3" w14:textId="77777777" w:rsidR="00254915" w:rsidRPr="00254915" w:rsidRDefault="00254915" w:rsidP="00254915">
      <w:pPr>
        <w:numPr>
          <w:ilvl w:val="0"/>
          <w:numId w:val="4"/>
        </w:numPr>
        <w:rPr>
          <w:sz w:val="22"/>
          <w:szCs w:val="22"/>
        </w:rPr>
      </w:pPr>
      <w:r w:rsidRPr="00254915">
        <w:rPr>
          <w:b/>
          <w:bCs/>
          <w:sz w:val="22"/>
          <w:szCs w:val="22"/>
        </w:rPr>
        <w:t>Unscheduled Update:</w:t>
      </w:r>
      <w:r w:rsidRPr="00254915">
        <w:rPr>
          <w:sz w:val="22"/>
          <w:szCs w:val="22"/>
        </w:rPr>
        <w:t xml:space="preserve"> Whenever significant risks, opportunities, or strategic shifts occur.</w:t>
      </w:r>
    </w:p>
    <w:p w14:paraId="50AE212C" w14:textId="77777777" w:rsidR="00254915" w:rsidRPr="007D1483" w:rsidRDefault="00254915" w:rsidP="007D1483">
      <w:pPr>
        <w:pStyle w:val="Heading1"/>
      </w:pPr>
      <w:r w:rsidRPr="007D1483">
        <w:t>References</w:t>
      </w:r>
    </w:p>
    <w:p w14:paraId="433B6E13" w14:textId="77777777" w:rsidR="00254915" w:rsidRPr="00254915" w:rsidRDefault="00254915" w:rsidP="00254915">
      <w:pPr>
        <w:numPr>
          <w:ilvl w:val="0"/>
          <w:numId w:val="5"/>
        </w:numPr>
        <w:rPr>
          <w:sz w:val="22"/>
          <w:szCs w:val="22"/>
        </w:rPr>
      </w:pPr>
      <w:r w:rsidRPr="00254915">
        <w:rPr>
          <w:sz w:val="22"/>
          <w:szCs w:val="22"/>
        </w:rPr>
        <w:t>AS9100 Rev D – Clause 6 Planning</w:t>
      </w:r>
    </w:p>
    <w:p w14:paraId="59FAA79E" w14:textId="77777777" w:rsidR="00254915" w:rsidRPr="00254915" w:rsidRDefault="00254915" w:rsidP="00254915">
      <w:pPr>
        <w:numPr>
          <w:ilvl w:val="0"/>
          <w:numId w:val="5"/>
        </w:numPr>
        <w:rPr>
          <w:sz w:val="22"/>
          <w:szCs w:val="22"/>
        </w:rPr>
      </w:pPr>
      <w:r w:rsidRPr="00254915">
        <w:rPr>
          <w:sz w:val="22"/>
          <w:szCs w:val="22"/>
        </w:rPr>
        <w:t>P-600-01 Planning of the QMS</w:t>
      </w:r>
    </w:p>
    <w:p w14:paraId="7FFD34A2" w14:textId="77777777" w:rsidR="00254915" w:rsidRPr="00254915" w:rsidRDefault="00254915" w:rsidP="00254915">
      <w:pPr>
        <w:numPr>
          <w:ilvl w:val="0"/>
          <w:numId w:val="5"/>
        </w:numPr>
        <w:rPr>
          <w:sz w:val="22"/>
          <w:szCs w:val="22"/>
        </w:rPr>
      </w:pPr>
      <w:r w:rsidRPr="00254915">
        <w:rPr>
          <w:sz w:val="22"/>
          <w:szCs w:val="22"/>
        </w:rPr>
        <w:t>P-750-01 Control of Documented Information</w:t>
      </w:r>
    </w:p>
    <w:p w14:paraId="2FD91BB2" w14:textId="77777777" w:rsidR="00254915" w:rsidRPr="007D1483" w:rsidRDefault="00254915" w:rsidP="007D1483">
      <w:pPr>
        <w:pStyle w:val="Heading1"/>
      </w:pPr>
      <w:r w:rsidRPr="007D1483">
        <w:t>Documented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244"/>
        <w:gridCol w:w="3267"/>
      </w:tblGrid>
      <w:tr w:rsidR="00254915" w:rsidRPr="00254915" w14:paraId="017F40E5" w14:textId="77777777" w:rsidTr="00254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8446C" w14:textId="77777777" w:rsidR="00254915" w:rsidRPr="00254915" w:rsidRDefault="00254915" w:rsidP="001F352D">
            <w:pPr>
              <w:keepNext/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5335A505" w14:textId="77777777" w:rsidR="00254915" w:rsidRPr="00254915" w:rsidRDefault="00254915" w:rsidP="001F352D">
            <w:pPr>
              <w:keepNext/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C089D16" w14:textId="77777777" w:rsidR="00254915" w:rsidRPr="00254915" w:rsidRDefault="00254915" w:rsidP="001F352D">
            <w:pPr>
              <w:keepNext/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254915" w:rsidRPr="00254915" w14:paraId="014539B6" w14:textId="77777777" w:rsidTr="00254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33E3" w14:textId="77777777" w:rsidR="00254915" w:rsidRPr="00254915" w:rsidRDefault="00254915" w:rsidP="001F352D">
            <w:pPr>
              <w:keepNext/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F-600-001</w:t>
            </w:r>
          </w:p>
        </w:tc>
        <w:tc>
          <w:tcPr>
            <w:tcW w:w="0" w:type="auto"/>
            <w:vAlign w:val="center"/>
            <w:hideMark/>
          </w:tcPr>
          <w:p w14:paraId="527842C3" w14:textId="77777777" w:rsidR="00254915" w:rsidRPr="00254915" w:rsidRDefault="00254915" w:rsidP="001F352D">
            <w:pPr>
              <w:keepNext/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QMS Planning Checklist</w:t>
            </w:r>
          </w:p>
        </w:tc>
        <w:tc>
          <w:tcPr>
            <w:tcW w:w="0" w:type="auto"/>
            <w:vAlign w:val="center"/>
            <w:hideMark/>
          </w:tcPr>
          <w:p w14:paraId="6AA61A20" w14:textId="77777777" w:rsidR="00254915" w:rsidRPr="00254915" w:rsidRDefault="00254915" w:rsidP="001F352D">
            <w:pPr>
              <w:keepNext/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Consolidates inputs, risks, actions</w:t>
            </w:r>
          </w:p>
        </w:tc>
      </w:tr>
      <w:tr w:rsidR="00254915" w:rsidRPr="00254915" w14:paraId="1F659BB2" w14:textId="77777777" w:rsidTr="00254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A6CD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F-600-002</w:t>
            </w:r>
          </w:p>
        </w:tc>
        <w:tc>
          <w:tcPr>
            <w:tcW w:w="0" w:type="auto"/>
            <w:vAlign w:val="center"/>
            <w:hideMark/>
          </w:tcPr>
          <w:p w14:paraId="07E2DC58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Risk &amp; Opportunity Action Log</w:t>
            </w:r>
          </w:p>
        </w:tc>
        <w:tc>
          <w:tcPr>
            <w:tcW w:w="0" w:type="auto"/>
            <w:vAlign w:val="center"/>
            <w:hideMark/>
          </w:tcPr>
          <w:p w14:paraId="252BE10E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Tracks status of actions</w:t>
            </w:r>
          </w:p>
        </w:tc>
      </w:tr>
      <w:tr w:rsidR="00254915" w:rsidRPr="00254915" w14:paraId="5A9E248E" w14:textId="77777777" w:rsidTr="00254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CBB1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F-610-001</w:t>
            </w:r>
          </w:p>
        </w:tc>
        <w:tc>
          <w:tcPr>
            <w:tcW w:w="0" w:type="auto"/>
            <w:vAlign w:val="center"/>
            <w:hideMark/>
          </w:tcPr>
          <w:p w14:paraId="241CF87B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Risk &amp; Opportunity Worksheet</w:t>
            </w:r>
          </w:p>
        </w:tc>
        <w:tc>
          <w:tcPr>
            <w:tcW w:w="0" w:type="auto"/>
            <w:vAlign w:val="center"/>
            <w:hideMark/>
          </w:tcPr>
          <w:p w14:paraId="06753C7C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Risk identification &amp; evaluation</w:t>
            </w:r>
          </w:p>
        </w:tc>
      </w:tr>
      <w:tr w:rsidR="00254915" w:rsidRPr="00254915" w14:paraId="23DBE2EF" w14:textId="77777777" w:rsidTr="00254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4EAC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F-620-001</w:t>
            </w:r>
          </w:p>
        </w:tc>
        <w:tc>
          <w:tcPr>
            <w:tcW w:w="0" w:type="auto"/>
            <w:vAlign w:val="center"/>
            <w:hideMark/>
          </w:tcPr>
          <w:p w14:paraId="4DF01CB0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Quality Objectives Planning Record</w:t>
            </w:r>
          </w:p>
        </w:tc>
        <w:tc>
          <w:tcPr>
            <w:tcW w:w="0" w:type="auto"/>
            <w:vAlign w:val="center"/>
            <w:hideMark/>
          </w:tcPr>
          <w:p w14:paraId="0F895DB0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Documents objectives, KPIs, targets</w:t>
            </w:r>
          </w:p>
        </w:tc>
      </w:tr>
      <w:tr w:rsidR="00254915" w:rsidRPr="00254915" w14:paraId="4F6B1857" w14:textId="77777777" w:rsidTr="00254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B4EE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F-710-001</w:t>
            </w:r>
          </w:p>
        </w:tc>
        <w:tc>
          <w:tcPr>
            <w:tcW w:w="0" w:type="auto"/>
            <w:vAlign w:val="center"/>
            <w:hideMark/>
          </w:tcPr>
          <w:p w14:paraId="4E32DA96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Resource Capacity Plan</w:t>
            </w:r>
          </w:p>
        </w:tc>
        <w:tc>
          <w:tcPr>
            <w:tcW w:w="0" w:type="auto"/>
            <w:vAlign w:val="center"/>
            <w:hideMark/>
          </w:tcPr>
          <w:p w14:paraId="0FF89B50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Resource availability &amp; loading</w:t>
            </w:r>
          </w:p>
        </w:tc>
      </w:tr>
    </w:tbl>
    <w:p w14:paraId="5A9197FF" w14:textId="77777777" w:rsidR="00254915" w:rsidRPr="007D1483" w:rsidRDefault="00254915" w:rsidP="007D1483">
      <w:pPr>
        <w:pStyle w:val="Heading1"/>
      </w:pPr>
      <w:r w:rsidRPr="007D1483"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1156"/>
        <w:gridCol w:w="4301"/>
        <w:gridCol w:w="3033"/>
      </w:tblGrid>
      <w:tr w:rsidR="00254915" w:rsidRPr="00254915" w14:paraId="3B6C8FD9" w14:textId="77777777" w:rsidTr="00032255">
        <w:tc>
          <w:tcPr>
            <w:tcW w:w="460" w:type="pct"/>
            <w:hideMark/>
          </w:tcPr>
          <w:p w14:paraId="1E80FC0A" w14:textId="77777777" w:rsidR="00254915" w:rsidRPr="00254915" w:rsidRDefault="00254915" w:rsidP="00254915">
            <w:pPr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618" w:type="pct"/>
            <w:hideMark/>
          </w:tcPr>
          <w:p w14:paraId="5551BC69" w14:textId="77777777" w:rsidR="00254915" w:rsidRPr="00254915" w:rsidRDefault="00254915" w:rsidP="00254915">
            <w:pPr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00" w:type="pct"/>
            <w:hideMark/>
          </w:tcPr>
          <w:p w14:paraId="3BB5EB80" w14:textId="77777777" w:rsidR="00254915" w:rsidRPr="00254915" w:rsidRDefault="00254915" w:rsidP="00254915">
            <w:pPr>
              <w:rPr>
                <w:b/>
                <w:bCs/>
                <w:sz w:val="22"/>
                <w:szCs w:val="22"/>
              </w:rPr>
            </w:pPr>
            <w:r w:rsidRPr="00254915">
              <w:rPr>
                <w:b/>
                <w:bCs/>
                <w:sz w:val="22"/>
                <w:szCs w:val="22"/>
              </w:rPr>
              <w:t>Summary of Change</w:t>
            </w:r>
          </w:p>
        </w:tc>
        <w:tc>
          <w:tcPr>
            <w:tcW w:w="1622" w:type="pct"/>
            <w:hideMark/>
          </w:tcPr>
          <w:p w14:paraId="4D1861CB" w14:textId="77777777" w:rsidR="00254915" w:rsidRPr="00254915" w:rsidRDefault="00254915" w:rsidP="0025491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254915">
              <w:rPr>
                <w:b/>
                <w:bCs/>
                <w:sz w:val="22"/>
                <w:szCs w:val="22"/>
              </w:rPr>
              <w:t>Authorised</w:t>
            </w:r>
            <w:proofErr w:type="spellEnd"/>
            <w:r w:rsidRPr="00254915">
              <w:rPr>
                <w:b/>
                <w:bCs/>
                <w:sz w:val="22"/>
                <w:szCs w:val="22"/>
              </w:rPr>
              <w:t xml:space="preserve"> By</w:t>
            </w:r>
          </w:p>
        </w:tc>
      </w:tr>
      <w:tr w:rsidR="00254915" w:rsidRPr="00254915" w14:paraId="775F444F" w14:textId="77777777" w:rsidTr="00032255">
        <w:tc>
          <w:tcPr>
            <w:tcW w:w="460" w:type="pct"/>
            <w:hideMark/>
          </w:tcPr>
          <w:p w14:paraId="4ED74F46" w14:textId="0E87FA3B" w:rsidR="00254915" w:rsidRPr="00254915" w:rsidRDefault="001F352D" w:rsidP="00254915">
            <w:pPr>
              <w:rPr>
                <w:sz w:val="22"/>
                <w:szCs w:val="22"/>
              </w:rPr>
            </w:pPr>
            <w:r w:rsidRPr="007D1483">
              <w:rPr>
                <w:sz w:val="22"/>
                <w:szCs w:val="22"/>
              </w:rPr>
              <w:t>-</w:t>
            </w:r>
          </w:p>
        </w:tc>
        <w:tc>
          <w:tcPr>
            <w:tcW w:w="618" w:type="pct"/>
            <w:hideMark/>
          </w:tcPr>
          <w:p w14:paraId="3509094C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[</w:t>
            </w:r>
            <w:proofErr w:type="spellStart"/>
            <w:r w:rsidRPr="00254915">
              <w:rPr>
                <w:sz w:val="22"/>
                <w:szCs w:val="22"/>
              </w:rPr>
              <w:t>orig</w:t>
            </w:r>
            <w:proofErr w:type="spellEnd"/>
            <w:r w:rsidRPr="00254915">
              <w:rPr>
                <w:sz w:val="22"/>
                <w:szCs w:val="22"/>
              </w:rPr>
              <w:t>]</w:t>
            </w:r>
          </w:p>
        </w:tc>
        <w:tc>
          <w:tcPr>
            <w:tcW w:w="2300" w:type="pct"/>
            <w:hideMark/>
          </w:tcPr>
          <w:p w14:paraId="36B66C6C" w14:textId="77777777" w:rsidR="00254915" w:rsidRPr="00254915" w:rsidRDefault="00254915" w:rsidP="00254915">
            <w:pPr>
              <w:rPr>
                <w:sz w:val="22"/>
                <w:szCs w:val="22"/>
              </w:rPr>
            </w:pPr>
            <w:r w:rsidRPr="00254915">
              <w:rPr>
                <w:sz w:val="22"/>
                <w:szCs w:val="22"/>
              </w:rPr>
              <w:t>Initial release</w:t>
            </w:r>
          </w:p>
        </w:tc>
        <w:tc>
          <w:tcPr>
            <w:tcW w:w="1622" w:type="pct"/>
            <w:hideMark/>
          </w:tcPr>
          <w:p w14:paraId="0F6A2D79" w14:textId="7E17AC14" w:rsidR="00254915" w:rsidRPr="00254915" w:rsidRDefault="001F352D" w:rsidP="00254915">
            <w:pPr>
              <w:rPr>
                <w:sz w:val="22"/>
                <w:szCs w:val="22"/>
              </w:rPr>
            </w:pPr>
            <w:r w:rsidRPr="007D1483">
              <w:rPr>
                <w:sz w:val="22"/>
                <w:szCs w:val="22"/>
              </w:rPr>
              <w:t>OQCQMS</w:t>
            </w:r>
          </w:p>
        </w:tc>
      </w:tr>
    </w:tbl>
    <w:p w14:paraId="114FD9B8" w14:textId="77777777" w:rsidR="00E00A37" w:rsidRPr="007D1483" w:rsidRDefault="00E00A37" w:rsidP="009E5E0F">
      <w:pPr>
        <w:rPr>
          <w:sz w:val="22"/>
          <w:szCs w:val="22"/>
        </w:rPr>
      </w:pPr>
    </w:p>
    <w:sectPr w:rsidR="00E00A37" w:rsidRPr="007D14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9E5E0F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0AC51F29" w:rsidR="00E00A37" w:rsidRPr="007158A6" w:rsidRDefault="009E5E0F" w:rsidP="00E00A37">
          <w:pPr>
            <w:ind w:left="2" w:hanging="4"/>
            <w:jc w:val="center"/>
            <w:rPr>
              <w:rFonts w:eastAsia="Arial"/>
            </w:rPr>
          </w:pPr>
          <w:r w:rsidRPr="009E5E0F">
            <w:rPr>
              <w:rFonts w:eastAsia="Arial"/>
              <w:b/>
              <w:bCs/>
              <w:sz w:val="40"/>
              <w:szCs w:val="40"/>
            </w:rPr>
            <w:t>QMS Planning &amp; Risk Integration</w:t>
          </w:r>
        </w:p>
      </w:tc>
    </w:tr>
    <w:tr w:rsidR="00E00A37" w14:paraId="0CE18265" w14:textId="77777777" w:rsidTr="009E5E0F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0B63BE7A" w:rsidR="00E00A37" w:rsidRDefault="009E5E0F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QI-600-001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274B2"/>
    <w:multiLevelType w:val="multilevel"/>
    <w:tmpl w:val="1DD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34675"/>
    <w:multiLevelType w:val="multilevel"/>
    <w:tmpl w:val="8A5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709190051">
    <w:abstractNumId w:val="3"/>
  </w:num>
  <w:num w:numId="5" w16cid:durableId="964508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32255"/>
    <w:rsid w:val="00113A8D"/>
    <w:rsid w:val="0013464E"/>
    <w:rsid w:val="0014062F"/>
    <w:rsid w:val="00146FE7"/>
    <w:rsid w:val="00190DA7"/>
    <w:rsid w:val="001A74D4"/>
    <w:rsid w:val="001C5DD0"/>
    <w:rsid w:val="001F352D"/>
    <w:rsid w:val="001F6259"/>
    <w:rsid w:val="00247DD1"/>
    <w:rsid w:val="00254915"/>
    <w:rsid w:val="00280208"/>
    <w:rsid w:val="0028486B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B27DD"/>
    <w:rsid w:val="007D1483"/>
    <w:rsid w:val="00802C5B"/>
    <w:rsid w:val="009023AE"/>
    <w:rsid w:val="009C4B0E"/>
    <w:rsid w:val="009E5E0F"/>
    <w:rsid w:val="00B57F97"/>
    <w:rsid w:val="00B63494"/>
    <w:rsid w:val="00C241F0"/>
    <w:rsid w:val="00C6706B"/>
    <w:rsid w:val="00D918C9"/>
    <w:rsid w:val="00DE5FE8"/>
    <w:rsid w:val="00E00A37"/>
    <w:rsid w:val="00EB58E7"/>
    <w:rsid w:val="00F47E1E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E0F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0F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639</Words>
  <Characters>4048</Characters>
  <Application>Microsoft Office Word</Application>
  <DocSecurity>0</DocSecurity>
  <Lines>119</Lines>
  <Paragraphs>83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8</cp:revision>
  <dcterms:created xsi:type="dcterms:W3CDTF">2025-05-16T14:12:00Z</dcterms:created>
  <dcterms:modified xsi:type="dcterms:W3CDTF">2025-05-16T14:24:00Z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faba3637-b3b1-4426-bbb6-9477026ed828</vt:lpwstr>
  </property>
</Properties>
</file>