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2052" w14:textId="77777777" w:rsidR="00674320" w:rsidRPr="00674320" w:rsidRDefault="00674320" w:rsidP="00674320">
      <w:pPr>
        <w:pStyle w:val="Heading1"/>
      </w:pPr>
      <w:r w:rsidRPr="00674320">
        <w:t>Objective</w:t>
      </w:r>
    </w:p>
    <w:p w14:paraId="24BEDD08" w14:textId="77777777" w:rsidR="00674320" w:rsidRPr="00674320" w:rsidRDefault="00674320" w:rsidP="00674320">
      <w:pPr>
        <w:rPr>
          <w:sz w:val="22"/>
          <w:szCs w:val="22"/>
        </w:rPr>
      </w:pPr>
      <w:r w:rsidRPr="00674320">
        <w:rPr>
          <w:sz w:val="22"/>
          <w:szCs w:val="22"/>
        </w:rPr>
        <w:t>This matrix links every clause and subclause of AS9100D to the appropriate document(s) within the QMS Template Kit. It enables a clear audit trail for each requirement and ensures complete system coverage before, during, and after implementation.</w:t>
      </w:r>
    </w:p>
    <w:p w14:paraId="49323D52" w14:textId="77777777" w:rsidR="00674320" w:rsidRPr="00674320" w:rsidRDefault="00674320" w:rsidP="00674320">
      <w:pPr>
        <w:pStyle w:val="Heading1"/>
      </w:pPr>
      <w:r w:rsidRPr="00674320">
        <w:t>Purpose</w:t>
      </w:r>
    </w:p>
    <w:p w14:paraId="27673C38" w14:textId="77777777" w:rsidR="00674320" w:rsidRPr="00674320" w:rsidRDefault="00674320" w:rsidP="00674320">
      <w:pPr>
        <w:rPr>
          <w:sz w:val="22"/>
          <w:szCs w:val="22"/>
        </w:rPr>
      </w:pPr>
      <w:r w:rsidRPr="00674320">
        <w:rPr>
          <w:sz w:val="22"/>
          <w:szCs w:val="22"/>
        </w:rPr>
        <w:t>Use this reference to:</w:t>
      </w:r>
    </w:p>
    <w:p w14:paraId="3E7E0A7C" w14:textId="77777777" w:rsidR="00674320" w:rsidRPr="00674320" w:rsidRDefault="00674320" w:rsidP="00674320">
      <w:pPr>
        <w:numPr>
          <w:ilvl w:val="0"/>
          <w:numId w:val="4"/>
        </w:numPr>
        <w:rPr>
          <w:sz w:val="22"/>
          <w:szCs w:val="22"/>
        </w:rPr>
      </w:pPr>
      <w:r w:rsidRPr="00674320">
        <w:rPr>
          <w:sz w:val="22"/>
          <w:szCs w:val="22"/>
        </w:rPr>
        <w:t>Validate QMS compliance prior to external audits</w:t>
      </w:r>
    </w:p>
    <w:p w14:paraId="0464FE3C" w14:textId="77777777" w:rsidR="00674320" w:rsidRPr="00674320" w:rsidRDefault="00674320" w:rsidP="00674320">
      <w:pPr>
        <w:numPr>
          <w:ilvl w:val="0"/>
          <w:numId w:val="4"/>
        </w:numPr>
        <w:rPr>
          <w:sz w:val="22"/>
          <w:szCs w:val="22"/>
        </w:rPr>
      </w:pPr>
      <w:r w:rsidRPr="00674320">
        <w:rPr>
          <w:sz w:val="22"/>
          <w:szCs w:val="22"/>
        </w:rPr>
        <w:t>Support internal audit planning and execution</w:t>
      </w:r>
    </w:p>
    <w:p w14:paraId="3179E657" w14:textId="77777777" w:rsidR="00674320" w:rsidRPr="00674320" w:rsidRDefault="00674320" w:rsidP="00674320">
      <w:pPr>
        <w:numPr>
          <w:ilvl w:val="0"/>
          <w:numId w:val="4"/>
        </w:numPr>
        <w:rPr>
          <w:sz w:val="22"/>
          <w:szCs w:val="22"/>
        </w:rPr>
      </w:pPr>
      <w:r w:rsidRPr="00674320">
        <w:rPr>
          <w:sz w:val="22"/>
          <w:szCs w:val="22"/>
        </w:rPr>
        <w:t>Identify gaps in documentation or process coverage</w:t>
      </w:r>
    </w:p>
    <w:p w14:paraId="2C866755" w14:textId="77777777" w:rsidR="00674320" w:rsidRPr="00674320" w:rsidRDefault="00674320" w:rsidP="00674320">
      <w:pPr>
        <w:numPr>
          <w:ilvl w:val="0"/>
          <w:numId w:val="4"/>
        </w:numPr>
        <w:rPr>
          <w:sz w:val="22"/>
          <w:szCs w:val="22"/>
        </w:rPr>
      </w:pPr>
      <w:r w:rsidRPr="00674320">
        <w:rPr>
          <w:sz w:val="22"/>
          <w:szCs w:val="22"/>
        </w:rPr>
        <w:t>Justify exclusions or partially applicable clauses</w:t>
      </w:r>
    </w:p>
    <w:p w14:paraId="4410F224" w14:textId="77777777" w:rsidR="00674320" w:rsidRPr="00674320" w:rsidRDefault="00674320" w:rsidP="00674320">
      <w:pPr>
        <w:pStyle w:val="Heading2"/>
      </w:pPr>
      <w:r w:rsidRPr="00674320">
        <w:t>Clause 4 – Context of the Organization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5524"/>
        <w:gridCol w:w="2136"/>
      </w:tblGrid>
      <w:tr w:rsidR="00674320" w:rsidRPr="00674320" w14:paraId="21696787" w14:textId="77777777" w:rsidTr="00F03548">
        <w:tc>
          <w:tcPr>
            <w:tcW w:w="896" w:type="pct"/>
            <w:hideMark/>
          </w:tcPr>
          <w:p w14:paraId="59263774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AS9100D Clause</w:t>
            </w:r>
          </w:p>
        </w:tc>
        <w:tc>
          <w:tcPr>
            <w:tcW w:w="2911" w:type="pct"/>
            <w:hideMark/>
          </w:tcPr>
          <w:p w14:paraId="2A2A37F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1125" w:type="pct"/>
            <w:hideMark/>
          </w:tcPr>
          <w:p w14:paraId="30B16B2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Document(s)</w:t>
            </w:r>
          </w:p>
        </w:tc>
      </w:tr>
      <w:tr w:rsidR="00674320" w:rsidRPr="00674320" w14:paraId="6B1318C3" w14:textId="77777777" w:rsidTr="00F03548">
        <w:tc>
          <w:tcPr>
            <w:tcW w:w="896" w:type="pct"/>
            <w:hideMark/>
          </w:tcPr>
          <w:p w14:paraId="63B5792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4.1</w:t>
            </w:r>
          </w:p>
        </w:tc>
        <w:tc>
          <w:tcPr>
            <w:tcW w:w="2911" w:type="pct"/>
            <w:hideMark/>
          </w:tcPr>
          <w:p w14:paraId="43F51E6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Understanding the organization and its context</w:t>
            </w:r>
          </w:p>
        </w:tc>
        <w:tc>
          <w:tcPr>
            <w:tcW w:w="1125" w:type="pct"/>
            <w:hideMark/>
          </w:tcPr>
          <w:p w14:paraId="2D9C9529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QM-100-01, P-400-01</w:t>
            </w:r>
          </w:p>
        </w:tc>
      </w:tr>
      <w:tr w:rsidR="00674320" w:rsidRPr="00674320" w14:paraId="380E07C2" w14:textId="77777777" w:rsidTr="00F03548">
        <w:tc>
          <w:tcPr>
            <w:tcW w:w="896" w:type="pct"/>
            <w:hideMark/>
          </w:tcPr>
          <w:p w14:paraId="56A9ECF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4.2</w:t>
            </w:r>
          </w:p>
        </w:tc>
        <w:tc>
          <w:tcPr>
            <w:tcW w:w="2911" w:type="pct"/>
            <w:hideMark/>
          </w:tcPr>
          <w:p w14:paraId="4FF5CBB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Understanding needs and expectations of interested parties</w:t>
            </w:r>
          </w:p>
        </w:tc>
        <w:tc>
          <w:tcPr>
            <w:tcW w:w="1125" w:type="pct"/>
            <w:hideMark/>
          </w:tcPr>
          <w:p w14:paraId="2395774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QM-100-01, P-400-01</w:t>
            </w:r>
          </w:p>
        </w:tc>
      </w:tr>
      <w:tr w:rsidR="00674320" w:rsidRPr="00674320" w14:paraId="55899E9D" w14:textId="77777777" w:rsidTr="00F03548">
        <w:tc>
          <w:tcPr>
            <w:tcW w:w="896" w:type="pct"/>
            <w:hideMark/>
          </w:tcPr>
          <w:p w14:paraId="0D4C67F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4.3</w:t>
            </w:r>
          </w:p>
        </w:tc>
        <w:tc>
          <w:tcPr>
            <w:tcW w:w="2911" w:type="pct"/>
            <w:hideMark/>
          </w:tcPr>
          <w:p w14:paraId="473CEA9C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Determining the scope of the QMS</w:t>
            </w:r>
          </w:p>
        </w:tc>
        <w:tc>
          <w:tcPr>
            <w:tcW w:w="1125" w:type="pct"/>
            <w:hideMark/>
          </w:tcPr>
          <w:p w14:paraId="07013CE4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QM-100-01</w:t>
            </w:r>
          </w:p>
        </w:tc>
      </w:tr>
      <w:tr w:rsidR="00674320" w:rsidRPr="00674320" w14:paraId="0FFA7CD1" w14:textId="77777777" w:rsidTr="00F03548">
        <w:tc>
          <w:tcPr>
            <w:tcW w:w="896" w:type="pct"/>
            <w:hideMark/>
          </w:tcPr>
          <w:p w14:paraId="1B96D82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4.4</w:t>
            </w:r>
          </w:p>
        </w:tc>
        <w:tc>
          <w:tcPr>
            <w:tcW w:w="2911" w:type="pct"/>
            <w:hideMark/>
          </w:tcPr>
          <w:p w14:paraId="04F0532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Quality management system and its processes</w:t>
            </w:r>
          </w:p>
        </w:tc>
        <w:tc>
          <w:tcPr>
            <w:tcW w:w="1125" w:type="pct"/>
            <w:hideMark/>
          </w:tcPr>
          <w:p w14:paraId="12B39F7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QM-100-01, P-400-01</w:t>
            </w:r>
          </w:p>
        </w:tc>
      </w:tr>
    </w:tbl>
    <w:p w14:paraId="0284F1C6" w14:textId="77777777" w:rsidR="00674320" w:rsidRPr="00674320" w:rsidRDefault="00674320" w:rsidP="00674320">
      <w:pPr>
        <w:pStyle w:val="Heading2"/>
      </w:pPr>
      <w:r w:rsidRPr="00674320">
        <w:t>Clause 5 – Leadership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4"/>
        <w:gridCol w:w="4812"/>
        <w:gridCol w:w="2394"/>
      </w:tblGrid>
      <w:tr w:rsidR="00674320" w:rsidRPr="00674320" w14:paraId="1F3A6A2B" w14:textId="77777777" w:rsidTr="00F03548">
        <w:tc>
          <w:tcPr>
            <w:tcW w:w="1131" w:type="pct"/>
            <w:hideMark/>
          </w:tcPr>
          <w:p w14:paraId="413BD7C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AS9100D Clause</w:t>
            </w:r>
          </w:p>
        </w:tc>
        <w:tc>
          <w:tcPr>
            <w:tcW w:w="2527" w:type="pct"/>
            <w:hideMark/>
          </w:tcPr>
          <w:p w14:paraId="2FD2A70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1257" w:type="pct"/>
            <w:hideMark/>
          </w:tcPr>
          <w:p w14:paraId="3F5E499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Document(s)</w:t>
            </w:r>
          </w:p>
        </w:tc>
      </w:tr>
      <w:tr w:rsidR="00674320" w:rsidRPr="00674320" w14:paraId="3E9A245D" w14:textId="77777777" w:rsidTr="00F03548">
        <w:tc>
          <w:tcPr>
            <w:tcW w:w="1131" w:type="pct"/>
            <w:hideMark/>
          </w:tcPr>
          <w:p w14:paraId="1F07C991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5.1.1</w:t>
            </w:r>
          </w:p>
        </w:tc>
        <w:tc>
          <w:tcPr>
            <w:tcW w:w="2527" w:type="pct"/>
            <w:hideMark/>
          </w:tcPr>
          <w:p w14:paraId="08CC804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Leadership and commitment</w:t>
            </w:r>
          </w:p>
        </w:tc>
        <w:tc>
          <w:tcPr>
            <w:tcW w:w="1257" w:type="pct"/>
            <w:hideMark/>
          </w:tcPr>
          <w:p w14:paraId="28617A3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P-500-01</w:t>
            </w:r>
          </w:p>
        </w:tc>
      </w:tr>
      <w:tr w:rsidR="00674320" w:rsidRPr="00674320" w14:paraId="2FCC5216" w14:textId="77777777" w:rsidTr="00F03548">
        <w:tc>
          <w:tcPr>
            <w:tcW w:w="1131" w:type="pct"/>
            <w:hideMark/>
          </w:tcPr>
          <w:p w14:paraId="3A71C6D9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5.1.2</w:t>
            </w:r>
          </w:p>
        </w:tc>
        <w:tc>
          <w:tcPr>
            <w:tcW w:w="2527" w:type="pct"/>
            <w:hideMark/>
          </w:tcPr>
          <w:p w14:paraId="39E63C1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Customer focus</w:t>
            </w:r>
          </w:p>
        </w:tc>
        <w:tc>
          <w:tcPr>
            <w:tcW w:w="1257" w:type="pct"/>
            <w:hideMark/>
          </w:tcPr>
          <w:p w14:paraId="509CF0B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P-500-01, P-820-01</w:t>
            </w:r>
          </w:p>
        </w:tc>
      </w:tr>
      <w:tr w:rsidR="00674320" w:rsidRPr="00674320" w14:paraId="160E62E9" w14:textId="77777777" w:rsidTr="00F03548">
        <w:tc>
          <w:tcPr>
            <w:tcW w:w="1131" w:type="pct"/>
            <w:hideMark/>
          </w:tcPr>
          <w:p w14:paraId="4C75DE2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5.2.1</w:t>
            </w:r>
          </w:p>
        </w:tc>
        <w:tc>
          <w:tcPr>
            <w:tcW w:w="2527" w:type="pct"/>
            <w:hideMark/>
          </w:tcPr>
          <w:p w14:paraId="60D82E92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Establishing the quality policy</w:t>
            </w:r>
          </w:p>
        </w:tc>
        <w:tc>
          <w:tcPr>
            <w:tcW w:w="1257" w:type="pct"/>
            <w:hideMark/>
          </w:tcPr>
          <w:p w14:paraId="607F7DE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QM-100-01</w:t>
            </w:r>
          </w:p>
        </w:tc>
      </w:tr>
      <w:tr w:rsidR="00674320" w:rsidRPr="00674320" w14:paraId="59AC2B06" w14:textId="77777777" w:rsidTr="00F03548">
        <w:tc>
          <w:tcPr>
            <w:tcW w:w="1131" w:type="pct"/>
            <w:hideMark/>
          </w:tcPr>
          <w:p w14:paraId="40F54382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5.2.2</w:t>
            </w:r>
          </w:p>
        </w:tc>
        <w:tc>
          <w:tcPr>
            <w:tcW w:w="2527" w:type="pct"/>
            <w:hideMark/>
          </w:tcPr>
          <w:p w14:paraId="1C2BBB4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Communicating the quality policy</w:t>
            </w:r>
          </w:p>
        </w:tc>
        <w:tc>
          <w:tcPr>
            <w:tcW w:w="1257" w:type="pct"/>
            <w:hideMark/>
          </w:tcPr>
          <w:p w14:paraId="54BC5F98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QM-100-01</w:t>
            </w:r>
          </w:p>
        </w:tc>
      </w:tr>
      <w:tr w:rsidR="00674320" w:rsidRPr="00674320" w14:paraId="722E0542" w14:textId="77777777" w:rsidTr="00F03548">
        <w:tc>
          <w:tcPr>
            <w:tcW w:w="1131" w:type="pct"/>
            <w:hideMark/>
          </w:tcPr>
          <w:p w14:paraId="3CFB7918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5.3</w:t>
            </w:r>
          </w:p>
        </w:tc>
        <w:tc>
          <w:tcPr>
            <w:tcW w:w="2527" w:type="pct"/>
            <w:hideMark/>
          </w:tcPr>
          <w:p w14:paraId="1661677C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Organizational roles and responsibilities</w:t>
            </w:r>
          </w:p>
        </w:tc>
        <w:tc>
          <w:tcPr>
            <w:tcW w:w="1257" w:type="pct"/>
            <w:hideMark/>
          </w:tcPr>
          <w:p w14:paraId="31CBCAC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P-500-01</w:t>
            </w:r>
          </w:p>
        </w:tc>
      </w:tr>
    </w:tbl>
    <w:p w14:paraId="31438C27" w14:textId="77777777" w:rsidR="00674320" w:rsidRPr="00674320" w:rsidRDefault="00674320" w:rsidP="00674320">
      <w:pPr>
        <w:pStyle w:val="Heading2"/>
      </w:pPr>
      <w:r w:rsidRPr="00674320">
        <w:lastRenderedPageBreak/>
        <w:t>Clause 6 – Planning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8"/>
        <w:gridCol w:w="5079"/>
        <w:gridCol w:w="2383"/>
      </w:tblGrid>
      <w:tr w:rsidR="00674320" w:rsidRPr="00674320" w14:paraId="70A87EED" w14:textId="77777777" w:rsidTr="00F03548">
        <w:tc>
          <w:tcPr>
            <w:tcW w:w="999" w:type="pct"/>
            <w:hideMark/>
          </w:tcPr>
          <w:p w14:paraId="0764755C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AS9100D Clause</w:t>
            </w:r>
          </w:p>
        </w:tc>
        <w:tc>
          <w:tcPr>
            <w:tcW w:w="2672" w:type="pct"/>
            <w:hideMark/>
          </w:tcPr>
          <w:p w14:paraId="33F6FEF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1254" w:type="pct"/>
            <w:hideMark/>
          </w:tcPr>
          <w:p w14:paraId="259F706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Document(s)</w:t>
            </w:r>
          </w:p>
        </w:tc>
      </w:tr>
      <w:tr w:rsidR="00674320" w:rsidRPr="00674320" w14:paraId="356A09A7" w14:textId="77777777" w:rsidTr="00F03548">
        <w:tc>
          <w:tcPr>
            <w:tcW w:w="999" w:type="pct"/>
            <w:hideMark/>
          </w:tcPr>
          <w:p w14:paraId="0B1A43E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6.1.1</w:t>
            </w:r>
          </w:p>
        </w:tc>
        <w:tc>
          <w:tcPr>
            <w:tcW w:w="2672" w:type="pct"/>
            <w:hideMark/>
          </w:tcPr>
          <w:p w14:paraId="09ACE8C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Actions to address risks and opportunities</w:t>
            </w:r>
          </w:p>
        </w:tc>
        <w:tc>
          <w:tcPr>
            <w:tcW w:w="1254" w:type="pct"/>
            <w:hideMark/>
          </w:tcPr>
          <w:p w14:paraId="496B535E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P-610-01</w:t>
            </w:r>
          </w:p>
        </w:tc>
      </w:tr>
      <w:tr w:rsidR="00674320" w:rsidRPr="00674320" w14:paraId="657B1E91" w14:textId="77777777" w:rsidTr="00F03548">
        <w:tc>
          <w:tcPr>
            <w:tcW w:w="999" w:type="pct"/>
            <w:hideMark/>
          </w:tcPr>
          <w:p w14:paraId="4001109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6.2.1</w:t>
            </w:r>
          </w:p>
        </w:tc>
        <w:tc>
          <w:tcPr>
            <w:tcW w:w="2672" w:type="pct"/>
            <w:hideMark/>
          </w:tcPr>
          <w:p w14:paraId="03E6C1FC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Quality objectives and planning to achieve them</w:t>
            </w:r>
          </w:p>
        </w:tc>
        <w:tc>
          <w:tcPr>
            <w:tcW w:w="1254" w:type="pct"/>
            <w:hideMark/>
          </w:tcPr>
          <w:p w14:paraId="46AC927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QM-100-01, P-600-01</w:t>
            </w:r>
          </w:p>
        </w:tc>
      </w:tr>
      <w:tr w:rsidR="00674320" w:rsidRPr="00674320" w14:paraId="3985E986" w14:textId="77777777" w:rsidTr="00F03548">
        <w:tc>
          <w:tcPr>
            <w:tcW w:w="999" w:type="pct"/>
            <w:hideMark/>
          </w:tcPr>
          <w:p w14:paraId="3F5083E2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6.2.2</w:t>
            </w:r>
          </w:p>
        </w:tc>
        <w:tc>
          <w:tcPr>
            <w:tcW w:w="2672" w:type="pct"/>
            <w:hideMark/>
          </w:tcPr>
          <w:p w14:paraId="0EE03B7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Planning actions for achieving objectives</w:t>
            </w:r>
          </w:p>
        </w:tc>
        <w:tc>
          <w:tcPr>
            <w:tcW w:w="1254" w:type="pct"/>
            <w:hideMark/>
          </w:tcPr>
          <w:p w14:paraId="4B55E6D9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P-600-01</w:t>
            </w:r>
          </w:p>
        </w:tc>
      </w:tr>
      <w:tr w:rsidR="00674320" w:rsidRPr="00674320" w14:paraId="6E00659F" w14:textId="77777777" w:rsidTr="00F03548">
        <w:tc>
          <w:tcPr>
            <w:tcW w:w="999" w:type="pct"/>
            <w:hideMark/>
          </w:tcPr>
          <w:p w14:paraId="615C999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6.3</w:t>
            </w:r>
          </w:p>
        </w:tc>
        <w:tc>
          <w:tcPr>
            <w:tcW w:w="2672" w:type="pct"/>
            <w:hideMark/>
          </w:tcPr>
          <w:p w14:paraId="387CFC8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Planning of changes</w:t>
            </w:r>
          </w:p>
        </w:tc>
        <w:tc>
          <w:tcPr>
            <w:tcW w:w="1254" w:type="pct"/>
            <w:hideMark/>
          </w:tcPr>
          <w:p w14:paraId="2DF01272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P-400-01</w:t>
            </w:r>
          </w:p>
        </w:tc>
      </w:tr>
    </w:tbl>
    <w:p w14:paraId="6E275E8E" w14:textId="77777777" w:rsidR="00674320" w:rsidRPr="00674320" w:rsidRDefault="00674320" w:rsidP="00674320">
      <w:pPr>
        <w:pStyle w:val="Heading2"/>
      </w:pPr>
      <w:r w:rsidRPr="00674320">
        <w:t>Clause 7 – Support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9"/>
        <w:gridCol w:w="5597"/>
        <w:gridCol w:w="1634"/>
      </w:tblGrid>
      <w:tr w:rsidR="00674320" w:rsidRPr="00674320" w14:paraId="7C7BBAC6" w14:textId="77777777" w:rsidTr="00F03548">
        <w:tc>
          <w:tcPr>
            <w:tcW w:w="1118" w:type="pct"/>
            <w:hideMark/>
          </w:tcPr>
          <w:p w14:paraId="77634CBE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AS9100D Clause</w:t>
            </w:r>
          </w:p>
        </w:tc>
        <w:tc>
          <w:tcPr>
            <w:tcW w:w="2940" w:type="pct"/>
            <w:hideMark/>
          </w:tcPr>
          <w:p w14:paraId="3784093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858" w:type="pct"/>
            <w:hideMark/>
          </w:tcPr>
          <w:p w14:paraId="5F633882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Document(s)</w:t>
            </w:r>
          </w:p>
        </w:tc>
      </w:tr>
      <w:tr w:rsidR="00674320" w:rsidRPr="00674320" w14:paraId="71CECEFE" w14:textId="77777777" w:rsidTr="00F03548">
        <w:tc>
          <w:tcPr>
            <w:tcW w:w="1118" w:type="pct"/>
            <w:hideMark/>
          </w:tcPr>
          <w:p w14:paraId="31B93F2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7.1.1</w:t>
            </w:r>
          </w:p>
        </w:tc>
        <w:tc>
          <w:tcPr>
            <w:tcW w:w="2940" w:type="pct"/>
            <w:hideMark/>
          </w:tcPr>
          <w:p w14:paraId="2AB9AE4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Resources</w:t>
            </w:r>
          </w:p>
        </w:tc>
        <w:tc>
          <w:tcPr>
            <w:tcW w:w="858" w:type="pct"/>
            <w:hideMark/>
          </w:tcPr>
          <w:p w14:paraId="306019E9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P-710-01</w:t>
            </w:r>
          </w:p>
        </w:tc>
      </w:tr>
      <w:tr w:rsidR="00674320" w:rsidRPr="00674320" w14:paraId="0DCBCD0F" w14:textId="77777777" w:rsidTr="00F03548">
        <w:tc>
          <w:tcPr>
            <w:tcW w:w="1118" w:type="pct"/>
            <w:hideMark/>
          </w:tcPr>
          <w:p w14:paraId="25E7CDD4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7.1.2</w:t>
            </w:r>
          </w:p>
        </w:tc>
        <w:tc>
          <w:tcPr>
            <w:tcW w:w="2940" w:type="pct"/>
            <w:hideMark/>
          </w:tcPr>
          <w:p w14:paraId="48CFF2B1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People</w:t>
            </w:r>
          </w:p>
        </w:tc>
        <w:tc>
          <w:tcPr>
            <w:tcW w:w="858" w:type="pct"/>
            <w:hideMark/>
          </w:tcPr>
          <w:p w14:paraId="6C9E3E6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P-710-01</w:t>
            </w:r>
          </w:p>
        </w:tc>
      </w:tr>
      <w:tr w:rsidR="00674320" w:rsidRPr="00674320" w14:paraId="4F665039" w14:textId="77777777" w:rsidTr="00F03548">
        <w:tc>
          <w:tcPr>
            <w:tcW w:w="1118" w:type="pct"/>
            <w:hideMark/>
          </w:tcPr>
          <w:p w14:paraId="5E866661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7.1.3</w:t>
            </w:r>
          </w:p>
        </w:tc>
        <w:tc>
          <w:tcPr>
            <w:tcW w:w="2940" w:type="pct"/>
            <w:hideMark/>
          </w:tcPr>
          <w:p w14:paraId="65127E5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Infrastructure</w:t>
            </w:r>
          </w:p>
        </w:tc>
        <w:tc>
          <w:tcPr>
            <w:tcW w:w="858" w:type="pct"/>
            <w:hideMark/>
          </w:tcPr>
          <w:p w14:paraId="1185A70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P-710-01</w:t>
            </w:r>
          </w:p>
        </w:tc>
      </w:tr>
      <w:tr w:rsidR="00674320" w:rsidRPr="00674320" w14:paraId="4F3D2E89" w14:textId="77777777" w:rsidTr="00F03548">
        <w:tc>
          <w:tcPr>
            <w:tcW w:w="1118" w:type="pct"/>
            <w:hideMark/>
          </w:tcPr>
          <w:p w14:paraId="232084E2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7.1.4</w:t>
            </w:r>
          </w:p>
        </w:tc>
        <w:tc>
          <w:tcPr>
            <w:tcW w:w="2940" w:type="pct"/>
            <w:hideMark/>
          </w:tcPr>
          <w:p w14:paraId="3196945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Environment for operation</w:t>
            </w:r>
          </w:p>
        </w:tc>
        <w:tc>
          <w:tcPr>
            <w:tcW w:w="858" w:type="pct"/>
            <w:hideMark/>
          </w:tcPr>
          <w:p w14:paraId="78C596F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P-710-01</w:t>
            </w:r>
          </w:p>
        </w:tc>
      </w:tr>
      <w:tr w:rsidR="00674320" w:rsidRPr="00674320" w14:paraId="63889246" w14:textId="77777777" w:rsidTr="00F03548">
        <w:tc>
          <w:tcPr>
            <w:tcW w:w="1118" w:type="pct"/>
            <w:hideMark/>
          </w:tcPr>
          <w:p w14:paraId="792F2F9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7.1.5.1</w:t>
            </w:r>
          </w:p>
        </w:tc>
        <w:tc>
          <w:tcPr>
            <w:tcW w:w="2940" w:type="pct"/>
            <w:hideMark/>
          </w:tcPr>
          <w:p w14:paraId="224163F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 xml:space="preserve">Monitoring and </w:t>
            </w:r>
            <w:proofErr w:type="gramStart"/>
            <w:r w:rsidRPr="00674320">
              <w:rPr>
                <w:sz w:val="22"/>
                <w:szCs w:val="22"/>
              </w:rPr>
              <w:t>measurement</w:t>
            </w:r>
            <w:proofErr w:type="gramEnd"/>
            <w:r w:rsidRPr="00674320">
              <w:rPr>
                <w:sz w:val="22"/>
                <w:szCs w:val="22"/>
              </w:rPr>
              <w:t xml:space="preserve"> resources</w:t>
            </w:r>
          </w:p>
        </w:tc>
        <w:tc>
          <w:tcPr>
            <w:tcW w:w="858" w:type="pct"/>
            <w:hideMark/>
          </w:tcPr>
          <w:p w14:paraId="41A49F8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P-712-01</w:t>
            </w:r>
          </w:p>
        </w:tc>
      </w:tr>
      <w:tr w:rsidR="00674320" w:rsidRPr="00674320" w14:paraId="017AEE6A" w14:textId="77777777" w:rsidTr="00F03548">
        <w:tc>
          <w:tcPr>
            <w:tcW w:w="1118" w:type="pct"/>
            <w:hideMark/>
          </w:tcPr>
          <w:p w14:paraId="096062EC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7.1.5.2</w:t>
            </w:r>
          </w:p>
        </w:tc>
        <w:tc>
          <w:tcPr>
            <w:tcW w:w="2940" w:type="pct"/>
            <w:hideMark/>
          </w:tcPr>
          <w:p w14:paraId="51BFA2E4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Measurement traceability</w:t>
            </w:r>
          </w:p>
        </w:tc>
        <w:tc>
          <w:tcPr>
            <w:tcW w:w="858" w:type="pct"/>
            <w:hideMark/>
          </w:tcPr>
          <w:p w14:paraId="3FD8F6A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P-712-01</w:t>
            </w:r>
          </w:p>
        </w:tc>
      </w:tr>
      <w:tr w:rsidR="00674320" w:rsidRPr="00674320" w14:paraId="016D1B97" w14:textId="77777777" w:rsidTr="00F03548">
        <w:tc>
          <w:tcPr>
            <w:tcW w:w="1118" w:type="pct"/>
            <w:hideMark/>
          </w:tcPr>
          <w:p w14:paraId="6418FD2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7.1.6</w:t>
            </w:r>
          </w:p>
        </w:tc>
        <w:tc>
          <w:tcPr>
            <w:tcW w:w="2940" w:type="pct"/>
            <w:hideMark/>
          </w:tcPr>
          <w:p w14:paraId="2DB46DD4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Organizational knowledge</w:t>
            </w:r>
          </w:p>
        </w:tc>
        <w:tc>
          <w:tcPr>
            <w:tcW w:w="858" w:type="pct"/>
            <w:hideMark/>
          </w:tcPr>
          <w:p w14:paraId="7DE626D8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P-710-01</w:t>
            </w:r>
          </w:p>
        </w:tc>
      </w:tr>
      <w:tr w:rsidR="00674320" w:rsidRPr="00674320" w14:paraId="60B34767" w14:textId="77777777" w:rsidTr="00F03548">
        <w:tc>
          <w:tcPr>
            <w:tcW w:w="1118" w:type="pct"/>
            <w:hideMark/>
          </w:tcPr>
          <w:p w14:paraId="51C831B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7.2</w:t>
            </w:r>
          </w:p>
        </w:tc>
        <w:tc>
          <w:tcPr>
            <w:tcW w:w="2940" w:type="pct"/>
            <w:hideMark/>
          </w:tcPr>
          <w:p w14:paraId="08282CBA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Competence</w:t>
            </w:r>
          </w:p>
        </w:tc>
        <w:tc>
          <w:tcPr>
            <w:tcW w:w="858" w:type="pct"/>
            <w:hideMark/>
          </w:tcPr>
          <w:p w14:paraId="0848821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P-720-01</w:t>
            </w:r>
          </w:p>
        </w:tc>
      </w:tr>
      <w:tr w:rsidR="00674320" w:rsidRPr="00674320" w14:paraId="2AA1FC74" w14:textId="77777777" w:rsidTr="00F03548">
        <w:tc>
          <w:tcPr>
            <w:tcW w:w="1118" w:type="pct"/>
            <w:hideMark/>
          </w:tcPr>
          <w:p w14:paraId="58C72A3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7.3</w:t>
            </w:r>
          </w:p>
        </w:tc>
        <w:tc>
          <w:tcPr>
            <w:tcW w:w="2940" w:type="pct"/>
            <w:hideMark/>
          </w:tcPr>
          <w:p w14:paraId="6BAB33C1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Awareness</w:t>
            </w:r>
          </w:p>
        </w:tc>
        <w:tc>
          <w:tcPr>
            <w:tcW w:w="858" w:type="pct"/>
            <w:hideMark/>
          </w:tcPr>
          <w:p w14:paraId="21ED60A9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P-720-01</w:t>
            </w:r>
          </w:p>
        </w:tc>
      </w:tr>
      <w:tr w:rsidR="00674320" w:rsidRPr="00674320" w14:paraId="3AB7CE07" w14:textId="77777777" w:rsidTr="00F03548">
        <w:tc>
          <w:tcPr>
            <w:tcW w:w="1118" w:type="pct"/>
            <w:hideMark/>
          </w:tcPr>
          <w:p w14:paraId="235EA571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7.4</w:t>
            </w:r>
          </w:p>
        </w:tc>
        <w:tc>
          <w:tcPr>
            <w:tcW w:w="2940" w:type="pct"/>
            <w:hideMark/>
          </w:tcPr>
          <w:p w14:paraId="00FD957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Communication</w:t>
            </w:r>
          </w:p>
        </w:tc>
        <w:tc>
          <w:tcPr>
            <w:tcW w:w="858" w:type="pct"/>
            <w:hideMark/>
          </w:tcPr>
          <w:p w14:paraId="1B5C305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P-820-01</w:t>
            </w:r>
          </w:p>
        </w:tc>
      </w:tr>
      <w:tr w:rsidR="00674320" w:rsidRPr="00674320" w14:paraId="08D186A1" w14:textId="77777777" w:rsidTr="00F03548">
        <w:tc>
          <w:tcPr>
            <w:tcW w:w="1118" w:type="pct"/>
            <w:hideMark/>
          </w:tcPr>
          <w:p w14:paraId="3867C60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7.5.1</w:t>
            </w:r>
          </w:p>
        </w:tc>
        <w:tc>
          <w:tcPr>
            <w:tcW w:w="2940" w:type="pct"/>
            <w:hideMark/>
          </w:tcPr>
          <w:p w14:paraId="00242C9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Documented information – general</w:t>
            </w:r>
          </w:p>
        </w:tc>
        <w:tc>
          <w:tcPr>
            <w:tcW w:w="858" w:type="pct"/>
            <w:hideMark/>
          </w:tcPr>
          <w:p w14:paraId="06D086D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P-750-01</w:t>
            </w:r>
          </w:p>
        </w:tc>
      </w:tr>
      <w:tr w:rsidR="00674320" w:rsidRPr="00674320" w14:paraId="393BC4E0" w14:textId="77777777" w:rsidTr="00F03548">
        <w:tc>
          <w:tcPr>
            <w:tcW w:w="1118" w:type="pct"/>
            <w:hideMark/>
          </w:tcPr>
          <w:p w14:paraId="692689E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7.5.2</w:t>
            </w:r>
          </w:p>
        </w:tc>
        <w:tc>
          <w:tcPr>
            <w:tcW w:w="2940" w:type="pct"/>
            <w:hideMark/>
          </w:tcPr>
          <w:p w14:paraId="068508B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Creating and updating documented information</w:t>
            </w:r>
          </w:p>
        </w:tc>
        <w:tc>
          <w:tcPr>
            <w:tcW w:w="858" w:type="pct"/>
            <w:hideMark/>
          </w:tcPr>
          <w:p w14:paraId="38ABFDFE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P-750-01</w:t>
            </w:r>
          </w:p>
        </w:tc>
      </w:tr>
      <w:tr w:rsidR="00674320" w:rsidRPr="00674320" w14:paraId="2ADC7C44" w14:textId="77777777" w:rsidTr="00F03548">
        <w:tc>
          <w:tcPr>
            <w:tcW w:w="1118" w:type="pct"/>
            <w:hideMark/>
          </w:tcPr>
          <w:p w14:paraId="44FCA9C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7.5.3</w:t>
            </w:r>
          </w:p>
        </w:tc>
        <w:tc>
          <w:tcPr>
            <w:tcW w:w="2940" w:type="pct"/>
            <w:hideMark/>
          </w:tcPr>
          <w:p w14:paraId="2C0A206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Control of documented information</w:t>
            </w:r>
          </w:p>
        </w:tc>
        <w:tc>
          <w:tcPr>
            <w:tcW w:w="858" w:type="pct"/>
            <w:hideMark/>
          </w:tcPr>
          <w:p w14:paraId="1B8A7CA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P-750-01</w:t>
            </w:r>
          </w:p>
        </w:tc>
      </w:tr>
    </w:tbl>
    <w:p w14:paraId="4EDC98BB" w14:textId="77777777" w:rsidR="00674320" w:rsidRPr="00674320" w:rsidRDefault="00674320" w:rsidP="00F03548">
      <w:pPr>
        <w:pStyle w:val="Heading2"/>
      </w:pPr>
      <w:r w:rsidRPr="00674320">
        <w:lastRenderedPageBreak/>
        <w:t>Clause 8 – Operation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5879"/>
        <w:gridCol w:w="1511"/>
      </w:tblGrid>
      <w:tr w:rsidR="00674320" w:rsidRPr="00674320" w14:paraId="1BB03970" w14:textId="77777777" w:rsidTr="00F03548">
        <w:tc>
          <w:tcPr>
            <w:tcW w:w="1036" w:type="pct"/>
            <w:hideMark/>
          </w:tcPr>
          <w:p w14:paraId="7FDC1A64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AS9100D Clause</w:t>
            </w:r>
          </w:p>
        </w:tc>
        <w:tc>
          <w:tcPr>
            <w:tcW w:w="3092" w:type="pct"/>
            <w:hideMark/>
          </w:tcPr>
          <w:p w14:paraId="39ED7413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795" w:type="pct"/>
            <w:hideMark/>
          </w:tcPr>
          <w:p w14:paraId="658ADF95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Document(s)</w:t>
            </w:r>
          </w:p>
        </w:tc>
      </w:tr>
      <w:tr w:rsidR="00674320" w:rsidRPr="00674320" w14:paraId="66DF21DC" w14:textId="77777777" w:rsidTr="00F03548">
        <w:tc>
          <w:tcPr>
            <w:tcW w:w="1036" w:type="pct"/>
            <w:hideMark/>
          </w:tcPr>
          <w:p w14:paraId="52983D27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8.1</w:t>
            </w:r>
          </w:p>
        </w:tc>
        <w:tc>
          <w:tcPr>
            <w:tcW w:w="3092" w:type="pct"/>
            <w:hideMark/>
          </w:tcPr>
          <w:p w14:paraId="356ED53D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Operational planning and control</w:t>
            </w:r>
          </w:p>
        </w:tc>
        <w:tc>
          <w:tcPr>
            <w:tcW w:w="795" w:type="pct"/>
            <w:hideMark/>
          </w:tcPr>
          <w:p w14:paraId="77F7575A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P-800-01</w:t>
            </w:r>
          </w:p>
        </w:tc>
      </w:tr>
      <w:tr w:rsidR="00674320" w:rsidRPr="00674320" w14:paraId="50643F9F" w14:textId="77777777" w:rsidTr="00F03548">
        <w:tc>
          <w:tcPr>
            <w:tcW w:w="1036" w:type="pct"/>
            <w:hideMark/>
          </w:tcPr>
          <w:p w14:paraId="1922F307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8.2.1–8.2.4</w:t>
            </w:r>
          </w:p>
        </w:tc>
        <w:tc>
          <w:tcPr>
            <w:tcW w:w="3092" w:type="pct"/>
            <w:hideMark/>
          </w:tcPr>
          <w:p w14:paraId="6CD221EA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Customer communication and review of requirements</w:t>
            </w:r>
          </w:p>
        </w:tc>
        <w:tc>
          <w:tcPr>
            <w:tcW w:w="795" w:type="pct"/>
            <w:hideMark/>
          </w:tcPr>
          <w:p w14:paraId="546C0E0F" w14:textId="77777777" w:rsidR="00674320" w:rsidRPr="00674320" w:rsidRDefault="00674320" w:rsidP="00F03548">
            <w:pPr>
              <w:keepNext/>
              <w:spacing w:after="160" w:line="278" w:lineRule="auto"/>
              <w:ind w:leftChars="0" w:left="2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P-820-01</w:t>
            </w:r>
          </w:p>
        </w:tc>
      </w:tr>
      <w:tr w:rsidR="00674320" w:rsidRPr="00674320" w14:paraId="345D168E" w14:textId="77777777" w:rsidTr="00F03548">
        <w:tc>
          <w:tcPr>
            <w:tcW w:w="1036" w:type="pct"/>
            <w:hideMark/>
          </w:tcPr>
          <w:p w14:paraId="30E99F5D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8.3.1–8.3.6</w:t>
            </w:r>
          </w:p>
        </w:tc>
        <w:tc>
          <w:tcPr>
            <w:tcW w:w="3092" w:type="pct"/>
            <w:hideMark/>
          </w:tcPr>
          <w:p w14:paraId="0D937C2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Design and development of products and services</w:t>
            </w:r>
          </w:p>
        </w:tc>
        <w:tc>
          <w:tcPr>
            <w:tcW w:w="795" w:type="pct"/>
            <w:hideMark/>
          </w:tcPr>
          <w:p w14:paraId="6E0E443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P-830-01</w:t>
            </w:r>
          </w:p>
        </w:tc>
      </w:tr>
      <w:tr w:rsidR="00674320" w:rsidRPr="00674320" w14:paraId="2E14F218" w14:textId="77777777" w:rsidTr="00F03548">
        <w:tc>
          <w:tcPr>
            <w:tcW w:w="1036" w:type="pct"/>
            <w:hideMark/>
          </w:tcPr>
          <w:p w14:paraId="72370E3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8.4.1–8.4.3</w:t>
            </w:r>
          </w:p>
        </w:tc>
        <w:tc>
          <w:tcPr>
            <w:tcW w:w="3092" w:type="pct"/>
            <w:hideMark/>
          </w:tcPr>
          <w:p w14:paraId="45284804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Control of externally provided processes</w:t>
            </w:r>
          </w:p>
        </w:tc>
        <w:tc>
          <w:tcPr>
            <w:tcW w:w="795" w:type="pct"/>
            <w:hideMark/>
          </w:tcPr>
          <w:p w14:paraId="355F8F9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P-840-01</w:t>
            </w:r>
          </w:p>
        </w:tc>
      </w:tr>
      <w:tr w:rsidR="00674320" w:rsidRPr="00674320" w14:paraId="76930808" w14:textId="77777777" w:rsidTr="00F03548">
        <w:tc>
          <w:tcPr>
            <w:tcW w:w="1036" w:type="pct"/>
            <w:hideMark/>
          </w:tcPr>
          <w:p w14:paraId="749852D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8.5.1–8.5.6</w:t>
            </w:r>
          </w:p>
        </w:tc>
        <w:tc>
          <w:tcPr>
            <w:tcW w:w="3092" w:type="pct"/>
            <w:hideMark/>
          </w:tcPr>
          <w:p w14:paraId="12ADFC7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Production and service provision</w:t>
            </w:r>
          </w:p>
        </w:tc>
        <w:tc>
          <w:tcPr>
            <w:tcW w:w="795" w:type="pct"/>
            <w:hideMark/>
          </w:tcPr>
          <w:p w14:paraId="37BA065E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P-850-01</w:t>
            </w:r>
          </w:p>
        </w:tc>
      </w:tr>
      <w:tr w:rsidR="00674320" w:rsidRPr="00674320" w14:paraId="6DD08B86" w14:textId="77777777" w:rsidTr="00F03548">
        <w:tc>
          <w:tcPr>
            <w:tcW w:w="1036" w:type="pct"/>
            <w:hideMark/>
          </w:tcPr>
          <w:p w14:paraId="01A80A7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8.6</w:t>
            </w:r>
          </w:p>
        </w:tc>
        <w:tc>
          <w:tcPr>
            <w:tcW w:w="3092" w:type="pct"/>
            <w:hideMark/>
          </w:tcPr>
          <w:p w14:paraId="26A6AFA1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Release of products and services</w:t>
            </w:r>
          </w:p>
        </w:tc>
        <w:tc>
          <w:tcPr>
            <w:tcW w:w="795" w:type="pct"/>
            <w:hideMark/>
          </w:tcPr>
          <w:p w14:paraId="63AC8E0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P-860-01</w:t>
            </w:r>
          </w:p>
        </w:tc>
      </w:tr>
      <w:tr w:rsidR="00674320" w:rsidRPr="00674320" w14:paraId="623BD4D2" w14:textId="77777777" w:rsidTr="00F03548">
        <w:tc>
          <w:tcPr>
            <w:tcW w:w="1036" w:type="pct"/>
            <w:hideMark/>
          </w:tcPr>
          <w:p w14:paraId="74857D0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8.7</w:t>
            </w:r>
          </w:p>
        </w:tc>
        <w:tc>
          <w:tcPr>
            <w:tcW w:w="3092" w:type="pct"/>
            <w:hideMark/>
          </w:tcPr>
          <w:p w14:paraId="401A5E5E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Control of nonconforming outputs</w:t>
            </w:r>
          </w:p>
        </w:tc>
        <w:tc>
          <w:tcPr>
            <w:tcW w:w="795" w:type="pct"/>
            <w:hideMark/>
          </w:tcPr>
          <w:p w14:paraId="4EA31A7C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P-870-01</w:t>
            </w:r>
          </w:p>
        </w:tc>
      </w:tr>
    </w:tbl>
    <w:p w14:paraId="09F41DB6" w14:textId="77777777" w:rsidR="00674320" w:rsidRPr="00674320" w:rsidRDefault="00674320" w:rsidP="00674320">
      <w:pPr>
        <w:pStyle w:val="Heading2"/>
      </w:pPr>
      <w:r w:rsidRPr="00674320">
        <w:t>Clause 9 – Performance Evaluation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6"/>
        <w:gridCol w:w="5763"/>
        <w:gridCol w:w="1561"/>
      </w:tblGrid>
      <w:tr w:rsidR="00674320" w:rsidRPr="00674320" w14:paraId="3C4C554A" w14:textId="77777777" w:rsidTr="00F03548">
        <w:tc>
          <w:tcPr>
            <w:tcW w:w="1070" w:type="pct"/>
            <w:hideMark/>
          </w:tcPr>
          <w:p w14:paraId="7524876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AS9100D Clause</w:t>
            </w:r>
          </w:p>
        </w:tc>
        <w:tc>
          <w:tcPr>
            <w:tcW w:w="3029" w:type="pct"/>
            <w:hideMark/>
          </w:tcPr>
          <w:p w14:paraId="156ACA9E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821" w:type="pct"/>
            <w:hideMark/>
          </w:tcPr>
          <w:p w14:paraId="3CEBC75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Document(s)</w:t>
            </w:r>
          </w:p>
        </w:tc>
      </w:tr>
      <w:tr w:rsidR="00674320" w:rsidRPr="00674320" w14:paraId="32F38CC4" w14:textId="77777777" w:rsidTr="00F03548">
        <w:tc>
          <w:tcPr>
            <w:tcW w:w="1070" w:type="pct"/>
            <w:hideMark/>
          </w:tcPr>
          <w:p w14:paraId="5770C03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9.1.1–9.1.3</w:t>
            </w:r>
          </w:p>
        </w:tc>
        <w:tc>
          <w:tcPr>
            <w:tcW w:w="3029" w:type="pct"/>
            <w:hideMark/>
          </w:tcPr>
          <w:p w14:paraId="1B89D62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Monitoring, measurement, analysis, and evaluation</w:t>
            </w:r>
          </w:p>
        </w:tc>
        <w:tc>
          <w:tcPr>
            <w:tcW w:w="821" w:type="pct"/>
            <w:hideMark/>
          </w:tcPr>
          <w:p w14:paraId="11E901B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P-910-01</w:t>
            </w:r>
          </w:p>
        </w:tc>
      </w:tr>
      <w:tr w:rsidR="00674320" w:rsidRPr="00674320" w14:paraId="38156894" w14:textId="77777777" w:rsidTr="00F03548">
        <w:tc>
          <w:tcPr>
            <w:tcW w:w="1070" w:type="pct"/>
            <w:hideMark/>
          </w:tcPr>
          <w:p w14:paraId="446C196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9.2.1–9.2.2</w:t>
            </w:r>
          </w:p>
        </w:tc>
        <w:tc>
          <w:tcPr>
            <w:tcW w:w="3029" w:type="pct"/>
            <w:hideMark/>
          </w:tcPr>
          <w:p w14:paraId="0216D12C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Internal audit</w:t>
            </w:r>
          </w:p>
        </w:tc>
        <w:tc>
          <w:tcPr>
            <w:tcW w:w="821" w:type="pct"/>
            <w:hideMark/>
          </w:tcPr>
          <w:p w14:paraId="40632F2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P-920-01</w:t>
            </w:r>
          </w:p>
        </w:tc>
      </w:tr>
      <w:tr w:rsidR="00674320" w:rsidRPr="00674320" w14:paraId="0FDDA81A" w14:textId="77777777" w:rsidTr="00F03548">
        <w:tc>
          <w:tcPr>
            <w:tcW w:w="1070" w:type="pct"/>
            <w:hideMark/>
          </w:tcPr>
          <w:p w14:paraId="2859CC16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9.3.1–9.3.3</w:t>
            </w:r>
          </w:p>
        </w:tc>
        <w:tc>
          <w:tcPr>
            <w:tcW w:w="3029" w:type="pct"/>
            <w:hideMark/>
          </w:tcPr>
          <w:p w14:paraId="17F7251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Management review</w:t>
            </w:r>
          </w:p>
        </w:tc>
        <w:tc>
          <w:tcPr>
            <w:tcW w:w="821" w:type="pct"/>
            <w:hideMark/>
          </w:tcPr>
          <w:p w14:paraId="7F558BB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P-930-01</w:t>
            </w:r>
          </w:p>
        </w:tc>
      </w:tr>
    </w:tbl>
    <w:p w14:paraId="588D92C4" w14:textId="77777777" w:rsidR="00674320" w:rsidRPr="00674320" w:rsidRDefault="00674320" w:rsidP="00674320">
      <w:pPr>
        <w:pStyle w:val="Heading2"/>
      </w:pPr>
      <w:r w:rsidRPr="00674320">
        <w:t>Clause 10 – Improvement</w:t>
      </w:r>
    </w:p>
    <w:tbl>
      <w:tblPr>
        <w:tblStyle w:val="TableGrid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1"/>
        <w:gridCol w:w="5030"/>
        <w:gridCol w:w="1879"/>
      </w:tblGrid>
      <w:tr w:rsidR="00674320" w:rsidRPr="00674320" w14:paraId="0B3173ED" w14:textId="77777777" w:rsidTr="00F03548">
        <w:tc>
          <w:tcPr>
            <w:tcW w:w="1284" w:type="pct"/>
            <w:hideMark/>
          </w:tcPr>
          <w:p w14:paraId="4A446103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AS9100D Clause</w:t>
            </w:r>
          </w:p>
        </w:tc>
        <w:tc>
          <w:tcPr>
            <w:tcW w:w="2635" w:type="pct"/>
            <w:hideMark/>
          </w:tcPr>
          <w:p w14:paraId="3C4A9AF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985" w:type="pct"/>
            <w:hideMark/>
          </w:tcPr>
          <w:p w14:paraId="1526C3C7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674320">
              <w:rPr>
                <w:b/>
                <w:bCs/>
                <w:sz w:val="22"/>
                <w:szCs w:val="22"/>
              </w:rPr>
              <w:t>Document(s)</w:t>
            </w:r>
          </w:p>
        </w:tc>
      </w:tr>
      <w:tr w:rsidR="00674320" w:rsidRPr="00674320" w14:paraId="13385A8E" w14:textId="77777777" w:rsidTr="00F03548">
        <w:tc>
          <w:tcPr>
            <w:tcW w:w="1284" w:type="pct"/>
            <w:hideMark/>
          </w:tcPr>
          <w:p w14:paraId="0338FB48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10.1</w:t>
            </w:r>
          </w:p>
        </w:tc>
        <w:tc>
          <w:tcPr>
            <w:tcW w:w="2635" w:type="pct"/>
            <w:hideMark/>
          </w:tcPr>
          <w:p w14:paraId="3C0CA4C4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General improvement</w:t>
            </w:r>
          </w:p>
        </w:tc>
        <w:tc>
          <w:tcPr>
            <w:tcW w:w="985" w:type="pct"/>
            <w:hideMark/>
          </w:tcPr>
          <w:p w14:paraId="4C19C21B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P-1010-01</w:t>
            </w:r>
          </w:p>
        </w:tc>
      </w:tr>
      <w:tr w:rsidR="00674320" w:rsidRPr="00674320" w14:paraId="14DFDA01" w14:textId="77777777" w:rsidTr="00F03548">
        <w:tc>
          <w:tcPr>
            <w:tcW w:w="1284" w:type="pct"/>
            <w:hideMark/>
          </w:tcPr>
          <w:p w14:paraId="73F6BDC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10.2.1–10.2.2</w:t>
            </w:r>
          </w:p>
        </w:tc>
        <w:tc>
          <w:tcPr>
            <w:tcW w:w="2635" w:type="pct"/>
            <w:hideMark/>
          </w:tcPr>
          <w:p w14:paraId="5BDB13A5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Nonconformity and corrective action</w:t>
            </w:r>
          </w:p>
        </w:tc>
        <w:tc>
          <w:tcPr>
            <w:tcW w:w="985" w:type="pct"/>
            <w:hideMark/>
          </w:tcPr>
          <w:p w14:paraId="7E8D7C20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P-1020-01</w:t>
            </w:r>
          </w:p>
        </w:tc>
      </w:tr>
      <w:tr w:rsidR="00674320" w:rsidRPr="00674320" w14:paraId="3FA2347A" w14:textId="77777777" w:rsidTr="00F03548">
        <w:tc>
          <w:tcPr>
            <w:tcW w:w="1284" w:type="pct"/>
            <w:hideMark/>
          </w:tcPr>
          <w:p w14:paraId="6ABB0DE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10.3</w:t>
            </w:r>
          </w:p>
        </w:tc>
        <w:tc>
          <w:tcPr>
            <w:tcW w:w="2635" w:type="pct"/>
            <w:hideMark/>
          </w:tcPr>
          <w:p w14:paraId="25128528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Continual improvement</w:t>
            </w:r>
          </w:p>
        </w:tc>
        <w:tc>
          <w:tcPr>
            <w:tcW w:w="985" w:type="pct"/>
            <w:hideMark/>
          </w:tcPr>
          <w:p w14:paraId="528B289F" w14:textId="77777777" w:rsidR="00674320" w:rsidRPr="00674320" w:rsidRDefault="00674320" w:rsidP="00674320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74320">
              <w:rPr>
                <w:sz w:val="22"/>
                <w:szCs w:val="22"/>
              </w:rPr>
              <w:t>P-1010-01</w:t>
            </w:r>
          </w:p>
        </w:tc>
      </w:tr>
    </w:tbl>
    <w:p w14:paraId="40E67AF6" w14:textId="77777777" w:rsidR="004802A8" w:rsidRPr="004802A8" w:rsidRDefault="004802A8" w:rsidP="00992EE4">
      <w:pPr>
        <w:keepNext/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427"/>
        <w:gridCol w:w="2726"/>
        <w:gridCol w:w="1552"/>
        <w:gridCol w:w="2057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992EE4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992EE4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992EE4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992EE4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992EE4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992EE4">
            <w:pPr>
              <w:keepNext/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46CDB6" w:rsidR="004802A8" w:rsidRPr="004802A8" w:rsidRDefault="00D4507E" w:rsidP="00992EE4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992EE4">
            <w:pPr>
              <w:keepNext/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992EE4">
            <w:pPr>
              <w:keepNext/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48AB519F" w:rsidR="004802A8" w:rsidRPr="004802A8" w:rsidRDefault="00D4507E" w:rsidP="00992EE4">
            <w:pPr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 R. Olea</w:t>
            </w:r>
          </w:p>
        </w:tc>
      </w:tr>
    </w:tbl>
    <w:p w14:paraId="6CC579BA" w14:textId="77777777" w:rsidR="00F03548" w:rsidRDefault="00F03548" w:rsidP="00992EE4">
      <w:pPr>
        <w:keepNext/>
        <w:rPr>
          <w:b/>
          <w:bCs/>
          <w:sz w:val="22"/>
          <w:szCs w:val="22"/>
        </w:rPr>
      </w:pPr>
    </w:p>
    <w:p w14:paraId="7557BDA9" w14:textId="52FA70C8" w:rsidR="004802A8" w:rsidRPr="004802A8" w:rsidRDefault="004802A8" w:rsidP="00992EE4">
      <w:pPr>
        <w:keepNext/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2563"/>
        <w:gridCol w:w="2150"/>
        <w:gridCol w:w="2149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2229EFB7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 June 2025</w:t>
            </w:r>
          </w:p>
        </w:tc>
        <w:tc>
          <w:tcPr>
            <w:tcW w:w="1327" w:type="pct"/>
            <w:hideMark/>
          </w:tcPr>
          <w:p w14:paraId="7BF3ADA8" w14:textId="48920A31" w:rsidR="004802A8" w:rsidRPr="004802A8" w:rsidRDefault="00D4507E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M. Bower</w:t>
            </w:r>
          </w:p>
        </w:tc>
        <w:tc>
          <w:tcPr>
            <w:tcW w:w="1113" w:type="pct"/>
            <w:hideMark/>
          </w:tcPr>
          <w:p w14:paraId="4E5A0DE0" w14:textId="35F192E5" w:rsidR="004802A8" w:rsidRPr="004802A8" w:rsidRDefault="005872DB" w:rsidP="004802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Initial release</w:t>
            </w:r>
            <w:r w:rsidR="00D4507E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07F4196E" w14:textId="27A06E5B" w:rsidR="00BF5B3A" w:rsidRPr="00BF5B3A" w:rsidRDefault="00BF5B3A" w:rsidP="00F03548">
      <w:pPr>
        <w:tabs>
          <w:tab w:val="left" w:pos="1700"/>
        </w:tabs>
        <w:rPr>
          <w:sz w:val="22"/>
          <w:szCs w:val="22"/>
        </w:rPr>
      </w:pPr>
    </w:p>
    <w:sectPr w:rsidR="00BF5B3A" w:rsidRPr="00BF5B3A" w:rsidSect="00F03548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C370" w14:textId="77777777" w:rsidR="002614BC" w:rsidRDefault="002614BC" w:rsidP="00E00A37">
      <w:pPr>
        <w:spacing w:after="0" w:line="240" w:lineRule="auto"/>
      </w:pPr>
      <w:r>
        <w:separator/>
      </w:r>
    </w:p>
  </w:endnote>
  <w:endnote w:type="continuationSeparator" w:id="0">
    <w:p w14:paraId="3EDDBE4C" w14:textId="77777777" w:rsidR="002614BC" w:rsidRDefault="002614BC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A7B3" w14:textId="77777777" w:rsidR="002614BC" w:rsidRDefault="002614BC" w:rsidP="00E00A37">
      <w:pPr>
        <w:spacing w:after="0" w:line="240" w:lineRule="auto"/>
      </w:pPr>
      <w:r>
        <w:separator/>
      </w:r>
    </w:p>
  </w:footnote>
  <w:footnote w:type="continuationSeparator" w:id="0">
    <w:p w14:paraId="752C2FB5" w14:textId="77777777" w:rsidR="002614BC" w:rsidRDefault="002614BC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9A7753" w:rsidRPr="006A17E5" w14:paraId="79F0CF30" w14:textId="77777777" w:rsidTr="00571041">
      <w:trPr>
        <w:trHeight w:val="800"/>
      </w:trPr>
      <w:tc>
        <w:tcPr>
          <w:tcW w:w="2668" w:type="pct"/>
        </w:tcPr>
        <w:p w14:paraId="3B26AB31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55824ADF" w14:textId="77777777" w:rsidR="009A7753" w:rsidRDefault="009A7753" w:rsidP="009A7753">
          <w:pPr>
            <w:ind w:left="0" w:hanging="2"/>
            <w:jc w:val="center"/>
            <w:rPr>
              <w:rFonts w:eastAsia="Arial"/>
            </w:rPr>
          </w:pPr>
        </w:p>
        <w:p w14:paraId="027F1F36" w14:textId="77777777" w:rsidR="009A7753" w:rsidRPr="007158A6" w:rsidRDefault="009A7753" w:rsidP="009A7753">
          <w:pPr>
            <w:ind w:left="0" w:hanging="2"/>
            <w:jc w:val="center"/>
            <w:rPr>
              <w:rFonts w:eastAsia="Arial"/>
            </w:rPr>
          </w:pPr>
        </w:p>
      </w:tc>
      <w:tc>
        <w:tcPr>
          <w:tcW w:w="2332" w:type="pct"/>
          <w:gridSpan w:val="4"/>
        </w:tcPr>
        <w:p w14:paraId="61DD180F" w14:textId="1F81C564" w:rsidR="009A7753" w:rsidRPr="00A61DE6" w:rsidRDefault="00A61DE6" w:rsidP="009A7753">
          <w:pPr>
            <w:ind w:left="1" w:hanging="3"/>
            <w:jc w:val="center"/>
            <w:rPr>
              <w:rFonts w:eastAsia="Arial"/>
            </w:rPr>
          </w:pPr>
          <w:r w:rsidRPr="00A61DE6">
            <w:rPr>
              <w:rFonts w:eastAsia="Arial"/>
              <w:b/>
              <w:bCs/>
              <w:sz w:val="32"/>
              <w:szCs w:val="32"/>
            </w:rPr>
            <w:t>Clause-to-Document Correlation Matrix</w:t>
          </w:r>
        </w:p>
      </w:tc>
    </w:tr>
    <w:tr w:rsidR="009A7753" w14:paraId="54D3A7F1" w14:textId="77777777" w:rsidTr="00571041">
      <w:tc>
        <w:tcPr>
          <w:tcW w:w="2667" w:type="pct"/>
        </w:tcPr>
        <w:p w14:paraId="2649702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56DEB6B2" wp14:editId="3AF12B9F">
                <wp:simplePos x="0" y="0"/>
                <wp:positionH relativeFrom="column">
                  <wp:posOffset>995045</wp:posOffset>
                </wp:positionH>
                <wp:positionV relativeFrom="paragraph">
                  <wp:posOffset>-800611</wp:posOffset>
                </wp:positionV>
                <wp:extent cx="1037230" cy="836651"/>
                <wp:effectExtent l="0" t="0" r="0" b="1905"/>
                <wp:wrapNone/>
                <wp:docPr id="1713131804" name="Picture 1" descr="A logo with a blu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131804" name="Picture 1" descr="A logo with a blue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230" cy="83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000000"/>
            </w:rPr>
            <w:t>Conform-Edge</w:t>
          </w:r>
        </w:p>
      </w:tc>
      <w:tc>
        <w:tcPr>
          <w:tcW w:w="1001" w:type="pct"/>
        </w:tcPr>
        <w:p w14:paraId="6A616568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357C38AC" w14:textId="0B729585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R-200-0</w:t>
          </w:r>
          <w:r w:rsidR="00A61DE6">
            <w:rPr>
              <w:rFonts w:ascii="Arial" w:eastAsia="Arial" w:hAnsi="Arial" w:cs="Arial"/>
              <w:b/>
              <w:color w:val="000000"/>
            </w:rPr>
            <w:t>5</w:t>
          </w:r>
          <w:r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996FBEB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04B539E" w14:textId="77777777" w:rsidR="009A7753" w:rsidRDefault="009A7753" w:rsidP="009A7753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</w:t>
          </w:r>
        </w:p>
      </w:tc>
    </w:tr>
  </w:tbl>
  <w:p w14:paraId="0D500953" w14:textId="51233645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4400"/>
    <w:multiLevelType w:val="multilevel"/>
    <w:tmpl w:val="F4D2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1"/>
  </w:num>
  <w:num w:numId="4" w16cid:durableId="165841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51C93"/>
    <w:rsid w:val="00090CA6"/>
    <w:rsid w:val="00090E4F"/>
    <w:rsid w:val="000D2FC3"/>
    <w:rsid w:val="00113A8D"/>
    <w:rsid w:val="0013464E"/>
    <w:rsid w:val="0014062F"/>
    <w:rsid w:val="00140996"/>
    <w:rsid w:val="00146FE7"/>
    <w:rsid w:val="00190DA7"/>
    <w:rsid w:val="001A74D4"/>
    <w:rsid w:val="001C5DD0"/>
    <w:rsid w:val="001F6259"/>
    <w:rsid w:val="002614BC"/>
    <w:rsid w:val="00280208"/>
    <w:rsid w:val="0028486B"/>
    <w:rsid w:val="002C0633"/>
    <w:rsid w:val="00331CF6"/>
    <w:rsid w:val="003358E9"/>
    <w:rsid w:val="00391663"/>
    <w:rsid w:val="003A1A3B"/>
    <w:rsid w:val="003D4950"/>
    <w:rsid w:val="0040479A"/>
    <w:rsid w:val="004802A8"/>
    <w:rsid w:val="00485A36"/>
    <w:rsid w:val="0049271F"/>
    <w:rsid w:val="004E0031"/>
    <w:rsid w:val="004F3AF3"/>
    <w:rsid w:val="0055593A"/>
    <w:rsid w:val="005872DB"/>
    <w:rsid w:val="005B2604"/>
    <w:rsid w:val="005C29B9"/>
    <w:rsid w:val="005F28A1"/>
    <w:rsid w:val="006347E7"/>
    <w:rsid w:val="00674320"/>
    <w:rsid w:val="00686D54"/>
    <w:rsid w:val="006A17E5"/>
    <w:rsid w:val="006D3396"/>
    <w:rsid w:val="007226F2"/>
    <w:rsid w:val="00747B96"/>
    <w:rsid w:val="007B27DD"/>
    <w:rsid w:val="007C375C"/>
    <w:rsid w:val="00816244"/>
    <w:rsid w:val="008F7149"/>
    <w:rsid w:val="009023AE"/>
    <w:rsid w:val="00957A19"/>
    <w:rsid w:val="00992EE4"/>
    <w:rsid w:val="009A7753"/>
    <w:rsid w:val="009C4B0E"/>
    <w:rsid w:val="00A61DE6"/>
    <w:rsid w:val="00B275A9"/>
    <w:rsid w:val="00B57F97"/>
    <w:rsid w:val="00B63494"/>
    <w:rsid w:val="00BF5B3A"/>
    <w:rsid w:val="00C241F0"/>
    <w:rsid w:val="00C6706B"/>
    <w:rsid w:val="00CC5E98"/>
    <w:rsid w:val="00D01398"/>
    <w:rsid w:val="00D4507E"/>
    <w:rsid w:val="00D918C9"/>
    <w:rsid w:val="00DE5FE8"/>
    <w:rsid w:val="00E00A37"/>
    <w:rsid w:val="00E32F50"/>
    <w:rsid w:val="00EB58E7"/>
    <w:rsid w:val="00F03548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400</Words>
  <Characters>2737</Characters>
  <Application>Microsoft Office Word</Application>
  <DocSecurity>0</DocSecurity>
  <Lines>182</Lines>
  <Paragraphs>196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2025-06-26T22:15:00Z</dcterms:created>
  <dcterms:modified xsi:type="dcterms:W3CDTF">2025-06-26T22:21:00Z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