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282BDB2" w:rsidP="4282BDB2" w:rsidRDefault="4282BDB2" w14:paraId="20B28EA5" w14:textId="17445238">
      <w:pPr>
        <w:pStyle w:val="Heading1"/>
      </w:pPr>
      <w:r w:rsidRPr="4282BDB2">
        <w:rPr>
          <w:rFonts w:ascii="Arial" w:hAnsi="Arial" w:eastAsia="Arial" w:cs="Arial"/>
          <w:b/>
          <w:bCs/>
          <w:color w:val="000080"/>
        </w:rPr>
        <w:t>Vacation Planning Tool – Tiny Coders</w:t>
      </w:r>
    </w:p>
    <w:p w:rsidR="015D5043" w:rsidP="015D5043" w:rsidRDefault="015D5043" w14:paraId="319AD00C" w14:textId="175D21A5">
      <w:pPr>
        <w:pStyle w:val="Heading5"/>
      </w:pPr>
      <w:r w:rsidRPr="015D5043">
        <w:rPr>
          <w:rFonts w:ascii="Arial" w:hAnsi="Arial" w:eastAsia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:rsidTr="6088AA0A" w14:paraId="6E8EEDED" w14:textId="77777777">
        <w:tc>
          <w:tcPr>
            <w:tcW w:w="2841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02A77A85" w14:textId="2D3FE62F">
            <w:pPr>
              <w:pStyle w:val="Heading4"/>
            </w:pPr>
            <w:r w:rsidRPr="4282BDB2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1D02664B" w14:textId="2739B646">
            <w:pPr>
              <w:pStyle w:val="Heading4"/>
            </w:pPr>
            <w:r w:rsidRPr="6088AA0A" w:rsidR="49EDAD93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6/18/2022</w:t>
            </w:r>
          </w:p>
        </w:tc>
      </w:tr>
      <w:tr w:rsidR="4282BDB2" w:rsidTr="6088AA0A" w14:paraId="5C74614B" w14:textId="77777777">
        <w:tc>
          <w:tcPr>
            <w:tcW w:w="284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32DC17C9" w14:textId="252CB27F">
            <w:pPr>
              <w:pStyle w:val="Heading4"/>
            </w:pPr>
            <w:r w:rsidRPr="4282BDB2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4C7A182B" w14:textId="631E735F">
            <w:pPr>
              <w:pStyle w:val="Heading4"/>
            </w:pPr>
            <w:r w:rsidRPr="4282BDB2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:rsidR="015D5043" w:rsidRDefault="015D5043" w14:paraId="170695AD" w14:textId="0E4450BC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:rsidTr="6088AA0A" w14:paraId="78715838" w14:textId="77777777">
        <w:tc>
          <w:tcPr>
            <w:tcW w:w="93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282BDB2" w:rsidP="4282BDB2" w:rsidRDefault="4282BDB2" w14:paraId="7BB56207" w14:textId="6C51370D">
            <w:pPr>
              <w:pStyle w:val="Heading3"/>
            </w:pPr>
            <w:r w:rsidRPr="4282BDB2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:rsidTr="6088AA0A" w14:paraId="76EE5C01" w14:textId="77777777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5F8C758C" w:rsidRDefault="4282BDB2" w14:paraId="3A784F59" w14:textId="52115BAB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5601371F">
              <w:rPr>
                <w:rFonts w:ascii="Verdana" w:hAnsi="Verdana" w:eastAsia="Verdana" w:cs="Verdana"/>
                <w:sz w:val="20"/>
                <w:szCs w:val="20"/>
              </w:rPr>
              <w:t>Project Overview</w:t>
            </w:r>
          </w:p>
          <w:p w:rsidR="4282BDB2" w:rsidP="5F8C758C" w:rsidRDefault="4282BDB2" w14:paraId="49098C1A" w14:textId="70FAA57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5F8C758C">
              <w:rPr>
                <w:rFonts w:ascii="Verdana" w:hAnsi="Verdana" w:eastAsia="Verdana" w:cs="Verdana"/>
                <w:sz w:val="20"/>
                <w:szCs w:val="20"/>
              </w:rPr>
              <w:t>Second Deliverable Overview</w:t>
            </w:r>
          </w:p>
          <w:p w:rsidR="4282BDB2" w:rsidP="5F8C758C" w:rsidRDefault="4282BDB2" w14:paraId="20EF72B9" w14:textId="3C92FC7F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5601371F">
              <w:rPr>
                <w:rFonts w:ascii="Verdana" w:hAnsi="Verdana" w:eastAsia="Verdana" w:cs="Verdana"/>
                <w:sz w:val="20"/>
                <w:szCs w:val="20"/>
              </w:rPr>
              <w:t>Review of Expectations and Requirements</w:t>
            </w:r>
          </w:p>
          <w:p w:rsidR="4282BDB2" w:rsidP="6088AA0A" w:rsidRDefault="5601371F" w14:paraId="60AB0D72" w14:textId="4C26782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eastAsia="ＭＳ 明朝" w:eastAsiaTheme="minorEastAsia"/>
                <w:sz w:val="20"/>
                <w:szCs w:val="20"/>
              </w:rPr>
            </w:pPr>
            <w:r w:rsidRPr="6088AA0A" w:rsidR="706607DB">
              <w:rPr>
                <w:rFonts w:ascii="Verdana" w:hAnsi="Verdana" w:eastAsia="Verdana" w:cs="Verdana"/>
                <w:sz w:val="20"/>
                <w:szCs w:val="20"/>
              </w:rPr>
              <w:t>Requirements Discussion</w:t>
            </w:r>
          </w:p>
          <w:p w:rsidR="4282BDB2" w:rsidP="6088AA0A" w:rsidRDefault="5601371F" w14:paraId="0C3A59F9" w14:textId="50AEF56B">
            <w:pPr>
              <w:pStyle w:val="ListParagraph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 w:rsidRPr="6088AA0A" w:rsidR="6088AA0A">
              <w:rPr>
                <w:rFonts w:ascii="Verdana" w:hAnsi="Verdana" w:eastAsia="Verdana" w:cs="Verdana" w:eastAsiaTheme="minorEastAsia"/>
                <w:sz w:val="20"/>
                <w:szCs w:val="20"/>
              </w:rPr>
              <w:t>Requirements Presentation Overview</w:t>
            </w:r>
          </w:p>
        </w:tc>
      </w:tr>
    </w:tbl>
    <w:p w:rsidR="015D5043" w:rsidRDefault="015D5043" w14:paraId="5DC38C66" w14:textId="33D1B837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p w:rsidR="015D5043" w:rsidRDefault="015D5043" w14:paraId="2D2A5EDF" w14:textId="608EB1BB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:rsidTr="5F8C758C" w14:paraId="41625E60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800000"/>
          </w:tcPr>
          <w:p w:rsidR="015D5043" w:rsidRDefault="015D5043" w14:paraId="3EA5666C" w14:textId="4B92E759"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hAnsi="Arial" w:eastAsia="Arial" w:cs="Arial"/>
                <w:color w:val="FFFFFF" w:themeColor="background1"/>
              </w:rPr>
              <w:t xml:space="preserve">  </w:t>
            </w:r>
          </w:p>
        </w:tc>
      </w:tr>
      <w:tr w:rsidR="015D5043" w:rsidTr="5F8C758C" w14:paraId="6AA78996" w14:textId="77777777">
        <w:tc>
          <w:tcPr>
            <w:tcW w:w="249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</w:tcPr>
          <w:p w:rsidR="015D5043" w:rsidRDefault="015D5043" w14:paraId="09DE79F4" w14:textId="733CAC70">
            <w:r w:rsidRPr="015D5043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</w:tcPr>
          <w:p w:rsidR="015D5043" w:rsidRDefault="015D5043" w14:paraId="1BE1DE6B" w14:textId="317FBC40">
            <w:r w:rsidRPr="015D5043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000000" w:themeColor="text1" w:sz="8" w:space="0"/>
            </w:tcBorders>
            <w:vAlign w:val="center"/>
          </w:tcPr>
          <w:p w:rsidR="015D5043" w:rsidRDefault="015D5043" w14:paraId="7B297D17" w14:textId="606EA82E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12EC0B73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504288E" w14:textId="02940966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5900560D" w14:textId="3A466857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2FB03D42" w14:textId="3D1436E1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3511DE47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0249782D" w14:textId="57842BA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6EBE991" w14:textId="44ECB81E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7F2F3102" w14:textId="11C67875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049E2BA1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338CD000" w14:textId="622E0FD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0D5504FF" w14:textId="358B020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015D5043" w:rsidRDefault="015D5043" w14:paraId="1825063E" w14:textId="0FAAD784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0D34E91A" w14:textId="77914A0F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7F5DA09D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1D282A5" w14:textId="7863D555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75DC9442" w14:textId="539E966D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01754729" w14:textId="101C8C9F">
            <w:r w:rsidRPr="5F8C758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38A1C287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21E9EDB9" w14:textId="3B52769B">
            <w:r w:rsidRPr="015D5043">
              <w:rPr>
                <w:rFonts w:ascii="Arial" w:hAnsi="Arial" w:eastAsia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36CE4A3B" w14:textId="1C5C4B1B">
            <w:r w:rsidRPr="5F8C758C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015D5043" w:rsidP="5F8C758C" w:rsidRDefault="015D5043" w14:paraId="23291027" w14:textId="27F1891C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vAlign w:val="center"/>
          </w:tcPr>
          <w:p w:rsidR="015D5043" w:rsidRDefault="015D5043" w14:paraId="0AFC69EF" w14:textId="44903084">
            <w:r w:rsidRPr="015D504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:rsidTr="5F8C758C" w14:paraId="143ABFA9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5F8C758C" w:rsidP="5F8C758C" w:rsidRDefault="5F8C758C" w14:paraId="73380DBC" w14:textId="45C52F5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F8C758C">
              <w:rPr>
                <w:rFonts w:ascii="Arial" w:hAnsi="Arial" w:eastAsia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5F8C758C" w:rsidP="5F8C758C" w:rsidRDefault="5F8C758C" w14:paraId="1427FA3C" w14:textId="04F2C76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F8C758C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5F8C758C" w:rsidP="5F8C758C" w:rsidRDefault="5F8C758C" w14:paraId="6D014F0A" w14:textId="26C80B4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vAlign w:val="center"/>
          </w:tcPr>
          <w:p w:rsidR="5F8C758C" w:rsidP="5F8C758C" w:rsidRDefault="5F8C758C" w14:paraId="28372B30" w14:textId="1C7CEB9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15D5043" w:rsidRDefault="015D5043" w14:paraId="320DD024" w14:textId="41C6D090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p w:rsidR="015D5043" w:rsidRDefault="015D5043" w14:paraId="75E2202A" w14:textId="4C858998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:rsidTr="5601371F" w14:paraId="63FA9CD8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015D5043" w:rsidP="4282BDB2" w:rsidRDefault="015D5043" w14:paraId="2112B9C6" w14:textId="7978F71F">
            <w:pPr>
              <w:pStyle w:val="Heading3"/>
            </w:pPr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:rsidTr="5601371F" w14:paraId="3CAB0228" w14:textId="77777777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15D5043" w:rsidRDefault="015D5043" w14:paraId="4DE21580" w14:textId="36533EB4">
            <w:r w:rsidRPr="015D5043">
              <w:rPr>
                <w:rFonts w:ascii="Arial" w:hAnsi="Arial" w:eastAsia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 w:rsidR="015D5043" w:rsidRDefault="015D5043" w14:paraId="476359C4" w14:textId="599867E5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4282BDB2" w:rsidP="6088AA0A" w:rsidRDefault="4282BDB2" w14:paraId="19AC395C" w14:textId="3338519C">
      <w:pPr>
        <w:pStyle w:val="ListParagraph"/>
        <w:numPr>
          <w:ilvl w:val="0"/>
          <w:numId w:val="20"/>
        </w:numPr>
        <w:rPr>
          <w:rFonts w:eastAsia="ＭＳ 明朝" w:eastAsiaTheme="minorEastAsia"/>
        </w:rPr>
      </w:pPr>
      <w:r w:rsidRPr="6088AA0A" w:rsidR="49EDAD93">
        <w:rPr>
          <w:rFonts w:ascii="Calibri" w:hAnsi="Calibri" w:eastAsia="Calibri" w:cs="Calibri"/>
        </w:rPr>
        <w:t>Tea</w:t>
      </w:r>
      <w:r w:rsidRPr="6088AA0A" w:rsidR="706607DB">
        <w:rPr>
          <w:rFonts w:ascii="Calibri" w:hAnsi="Calibri" w:eastAsia="Calibri" w:cs="Calibri"/>
        </w:rPr>
        <w:t>m began meeting by continuing the discussion set forth last meeting about the requirements document.</w:t>
      </w:r>
    </w:p>
    <w:p w:rsidR="4282BDB2" w:rsidP="6088AA0A" w:rsidRDefault="4282BDB2" w14:paraId="7C586B80" w14:textId="323765AA">
      <w:pPr>
        <w:pStyle w:val="ListParagraph"/>
        <w:numPr>
          <w:ilvl w:val="0"/>
          <w:numId w:val="20"/>
        </w:numPr>
        <w:rPr>
          <w:rFonts w:eastAsia="ＭＳ 明朝" w:eastAsiaTheme="minorEastAsia"/>
        </w:rPr>
      </w:pPr>
      <w:proofErr w:type="gramStart"/>
      <w:r w:rsidRPr="6088AA0A" w:rsidR="49EDAD93">
        <w:rPr>
          <w:rFonts w:ascii="Calibri" w:hAnsi="Calibri" w:eastAsia="Calibri" w:cs="Calibri"/>
        </w:rPr>
        <w:t>Team</w:t>
      </w:r>
      <w:proofErr w:type="gramEnd"/>
      <w:r w:rsidRPr="6088AA0A" w:rsidR="49EDAD93">
        <w:rPr>
          <w:rFonts w:ascii="Calibri" w:hAnsi="Calibri" w:eastAsia="Calibri" w:cs="Calibri"/>
        </w:rPr>
        <w:t xml:space="preserve"> reviewed the structure of the second deliverable a second time.</w:t>
      </w:r>
    </w:p>
    <w:p w:rsidR="6088AA0A" w:rsidP="6088AA0A" w:rsidRDefault="6088AA0A" w14:paraId="091CE194" w14:textId="361FEEFD">
      <w:pPr>
        <w:pStyle w:val="ListParagraph"/>
        <w:numPr>
          <w:ilvl w:val="0"/>
          <w:numId w:val="20"/>
        </w:numPr>
        <w:rPr/>
      </w:pPr>
      <w:r w:rsidRPr="6088AA0A" w:rsidR="6088AA0A">
        <w:rPr>
          <w:rFonts w:eastAsia="ＭＳ 明朝" w:eastAsiaTheme="minorEastAsia"/>
        </w:rPr>
        <w:t>Team reviewed the power point presentation and discussed ways to present and complete the presentation.</w:t>
      </w:r>
    </w:p>
    <w:p w:rsidR="6088AA0A" w:rsidP="6088AA0A" w:rsidRDefault="6088AA0A" w14:paraId="5AEC17E5" w14:textId="3F3C77C3">
      <w:pPr>
        <w:pStyle w:val="ListParagraph"/>
        <w:numPr>
          <w:ilvl w:val="1"/>
          <w:numId w:val="20"/>
        </w:numPr>
        <w:rPr/>
      </w:pPr>
      <w:r w:rsidRPr="6088AA0A" w:rsidR="6088AA0A">
        <w:rPr>
          <w:rFonts w:eastAsia="ＭＳ 明朝" w:eastAsiaTheme="minorEastAsia"/>
        </w:rPr>
        <w:t>A recorded Zoom meeting was presented.</w:t>
      </w:r>
    </w:p>
    <w:p w:rsidR="6088AA0A" w:rsidP="6088AA0A" w:rsidRDefault="6088AA0A" w14:paraId="4C0ED71A" w14:textId="2A4C66B0">
      <w:pPr>
        <w:pStyle w:val="ListParagraph"/>
        <w:numPr>
          <w:ilvl w:val="1"/>
          <w:numId w:val="20"/>
        </w:numPr>
        <w:rPr/>
      </w:pPr>
      <w:r w:rsidRPr="6088AA0A" w:rsidR="6088AA0A">
        <w:rPr>
          <w:rFonts w:eastAsia="ＭＳ 明朝" w:eastAsiaTheme="minorEastAsia"/>
        </w:rPr>
        <w:t>Each member submitting audio clips of a section of slides was presented.</w:t>
      </w:r>
    </w:p>
    <w:p w:rsidR="4282BDB2" w:rsidP="4282BDB2" w:rsidRDefault="4282BDB2" w14:paraId="5CB7AD62" w14:textId="246E5F62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Starting with the Introduction, category specification and assignment fell into the following format:</w:t>
      </w:r>
    </w:p>
    <w:p w:rsidR="4282BDB2" w:rsidP="4282BDB2" w:rsidRDefault="4282BDB2" w14:paraId="6046BF26" w14:textId="72A0346D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Purpose of Document - Erika Valle-Baird</w:t>
      </w:r>
    </w:p>
    <w:p w:rsidR="4282BDB2" w:rsidP="7DB4809C" w:rsidRDefault="4282BDB2" w14:paraId="358BDE6A" w14:textId="3A22A8E7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" w:hAnsi="Calibri" w:eastAsia="Calibri" w:cs="Calibri"/>
        </w:rPr>
        <w:t>Background - Domeniko Kodra, Collin Cavanaugh</w:t>
      </w:r>
    </w:p>
    <w:p w:rsidR="4282BDB2" w:rsidP="7DB4809C" w:rsidRDefault="4282BDB2" w14:paraId="095B7265" w14:textId="1A345846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 Light" w:hAnsi="Calibri Light" w:eastAsia="Calibri Light" w:cs="Calibri Light"/>
        </w:rPr>
        <w:t xml:space="preserve">Project Scope </w:t>
      </w:r>
      <w:r w:rsidRPr="7DB4809C" w:rsidR="00336AA7">
        <w:rPr>
          <w:rFonts w:ascii="Calibri" w:hAnsi="Calibri" w:eastAsia="Calibri" w:cs="Calibri"/>
        </w:rPr>
        <w:t>–</w:t>
      </w:r>
      <w:r w:rsidRPr="7DB4809C">
        <w:rPr>
          <w:rFonts w:ascii="Calibri" w:hAnsi="Calibri" w:eastAsia="Calibri" w:cs="Calibri"/>
        </w:rPr>
        <w:t xml:space="preserve"> Domeniko Kodra</w:t>
      </w:r>
    </w:p>
    <w:p w:rsidR="4282BDB2" w:rsidP="7A9D6B62" w:rsidRDefault="4282BDB2" w14:paraId="1521F72A" w14:textId="479CA596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7A9D6B62">
        <w:rPr>
          <w:rFonts w:ascii="Calibri" w:hAnsi="Calibri" w:eastAsia="Calibri" w:cs="Calibri"/>
        </w:rPr>
        <w:t>Users - Tamara Greer,</w:t>
      </w:r>
      <w:r w:rsidRPr="7A9D6B62" w:rsidR="7A9D6B62">
        <w:rPr>
          <w:rFonts w:ascii="Arial" w:hAnsi="Arial" w:eastAsia="Arial" w:cs="Arial"/>
          <w:sz w:val="20"/>
          <w:szCs w:val="20"/>
        </w:rPr>
        <w:t xml:space="preserve"> Mohammed Khoshkhoiyazdi</w:t>
      </w:r>
    </w:p>
    <w:p w:rsidR="4282BDB2" w:rsidP="7A9D6B62" w:rsidRDefault="4282BDB2" w14:paraId="307B2ADD" w14:textId="5938B389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7A9D6B62">
        <w:rPr>
          <w:rFonts w:ascii="Calibri Light" w:hAnsi="Calibri Light" w:eastAsia="Calibri Light" w:cs="Calibri Light"/>
        </w:rPr>
        <w:t xml:space="preserve">Location - </w:t>
      </w:r>
      <w:r w:rsidRPr="7A9D6B62" w:rsidR="7A9D6B62">
        <w:rPr>
          <w:rFonts w:ascii="Arial" w:hAnsi="Arial" w:eastAsia="Arial" w:cs="Arial"/>
          <w:sz w:val="20"/>
          <w:szCs w:val="20"/>
        </w:rPr>
        <w:t>Mohammed Khoshkhoiyazdi</w:t>
      </w:r>
    </w:p>
    <w:p w:rsidR="4282BDB2" w:rsidP="4282BDB2" w:rsidRDefault="4282BDB2" w14:paraId="49D7917D" w14:textId="373A20A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282BDB2">
        <w:rPr>
          <w:rFonts w:ascii="Calibri Light" w:hAnsi="Calibri Light" w:eastAsia="Calibri Light" w:cs="Calibri Light"/>
        </w:rPr>
        <w:t xml:space="preserve">Responsibilities – </w:t>
      </w:r>
      <w:r w:rsidRPr="4282BDB2">
        <w:rPr>
          <w:rFonts w:ascii="Calibri" w:hAnsi="Calibri" w:eastAsia="Calibri" w:cs="Calibri"/>
        </w:rPr>
        <w:t>Erika Valle-Baird</w:t>
      </w:r>
    </w:p>
    <w:p w:rsidR="4282BDB2" w:rsidP="7DB4809C" w:rsidRDefault="4282BDB2" w14:paraId="21A7848B" w14:textId="6B8EE646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 Light" w:hAnsi="Calibri Light" w:eastAsia="Calibri Light" w:cs="Calibri Light"/>
        </w:rPr>
        <w:t>Other desired features of the system – Collin Cavanaugh</w:t>
      </w:r>
    </w:p>
    <w:p w:rsidR="4282BDB2" w:rsidP="7A9D6B62" w:rsidRDefault="4282BDB2" w14:paraId="6E997D30" w14:textId="7B7CEF9D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7A9D6B62">
        <w:rPr>
          <w:rFonts w:ascii="Calibri Light" w:hAnsi="Calibri Light" w:eastAsia="Calibri Light" w:cs="Calibri Light"/>
        </w:rPr>
        <w:t xml:space="preserve">Need – </w:t>
      </w:r>
      <w:r w:rsidRPr="7A9D6B62" w:rsidR="7A9D6B62">
        <w:rPr>
          <w:rFonts w:ascii="Arial" w:hAnsi="Arial" w:eastAsia="Arial" w:cs="Arial"/>
          <w:sz w:val="20"/>
          <w:szCs w:val="20"/>
        </w:rPr>
        <w:t>Mohammed Khoshkhoiyazdi</w:t>
      </w:r>
    </w:p>
    <w:p w:rsidR="4282BDB2" w:rsidP="154F25BB" w:rsidRDefault="4282BDB2" w14:paraId="1FA25021" w14:textId="41BEC159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154F25BB">
        <w:rPr>
          <w:rFonts w:ascii="Calibri Light" w:hAnsi="Calibri Light" w:eastAsia="Calibri Light" w:cs="Calibri Light"/>
        </w:rPr>
        <w:t>Overview of Document – Erika Valle-Baird</w:t>
      </w:r>
    </w:p>
    <w:p w:rsidR="4282BDB2" w:rsidP="4282BDB2" w:rsidRDefault="4282BDB2" w14:paraId="6A45BC2F" w14:textId="79F7465D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4282BDB2">
        <w:rPr>
          <w:rFonts w:ascii="Calibri Light" w:hAnsi="Calibri Light" w:eastAsia="Calibri Light" w:cs="Calibri Light"/>
        </w:rPr>
        <w:t>Functional Objective category specification and assignment feel into the following format:</w:t>
      </w:r>
    </w:p>
    <w:p w:rsidR="4282BDB2" w:rsidP="7DB4809C" w:rsidRDefault="4282BDB2" w14:paraId="7F58F413" w14:textId="58BB6122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 Light" w:hAnsi="Calibri Light" w:eastAsia="Calibri Light" w:cs="Calibri Light"/>
        </w:rPr>
        <w:t xml:space="preserve">High Priority – </w:t>
      </w:r>
      <w:r w:rsidRPr="7DB4809C">
        <w:rPr>
          <w:rFonts w:ascii="Calibri" w:hAnsi="Calibri" w:eastAsia="Calibri" w:cs="Calibri"/>
        </w:rPr>
        <w:t>Erika Valle-Baird</w:t>
      </w:r>
    </w:p>
    <w:p w:rsidR="4282BDB2" w:rsidP="7A9D6B62" w:rsidRDefault="4282BDB2" w14:paraId="54637E94" w14:textId="2A7BBBCD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7A9D6B62">
        <w:rPr>
          <w:rFonts w:ascii="Calibri Light" w:hAnsi="Calibri Light" w:eastAsia="Calibri Light" w:cs="Calibri Light"/>
        </w:rPr>
        <w:t>Medium Priority – Tamara Greer,</w:t>
      </w:r>
      <w:r w:rsidRPr="7A9D6B62" w:rsidR="7A9D6B62">
        <w:rPr>
          <w:rFonts w:ascii="Arial" w:hAnsi="Arial" w:eastAsia="Arial" w:cs="Arial"/>
          <w:sz w:val="20"/>
          <w:szCs w:val="20"/>
        </w:rPr>
        <w:t xml:space="preserve"> Mohammed Khoshkhoiyazdi</w:t>
      </w:r>
    </w:p>
    <w:p w:rsidR="4282BDB2" w:rsidP="7DB4809C" w:rsidRDefault="4282BDB2" w14:paraId="5CD0195B" w14:textId="4BC343F1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 Light" w:hAnsi="Calibri Light" w:eastAsia="Calibri Light" w:cs="Calibri Light"/>
        </w:rPr>
        <w:t>Low Priority – Domeniko Kodra, Collin Cavanaugh</w:t>
      </w:r>
    </w:p>
    <w:p w:rsidR="4282BDB2" w:rsidP="4282BDB2" w:rsidRDefault="4282BDB2" w14:paraId="7C529E42" w14:textId="5921DD13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4282BDB2">
        <w:rPr>
          <w:rFonts w:ascii="Calibri Light" w:hAnsi="Calibri Light" w:eastAsia="Calibri Light" w:cs="Calibri Light"/>
        </w:rPr>
        <w:t>Non-Functional Objective category specification and assignment feel into the following format:</w:t>
      </w:r>
    </w:p>
    <w:p w:rsidR="4282BDB2" w:rsidP="7DB4809C" w:rsidRDefault="4282BDB2" w14:paraId="4E446106" w14:textId="27C2616D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" w:hAnsi="Calibri" w:eastAsia="Calibri" w:cs="Calibri"/>
        </w:rPr>
        <w:t>Reliability – Madison Bilko, Collin Cavanaugh</w:t>
      </w:r>
    </w:p>
    <w:p w:rsidR="4282BDB2" w:rsidP="7DB4809C" w:rsidRDefault="4282BDB2" w14:paraId="2542F5CE" w14:textId="34A7E7DB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" w:hAnsi="Calibri" w:eastAsia="Calibri" w:cs="Calibri"/>
        </w:rPr>
        <w:t>Data Integrity – Domeniko Kodra</w:t>
      </w:r>
    </w:p>
    <w:p w:rsidR="4282BDB2" w:rsidP="4282BDB2" w:rsidRDefault="4282BDB2" w14:paraId="507C85C8" w14:textId="6209862B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Security – Erika Valle-Baird</w:t>
      </w:r>
    </w:p>
    <w:p w:rsidR="4282BDB2" w:rsidP="7A9D6B62" w:rsidRDefault="4282BDB2" w14:paraId="09C1EB33" w14:textId="0DB85B39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7A9D6B62">
        <w:rPr>
          <w:rFonts w:ascii="Calibri" w:hAnsi="Calibri" w:eastAsia="Calibri" w:cs="Calibri"/>
        </w:rPr>
        <w:t>Usability – Madison Bilko,</w:t>
      </w:r>
      <w:r w:rsidRPr="7A9D6B62" w:rsidR="7A9D6B62">
        <w:rPr>
          <w:rFonts w:ascii="Arial" w:hAnsi="Arial" w:eastAsia="Arial" w:cs="Arial"/>
          <w:sz w:val="20"/>
          <w:szCs w:val="20"/>
        </w:rPr>
        <w:t xml:space="preserve"> Mohammed Khoshkhoiyazdi</w:t>
      </w:r>
    </w:p>
    <w:p w:rsidR="4282BDB2" w:rsidP="38315F35" w:rsidRDefault="4282BDB2" w14:paraId="44F49259" w14:textId="42E202C8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38315F35">
        <w:rPr>
          <w:rFonts w:ascii="Calibri" w:hAnsi="Calibri" w:eastAsia="Calibri" w:cs="Calibri"/>
        </w:rPr>
        <w:t>Performance – Madison Bilko</w:t>
      </w:r>
    </w:p>
    <w:p w:rsidR="4282BDB2" w:rsidP="4282BDB2" w:rsidRDefault="4282BDB2" w14:paraId="7202268A" w14:textId="20ECDE56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 xml:space="preserve">Online User Documentation and Help – </w:t>
      </w:r>
    </w:p>
    <w:p w:rsidR="4282BDB2" w:rsidP="72A859B1" w:rsidRDefault="4282BDB2" w14:paraId="23E8A10E" w14:textId="60573FEF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72A859B1">
        <w:rPr>
          <w:rFonts w:ascii="Calibri" w:hAnsi="Calibri" w:eastAsia="Calibri" w:cs="Calibri"/>
        </w:rPr>
        <w:t xml:space="preserve">Supportability – </w:t>
      </w:r>
      <w:r w:rsidRPr="72A859B1" w:rsidR="72A859B1">
        <w:rPr>
          <w:rFonts w:ascii="Arial" w:hAnsi="Arial" w:eastAsia="Arial" w:cs="Arial"/>
          <w:sz w:val="20"/>
          <w:szCs w:val="20"/>
        </w:rPr>
        <w:t>Mohammed Khoshkhoiyazdi</w:t>
      </w:r>
    </w:p>
    <w:p w:rsidR="4282BDB2" w:rsidP="7DB4809C" w:rsidRDefault="4282BDB2" w14:paraId="03E79A4B" w14:textId="7A71FC30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" w:hAnsi="Calibri" w:eastAsia="Calibri" w:cs="Calibri"/>
        </w:rPr>
        <w:t>Interfaces – Madison Bilko, Collin Cavanaugh</w:t>
      </w:r>
    </w:p>
    <w:p w:rsidR="4282BDB2" w:rsidP="4282BDB2" w:rsidRDefault="4282BDB2" w14:paraId="2D804A55" w14:textId="79C3846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 xml:space="preserve">The Context Model </w:t>
      </w:r>
      <w:r w:rsidRPr="4282BDB2">
        <w:rPr>
          <w:rFonts w:ascii="Calibri Light" w:hAnsi="Calibri Light" w:eastAsia="Calibri Light" w:cs="Calibri Light"/>
        </w:rPr>
        <w:t>category specification and assignment feel into the following format:</w:t>
      </w:r>
    </w:p>
    <w:p w:rsidR="4282BDB2" w:rsidP="38315F35" w:rsidRDefault="4282BDB2" w14:paraId="5A0DD5CB" w14:textId="15689B79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38315F35">
        <w:rPr>
          <w:rFonts w:ascii="Calibri Light" w:hAnsi="Calibri Light" w:eastAsia="Calibri Light" w:cs="Calibri Light"/>
        </w:rPr>
        <w:t xml:space="preserve">Goal Statement – </w:t>
      </w:r>
      <w:r w:rsidRPr="38315F35">
        <w:rPr>
          <w:rFonts w:eastAsiaTheme="minorEastAsia"/>
        </w:rPr>
        <w:t>Madison Bilko</w:t>
      </w:r>
    </w:p>
    <w:p w:rsidR="4282BDB2" w:rsidP="4282BDB2" w:rsidRDefault="4282BDB2" w14:paraId="5AFBFA71" w14:textId="71FBE02A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282BDB2">
        <w:rPr>
          <w:rFonts w:ascii="Calibri Light" w:hAnsi="Calibri Light" w:eastAsia="Calibri Light" w:cs="Calibri Light"/>
        </w:rPr>
        <w:t xml:space="preserve">Context Diagram – </w:t>
      </w:r>
      <w:r w:rsidRPr="4282BDB2">
        <w:rPr>
          <w:rFonts w:ascii="Calibri" w:hAnsi="Calibri" w:eastAsia="Calibri" w:cs="Calibri"/>
        </w:rPr>
        <w:t>Erika Valle-Baird</w:t>
      </w:r>
    </w:p>
    <w:p w:rsidR="4282BDB2" w:rsidP="4282BDB2" w:rsidRDefault="4282BDB2" w14:paraId="2124B39B" w14:textId="207048C4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282BDB2">
        <w:rPr>
          <w:rFonts w:ascii="Calibri Light" w:hAnsi="Calibri Light" w:eastAsia="Calibri Light" w:cs="Calibri Light"/>
        </w:rPr>
        <w:t xml:space="preserve">System Externals - </w:t>
      </w:r>
      <w:r w:rsidRPr="4282BDB2">
        <w:rPr>
          <w:rFonts w:ascii="Calibri" w:hAnsi="Calibri" w:eastAsia="Calibri" w:cs="Calibri"/>
        </w:rPr>
        <w:t>Erika Valle-Baird</w:t>
      </w:r>
    </w:p>
    <w:p w:rsidR="4282BDB2" w:rsidP="4282BDB2" w:rsidRDefault="4282BDB2" w14:paraId="63FB5541" w14:textId="68648D13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 xml:space="preserve">The Use Case Model </w:t>
      </w:r>
      <w:r w:rsidRPr="4282BDB2">
        <w:rPr>
          <w:rFonts w:ascii="Calibri Light" w:hAnsi="Calibri Light" w:eastAsia="Calibri Light" w:cs="Calibri Light"/>
        </w:rPr>
        <w:t>category specification and assignment feel into the following format:</w:t>
      </w:r>
    </w:p>
    <w:p w:rsidR="4282BDB2" w:rsidP="47B4659C" w:rsidRDefault="64F0DE4B" w14:paraId="42E1505C" w14:textId="5605CCF4">
      <w:pPr>
        <w:pStyle w:val="ListParagraph"/>
        <w:numPr>
          <w:ilvl w:val="1"/>
          <w:numId w:val="20"/>
        </w:numPr>
        <w:rPr>
          <w:rFonts w:asciiTheme="minorEastAsia" w:hAnsiTheme="minorEastAsia" w:eastAsiaTheme="minorEastAsia" w:cstheme="minorEastAsia"/>
        </w:rPr>
      </w:pPr>
      <w:r w:rsidRPr="47B4659C">
        <w:rPr>
          <w:rFonts w:ascii="Calibri Light" w:hAnsi="Calibri Light" w:eastAsia="Calibri Light" w:cs="Calibri Light"/>
        </w:rPr>
        <w:t xml:space="preserve">Use Case Diagram(s) – </w:t>
      </w:r>
      <w:r w:rsidRPr="47B4659C" w:rsidR="20CE2D9E">
        <w:rPr>
          <w:rFonts w:eastAsiaTheme="minorEastAsia"/>
        </w:rPr>
        <w:t>Erika Valle-Baird</w:t>
      </w:r>
    </w:p>
    <w:p w:rsidR="154F25BB" w:rsidP="154F25BB" w:rsidRDefault="154F25BB" w14:paraId="5C628EFB" w14:textId="6A210930">
      <w:pPr>
        <w:pStyle w:val="ListParagraph"/>
        <w:numPr>
          <w:ilvl w:val="1"/>
          <w:numId w:val="20"/>
        </w:numPr>
      </w:pPr>
      <w:r w:rsidRPr="154F25BB">
        <w:rPr>
          <w:rFonts w:eastAsiaTheme="minorEastAsia"/>
        </w:rPr>
        <w:t>Use Cases-Erika Valle-Baird</w:t>
      </w:r>
    </w:p>
    <w:p w:rsidR="4282BDB2" w:rsidP="7DB4809C" w:rsidRDefault="4282BDB2" w14:paraId="798DAF36" w14:textId="7969F4D6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7DB4809C">
        <w:rPr>
          <w:rFonts w:ascii="Calibri" w:hAnsi="Calibri" w:eastAsia="Calibri" w:cs="Calibri"/>
        </w:rPr>
        <w:t xml:space="preserve">Use Case Notes </w:t>
      </w:r>
    </w:p>
    <w:p w:rsidR="4282BDB2" w:rsidP="4282BDB2" w:rsidRDefault="4282BDB2" w14:paraId="4A0216B7" w14:textId="667F966B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 xml:space="preserve">Specific Use Cases were broken up to ensure all team members were involved with at least one of the use cases via the following format: </w:t>
      </w:r>
    </w:p>
    <w:p w:rsidR="4282BDB2" w:rsidP="4282BDB2" w:rsidRDefault="4282BDB2" w14:paraId="542FF9AE" w14:textId="28019E30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Login User – Erika Valle-Baird</w:t>
      </w:r>
    </w:p>
    <w:p w:rsidR="4282BDB2" w:rsidP="4282BDB2" w:rsidRDefault="4282BDB2" w14:paraId="04C7CFB8" w14:textId="102C80F0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Account Registration – Erika Valle-Baird</w:t>
      </w:r>
    </w:p>
    <w:p w:rsidR="4282BDB2" w:rsidP="38315F35" w:rsidRDefault="4282BDB2" w14:paraId="390A7E7B" w14:textId="4AB07435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38315F35">
        <w:rPr>
          <w:rFonts w:ascii="Calibri" w:hAnsi="Calibri" w:eastAsia="Calibri" w:cs="Calibri"/>
        </w:rPr>
        <w:t>Flight Search – Tamara Greer</w:t>
      </w:r>
    </w:p>
    <w:p w:rsidR="4282BDB2" w:rsidP="4282BDB2" w:rsidRDefault="4282BDB2" w14:paraId="408A30E5" w14:textId="13286585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Ticket Purchase – Erika Valle-Baird</w:t>
      </w:r>
    </w:p>
    <w:p w:rsidR="4282BDB2" w:rsidP="38315F35" w:rsidRDefault="4282BDB2" w14:paraId="2E9E120F" w14:textId="4C43537C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38315F35">
        <w:rPr>
          <w:rFonts w:ascii="Calibri" w:hAnsi="Calibri" w:eastAsia="Calibri" w:cs="Calibri"/>
        </w:rPr>
        <w:t>Update Account Information – Tamara Greer</w:t>
      </w:r>
    </w:p>
    <w:p w:rsidR="4282BDB2" w:rsidP="19AE1D81" w:rsidRDefault="4282BDB2" w14:paraId="3523B6D8" w14:textId="10AB1AA1">
      <w:pPr>
        <w:pStyle w:val="ListParagraph"/>
        <w:numPr>
          <w:ilvl w:val="3"/>
          <w:numId w:val="20"/>
        </w:numPr>
        <w:rPr>
          <w:rFonts w:asciiTheme="minorEastAsia" w:hAnsiTheme="minorEastAsia" w:eastAsiaTheme="minorEastAsia" w:cstheme="minorEastAsia"/>
        </w:rPr>
      </w:pPr>
      <w:r w:rsidRPr="19AE1D81">
        <w:rPr>
          <w:rFonts w:ascii="Calibri" w:hAnsi="Calibri" w:eastAsia="Calibri" w:cs="Calibri"/>
        </w:rPr>
        <w:t>Contact – Tamara Greer,</w:t>
      </w:r>
      <w:r w:rsidRPr="19AE1D81" w:rsidR="19AE1D81">
        <w:rPr>
          <w:rFonts w:ascii="Arial" w:hAnsi="Arial" w:eastAsia="Arial" w:cs="Arial"/>
          <w:sz w:val="20"/>
          <w:szCs w:val="20"/>
        </w:rPr>
        <w:t xml:space="preserve"> Mohammed Khoshkhoiyazdi</w:t>
      </w:r>
    </w:p>
    <w:p w:rsidR="4282BDB2" w:rsidP="38315F35" w:rsidRDefault="4282BDB2" w14:paraId="1799ED0A" w14:textId="4D0411BD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38315F35">
        <w:rPr>
          <w:rFonts w:ascii="Calibri" w:hAnsi="Calibri" w:eastAsia="Calibri" w:cs="Calibri"/>
        </w:rPr>
        <w:t>Help – Madison Bilko</w:t>
      </w:r>
    </w:p>
    <w:p w:rsidR="4282BDB2" w:rsidP="7DB4809C" w:rsidRDefault="4282BDB2" w14:paraId="6ADBC95B" w14:textId="7150BD60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7DB4809C">
        <w:rPr>
          <w:rFonts w:ascii="Calibri" w:hAnsi="Calibri" w:eastAsia="Calibri" w:cs="Calibri"/>
        </w:rPr>
        <w:t>Account Logout – Collin Cavanaugh</w:t>
      </w:r>
    </w:p>
    <w:p w:rsidR="4282BDB2" w:rsidP="4282BDB2" w:rsidRDefault="4282BDB2" w14:paraId="551CB3E3" w14:textId="26017BFE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The graphic image creation for the class model was assigned to – Erika Valle-Baird</w:t>
      </w:r>
    </w:p>
    <w:p w:rsidR="4282BDB2" w:rsidP="6088AA0A" w:rsidRDefault="4282BDB2" w14:paraId="7B8C3211" w14:textId="72CBBB70">
      <w:pPr>
        <w:pStyle w:val="ListParagraph"/>
        <w:numPr>
          <w:ilvl w:val="0"/>
          <w:numId w:val="20"/>
        </w:numPr>
        <w:rPr>
          <w:rFonts w:eastAsia="ＭＳ 明朝" w:eastAsiaTheme="minorEastAsia"/>
        </w:rPr>
      </w:pPr>
      <w:r w:rsidRPr="6088AA0A" w:rsidR="49EDAD93">
        <w:rPr>
          <w:rFonts w:ascii="Calibri" w:hAnsi="Calibri" w:eastAsia="Calibri" w:cs="Calibri"/>
        </w:rPr>
        <w:t xml:space="preserve">The appendix creation and glossary </w:t>
      </w:r>
      <w:proofErr w:type="gramStart"/>
      <w:r w:rsidRPr="6088AA0A" w:rsidR="49EDAD93">
        <w:rPr>
          <w:rFonts w:ascii="Calibri" w:hAnsi="Calibri" w:eastAsia="Calibri" w:cs="Calibri"/>
        </w:rPr>
        <w:t>was</w:t>
      </w:r>
      <w:proofErr w:type="gramEnd"/>
      <w:r w:rsidRPr="6088AA0A" w:rsidR="49EDAD93">
        <w:rPr>
          <w:rFonts w:ascii="Calibri" w:hAnsi="Calibri" w:eastAsia="Calibri" w:cs="Calibri"/>
        </w:rPr>
        <w:t xml:space="preserve"> assigned to – Erika Valle-Baird</w:t>
      </w:r>
    </w:p>
    <w:p w:rsidR="3FF81441" w:rsidP="6088AA0A" w:rsidRDefault="3FF81441" w14:paraId="61B981A6" w14:textId="7E54CD8E">
      <w:pPr>
        <w:pStyle w:val="ListParagraph"/>
        <w:numPr>
          <w:ilvl w:val="0"/>
          <w:numId w:val="20"/>
        </w:numPr>
        <w:rPr>
          <w:rFonts w:eastAsia="ＭＳ 明朝" w:eastAsiaTheme="minorEastAsia"/>
        </w:rPr>
      </w:pPr>
      <w:r w:rsidR="05085BB5">
        <w:rPr/>
        <w:t xml:space="preserve">Any sections that were not completed were discussed. </w:t>
      </w:r>
    </w:p>
    <w:p w:rsidR="6088AA0A" w:rsidP="6088AA0A" w:rsidRDefault="6088AA0A" w14:paraId="56F4D0A7" w14:textId="0C045260">
      <w:pPr>
        <w:pStyle w:val="ListParagraph"/>
        <w:numPr>
          <w:ilvl w:val="1"/>
          <w:numId w:val="20"/>
        </w:numPr>
        <w:rPr/>
      </w:pPr>
      <w:r w:rsidR="6088AA0A">
        <w:rPr/>
        <w:t>Sections were reviewed to ensure proper content was in each portion of the requirements document.</w:t>
      </w:r>
    </w:p>
    <w:p w:rsidR="015D5043" w:rsidRDefault="015D5043" w14:paraId="1E8C9289" w14:textId="733C9184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:rsidTr="015D5043" w14:paraId="69F4D016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015D5043" w:rsidP="4282BDB2" w:rsidRDefault="015D5043" w14:paraId="643D7DAF" w14:textId="29F36031">
            <w:pPr>
              <w:pStyle w:val="Heading3"/>
            </w:pPr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:rsidR="4282BDB2" w:rsidP="6088AA0A" w:rsidRDefault="4282BDB2" w14:paraId="5AD15A80" w14:textId="3E739B4A">
      <w:pPr>
        <w:pStyle w:val="ListParagraph"/>
        <w:numPr>
          <w:ilvl w:val="0"/>
          <w:numId w:val="19"/>
        </w:numPr>
        <w:rPr>
          <w:rFonts w:eastAsia="ＭＳ 明朝" w:eastAsiaTheme="minorEastAsia"/>
        </w:rPr>
      </w:pPr>
      <w:r w:rsidRPr="6088AA0A" w:rsidR="49EDAD93">
        <w:rPr>
          <w:rFonts w:ascii="Calibri" w:hAnsi="Calibri" w:eastAsia="Calibri" w:cs="Calibri"/>
        </w:rPr>
        <w:t>Questions related to second deliverable (6/20)</w:t>
      </w:r>
    </w:p>
    <w:p w:rsidR="6088AA0A" w:rsidP="6088AA0A" w:rsidRDefault="6088AA0A" w14:paraId="40A0FD6E" w14:textId="4E8036B6">
      <w:pPr>
        <w:pStyle w:val="ListParagraph"/>
        <w:numPr>
          <w:ilvl w:val="1"/>
          <w:numId w:val="19"/>
        </w:numPr>
        <w:rPr/>
      </w:pPr>
      <w:r w:rsidRPr="6088AA0A" w:rsidR="6088AA0A">
        <w:rPr>
          <w:rFonts w:ascii="Calibri" w:hAnsi="Calibri" w:eastAsia="Calibri" w:cs="Calibri" w:eastAsiaTheme="minorEastAsia"/>
        </w:rPr>
        <w:t>Did the professor provide us with any other examples for the models in this document?</w:t>
      </w:r>
    </w:p>
    <w:p w:rsidR="6088AA0A" w:rsidP="6088AA0A" w:rsidRDefault="6088AA0A" w14:paraId="481BE634" w14:textId="7BB524E2">
      <w:pPr>
        <w:pStyle w:val="ListParagraph"/>
        <w:numPr>
          <w:ilvl w:val="1"/>
          <w:numId w:val="19"/>
        </w:numPr>
        <w:rPr/>
      </w:pPr>
      <w:r w:rsidRPr="6088AA0A" w:rsidR="6088AA0A">
        <w:rPr>
          <w:rFonts w:ascii="Calibri" w:hAnsi="Calibri" w:eastAsia="Calibri" w:cs="Calibri" w:eastAsiaTheme="minorEastAsia"/>
        </w:rPr>
        <w:t>Did the professor hold a lecture 6/15/2022 to detail expectation of this deliverable?</w:t>
      </w:r>
    </w:p>
    <w:p w:rsidR="6088AA0A" w:rsidP="6088AA0A" w:rsidRDefault="6088AA0A" w14:paraId="73979B91" w14:textId="4FA8885F">
      <w:pPr>
        <w:pStyle w:val="ListParagraph"/>
        <w:numPr>
          <w:ilvl w:val="1"/>
          <w:numId w:val="19"/>
        </w:numPr>
        <w:rPr/>
      </w:pPr>
      <w:r w:rsidRPr="6088AA0A" w:rsidR="6088AA0A">
        <w:rPr>
          <w:rFonts w:ascii="Calibri" w:hAnsi="Calibri" w:eastAsia="Calibri" w:cs="Calibri" w:eastAsiaTheme="minorEastAsia"/>
        </w:rPr>
        <w:t>What can we do differently for this deliverable that would ensure a score of 100%?</w:t>
      </w:r>
    </w:p>
    <w:p w:rsidR="015D5043" w:rsidP="6088AA0A" w:rsidRDefault="015D5043" w14:paraId="203597A9" w14:textId="31929414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6088AA0A" w:rsidR="49EDAD93">
        <w:rPr>
          <w:rFonts w:ascii="Calibri" w:hAnsi="Calibri" w:eastAsia="Calibri" w:cs="Calibri"/>
        </w:rPr>
        <w:t xml:space="preserve">Is the </w:t>
      </w:r>
      <w:r w:rsidRPr="6088AA0A" w:rsidR="2FEC974C">
        <w:rPr>
          <w:rFonts w:ascii="Calibri" w:hAnsi="Calibri" w:eastAsia="Calibri" w:cs="Calibri"/>
        </w:rPr>
        <w:t>Future Implementation Questions</w:t>
      </w:r>
    </w:p>
    <w:p w:rsidR="4282BDB2" w:rsidP="4282BDB2" w:rsidRDefault="4282BDB2" w14:paraId="1943CD00" w14:textId="15356B08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When will risk management by seen again?</w:t>
      </w:r>
    </w:p>
    <w:p w:rsidR="4282BDB2" w:rsidP="4282BDB2" w:rsidRDefault="4282BDB2" w14:paraId="330E8C25" w14:textId="1B9845C7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Will we need to have updates for risk management each week or deliverable?</w:t>
      </w:r>
    </w:p>
    <w:p w:rsidR="4282BDB2" w:rsidP="6088AA0A" w:rsidRDefault="4282BDB2" w14:paraId="4B5AE5D4" w14:textId="047ED34D">
      <w:pPr>
        <w:pStyle w:val="ListParagraph"/>
        <w:numPr>
          <w:ilvl w:val="1"/>
          <w:numId w:val="19"/>
        </w:numPr>
        <w:rPr>
          <w:rFonts w:eastAsia="ＭＳ 明朝" w:eastAsiaTheme="minorEastAsia"/>
        </w:rPr>
      </w:pPr>
      <w:r w:rsidRPr="6088AA0A" w:rsidR="49EDAD93">
        <w:rPr>
          <w:rFonts w:ascii="Calibri" w:hAnsi="Calibri" w:eastAsia="Calibri" w:cs="Calibri"/>
        </w:rPr>
        <w:t>Are there any areas that we are expected to have continuing resolution for?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6088AA0A" w:rsidTr="6088AA0A" w14:paraId="24275764">
        <w:tc>
          <w:tcPr>
            <w:tcW w:w="9360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6088AA0A" w:rsidP="6088AA0A" w:rsidRDefault="6088AA0A" w14:paraId="2F05ADFF" w14:textId="1B472761">
            <w:pPr>
              <w:pStyle w:val="Heading3"/>
            </w:pPr>
            <w:r w:rsidRPr="6088AA0A" w:rsidR="6088AA0A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4. </w:t>
            </w:r>
            <w:r w:rsidRPr="6088AA0A" w:rsidR="6088AA0A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Action Items</w:t>
            </w:r>
            <w:r w:rsidRPr="6088AA0A" w:rsidR="6088AA0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  </w:t>
            </w:r>
          </w:p>
        </w:tc>
      </w:tr>
      <w:tr w:rsidR="6088AA0A" w:rsidTr="6088AA0A" w14:paraId="6FA4F3B3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nil" w:color="000000" w:themeColor="text1" w:sz="8"/>
            </w:tcBorders>
            <w:shd w:val="clear" w:color="auto" w:fill="FFFFFF" w:themeFill="background1"/>
            <w:tcMar/>
            <w:vAlign w:val="top"/>
          </w:tcPr>
          <w:p w:rsidR="6088AA0A" w:rsidRDefault="6088AA0A" w14:paraId="2F0CE45B" w14:textId="0B70D36C">
            <w:r w:rsidRPr="6088AA0A" w:rsidR="6088AA0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6088AA0A" w:rsidRDefault="6088AA0A" w14:paraId="543502A0" w14:textId="43D93A98">
            <w:r w:rsidRPr="6088AA0A" w:rsidR="6088AA0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6088AA0A" w:rsidRDefault="6088AA0A" w14:paraId="595E1648" w14:textId="5904F956">
            <w:r w:rsidRPr="6088AA0A" w:rsidR="6088AA0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6088AA0A" w:rsidRDefault="6088AA0A" w14:paraId="79E9A165" w14:textId="6C5CD710">
            <w:r w:rsidRPr="6088AA0A" w:rsidR="6088AA0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Status</w:t>
            </w:r>
          </w:p>
        </w:tc>
      </w:tr>
      <w:tr w:rsidR="6088AA0A" w:rsidTr="6088AA0A" w14:paraId="5EE4C22B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36C6B388" w14:textId="2DD5FE3B">
            <w:r w:rsidRPr="6088AA0A" w:rsidR="6088AA0A">
              <w:rPr>
                <w:rFonts w:ascii="Verdana" w:hAnsi="Verdana" w:eastAsia="Verdana" w:cs="Verdana"/>
                <w:sz w:val="20"/>
                <w:szCs w:val="20"/>
              </w:rPr>
              <w:t xml:space="preserve">Upload Meeting Notes and solicit questions about second deliverable 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4865928F" w14:textId="6000A114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099EDEA4" w14:textId="77F69C1C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6/19/2022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2513E92F" w14:textId="73E72DDC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Completed </w:t>
            </w:r>
          </w:p>
        </w:tc>
      </w:tr>
      <w:tr w:rsidR="6088AA0A" w:rsidTr="6088AA0A" w14:paraId="41ECEAE1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2FC1F460" w14:textId="2D500EC8">
            <w:r w:rsidRPr="6088AA0A" w:rsidR="6088AA0A">
              <w:rPr>
                <w:rFonts w:ascii="Verdana" w:hAnsi="Verdana" w:eastAsia="Verdana" w:cs="Verdana"/>
                <w:sz w:val="20"/>
                <w:szCs w:val="20"/>
              </w:rPr>
              <w:t xml:space="preserve">Collect agenda items for next meeting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6A6A80D1" w14:textId="33C2CFFC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66BD7E9A" w14:textId="5E93CF8A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6/25/2022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677101FB" w14:textId="3AE07617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In Progress </w:t>
            </w:r>
          </w:p>
        </w:tc>
      </w:tr>
      <w:tr w:rsidR="6088AA0A" w:rsidTr="6088AA0A" w14:paraId="16D78D14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55035164" w14:textId="5DAF6277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Assign items for the third deliverable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0E184309" w14:textId="69328DEF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67B487E0" w14:textId="69C438E2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6/30/2022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6AC7D91B" w14:textId="0DFA6839">
            <w:r w:rsidRPr="6088AA0A" w:rsidR="6088AA0A">
              <w:rPr>
                <w:rFonts w:ascii="Verdana" w:hAnsi="Verdana" w:eastAsia="Verdana" w:cs="Verdana"/>
                <w:sz w:val="20"/>
                <w:szCs w:val="20"/>
              </w:rPr>
              <w:t xml:space="preserve">In Progress </w:t>
            </w:r>
          </w:p>
        </w:tc>
      </w:tr>
      <w:tr w:rsidR="6088AA0A" w:rsidTr="6088AA0A" w14:paraId="2C46CEF7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517202BA" w14:textId="28B02F89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>Create sharable document outlining third deliverable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44C5EF41" w14:textId="3A25DC64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>Erika Baird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7AB97B2D" w14:textId="256293A9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>6/21/2022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70C89C94" w14:textId="052D173D">
            <w:r w:rsidRPr="6088AA0A" w:rsidR="6088AA0A">
              <w:rPr>
                <w:rFonts w:ascii="Verdana" w:hAnsi="Verdana" w:eastAsia="Verdana" w:cs="Verdana"/>
                <w:sz w:val="20"/>
                <w:szCs w:val="20"/>
              </w:rPr>
              <w:t>Completed</w:t>
            </w:r>
          </w:p>
        </w:tc>
      </w:tr>
      <w:tr w:rsidR="6088AA0A" w:rsidTr="6088AA0A" w14:paraId="31F2E617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03A447AC" w14:textId="2A70E8D8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38975254" w14:textId="3529A1BB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2F4BF5D2" w14:textId="3072A210">
            <w:r w:rsidRPr="6088AA0A" w:rsidR="6088AA0A">
              <w:rPr>
                <w:rFonts w:ascii="Arial" w:hAnsi="Arial" w:eastAsia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6088AA0A" w:rsidRDefault="6088AA0A" w14:paraId="44F4A1B5" w14:textId="12DD0CC3">
            <w:r w:rsidRPr="6088AA0A" w:rsidR="6088AA0A">
              <w:rPr>
                <w:rFonts w:ascii="Verdana" w:hAnsi="Verdana" w:eastAsia="Verdana" w:cs="Verdana"/>
                <w:sz w:val="20"/>
                <w:szCs w:val="20"/>
              </w:rPr>
              <w:t>In Progress</w:t>
            </w:r>
          </w:p>
        </w:tc>
      </w:tr>
    </w:tbl>
    <w:p w:rsidR="6088AA0A" w:rsidP="6088AA0A" w:rsidRDefault="6088AA0A" w14:paraId="61A3E799" w14:textId="6931B758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:rsidTr="6088AA0A" w14:paraId="70E86C8D" w14:textId="77777777">
        <w:trPr>
          <w:trHeight w:val="525"/>
        </w:trPr>
        <w:tc>
          <w:tcPr>
            <w:tcW w:w="936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282BDB2" w:rsidP="4282BDB2" w:rsidRDefault="4282BDB2" w14:paraId="445D3D56" w14:textId="7315060B">
            <w:pPr>
              <w:pStyle w:val="Heading3"/>
            </w:pPr>
            <w:r w:rsidRPr="4282BDB2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:rsidTr="6088AA0A" w14:paraId="74BB92A5" w14:textId="77777777">
        <w:trPr>
          <w:trHeight w:val="435"/>
        </w:trPr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6538C192" w14:textId="62F06A1E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282BDB2" w:rsidRDefault="4282BDB2" w14:paraId="08C3F98E" w14:textId="74573680">
            <w:r w:rsidRPr="6088AA0A" w:rsidR="49EDAD93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6/25/2022</w:t>
            </w:r>
          </w:p>
        </w:tc>
        <w:tc>
          <w:tcPr>
            <w:tcW w:w="733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094466C8" w14:textId="355B5296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282BDB2" w:rsidRDefault="4282BDB2" w14:paraId="7D9DE312" w14:textId="643B9904">
            <w:r w:rsidRPr="4282BDB2">
              <w:rPr>
                <w:rFonts w:ascii="Arial" w:hAnsi="Arial" w:eastAsia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778FDF76" w14:textId="78E2949E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282BDB2" w:rsidRDefault="4282BDB2" w14:paraId="78408CA5" w14:textId="5F8DF597">
            <w:r w:rsidRPr="4282BDB2">
              <w:rPr>
                <w:rFonts w:ascii="Arial" w:hAnsi="Arial" w:eastAsia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:rsidTr="6088AA0A" w14:paraId="774C6FE6" w14:textId="77777777"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4FBD3BCA" w14:textId="73DB031F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282BDB2" w:rsidP="6088AA0A" w:rsidRDefault="4282BDB2" w14:paraId="269D91D8" w14:textId="2CCBED86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EastAsia" w:hAnsiTheme="minorEastAsia" w:eastAsiaTheme="minorEastAsia" w:cstheme="minorEastAsia"/>
                <w:sz w:val="22"/>
                <w:szCs w:val="22"/>
              </w:rPr>
            </w:pPr>
            <w:r w:rsidR="6088AA0A">
              <w:rPr/>
              <w:t>Begin 3</w:t>
            </w:r>
            <w:r w:rsidRPr="6088AA0A" w:rsidR="6088AA0A">
              <w:rPr>
                <w:vertAlign w:val="superscript"/>
              </w:rPr>
              <w:t>rd</w:t>
            </w:r>
            <w:r w:rsidR="6088AA0A">
              <w:rPr/>
              <w:t xml:space="preserve"> deliverable</w:t>
            </w:r>
          </w:p>
        </w:tc>
      </w:tr>
    </w:tbl>
    <w:p w:rsidR="015D5043" w:rsidP="015D5043" w:rsidRDefault="015D5043" w14:paraId="5D6A66D6" w14:textId="43B1350D"/>
    <w:sectPr w:rsidR="015D504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770" w:rsidRDefault="00CC1770" w14:paraId="0612DFE0" w14:textId="77777777">
      <w:pPr>
        <w:spacing w:after="0" w:line="240" w:lineRule="auto"/>
      </w:pPr>
      <w:r>
        <w:separator/>
      </w:r>
    </w:p>
  </w:endnote>
  <w:endnote w:type="continuationSeparator" w:id="0">
    <w:p w:rsidR="00CC1770" w:rsidRDefault="00CC1770" w14:paraId="6F0C5668" w14:textId="77777777">
      <w:pPr>
        <w:spacing w:after="0" w:line="240" w:lineRule="auto"/>
      </w:pPr>
      <w:r>
        <w:continuationSeparator/>
      </w:r>
    </w:p>
  </w:endnote>
  <w:endnote w:type="continuationNotice" w:id="1">
    <w:p w:rsidR="00CC1770" w:rsidRDefault="00CC1770" w14:paraId="25EC3E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0E841513" w14:textId="77777777">
      <w:tc>
        <w:tcPr>
          <w:tcW w:w="3120" w:type="dxa"/>
        </w:tcPr>
        <w:p w:rsidR="739C3ADF" w:rsidP="739C3ADF" w:rsidRDefault="739C3ADF" w14:paraId="3FA0E985" w14:textId="54C348CC">
          <w:pPr>
            <w:pStyle w:val="Header"/>
            <w:ind w:left="-115"/>
          </w:pPr>
        </w:p>
      </w:tc>
      <w:tc>
        <w:tcPr>
          <w:tcW w:w="3120" w:type="dxa"/>
        </w:tcPr>
        <w:p w:rsidR="739C3ADF" w:rsidP="739C3ADF" w:rsidRDefault="739C3ADF" w14:paraId="2CCDBB31" w14:textId="1FC9A2A7">
          <w:pPr>
            <w:pStyle w:val="Header"/>
            <w:jc w:val="center"/>
          </w:pPr>
        </w:p>
      </w:tc>
      <w:tc>
        <w:tcPr>
          <w:tcW w:w="3120" w:type="dxa"/>
        </w:tcPr>
        <w:p w:rsidR="739C3ADF" w:rsidP="739C3ADF" w:rsidRDefault="739C3ADF" w14:paraId="0A1B058C" w14:textId="77B6785B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7E4C2517" w14:textId="3674B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770" w:rsidRDefault="00CC1770" w14:paraId="67867D04" w14:textId="77777777">
      <w:pPr>
        <w:spacing w:after="0" w:line="240" w:lineRule="auto"/>
      </w:pPr>
      <w:r>
        <w:separator/>
      </w:r>
    </w:p>
  </w:footnote>
  <w:footnote w:type="continuationSeparator" w:id="0">
    <w:p w:rsidR="00CC1770" w:rsidRDefault="00CC1770" w14:paraId="458EC82A" w14:textId="77777777">
      <w:pPr>
        <w:spacing w:after="0" w:line="240" w:lineRule="auto"/>
      </w:pPr>
      <w:r>
        <w:continuationSeparator/>
      </w:r>
    </w:p>
  </w:footnote>
  <w:footnote w:type="continuationNotice" w:id="1">
    <w:p w:rsidR="00CC1770" w:rsidRDefault="00CC1770" w14:paraId="09A48E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6088AA0A" w14:paraId="5349B173" w14:textId="77777777">
      <w:tc>
        <w:tcPr>
          <w:tcW w:w="3120" w:type="dxa"/>
          <w:tcMar/>
        </w:tcPr>
        <w:p w:rsidR="739C3ADF" w:rsidP="739C3ADF" w:rsidRDefault="739C3ADF" w14:paraId="321BE5B5" w14:textId="51EDA5A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739C3ADF" w:rsidP="739C3ADF" w:rsidRDefault="739C3ADF" w14:paraId="22F87A13" w14:textId="151D7198">
          <w:pPr>
            <w:pStyle w:val="Header"/>
            <w:jc w:val="center"/>
          </w:pPr>
        </w:p>
      </w:tc>
      <w:tc>
        <w:tcPr>
          <w:tcW w:w="3120" w:type="dxa"/>
          <w:tcMar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:rsidTr="6088AA0A" w14:paraId="5C956338" w14:textId="77777777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color="000000" w:themeColor="text1" w:sz="8" w:space="0"/>
                  <w:right w:val="nil"/>
                </w:tcBorders>
                <w:tcMar/>
              </w:tcPr>
              <w:p w:rsidR="739C3ADF" w:rsidP="739C3ADF" w:rsidRDefault="739C3ADF" w14:paraId="5B6D79BA" w14:textId="53BCA3AA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:rsidR="739C3ADF" w:rsidP="739C3ADF" w:rsidRDefault="0ED87A08" w14:paraId="6DC90478" w14:textId="5AB86E69">
                <w:pPr>
                  <w:jc w:val="right"/>
                </w:pPr>
                <w:r w:rsidRPr="6088AA0A" w:rsidR="6088AA0A">
                  <w:rPr>
                    <w:rFonts w:ascii="Arial" w:hAnsi="Arial" w:eastAsia="Arial" w:cs="Arial"/>
                    <w:i w:val="1"/>
                    <w:iCs w:val="1"/>
                    <w:sz w:val="16"/>
                    <w:szCs w:val="16"/>
                  </w:rPr>
                  <w:t>6/18/2022</w:t>
                </w:r>
              </w:p>
            </w:tc>
          </w:tr>
        </w:tbl>
        <w:p w:rsidR="739C3ADF" w:rsidP="739C3ADF" w:rsidRDefault="739C3ADF" w14:paraId="26C42BAB" w14:textId="6DF472ED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51267308" w14:textId="74A9E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57107"/>
    <w:rsid w:val="00181C65"/>
    <w:rsid w:val="00186518"/>
    <w:rsid w:val="001D5EF9"/>
    <w:rsid w:val="002132F4"/>
    <w:rsid w:val="00237308"/>
    <w:rsid w:val="00244C89"/>
    <w:rsid w:val="002B58B7"/>
    <w:rsid w:val="002D2F18"/>
    <w:rsid w:val="002D4A19"/>
    <w:rsid w:val="00334AF5"/>
    <w:rsid w:val="00336AA7"/>
    <w:rsid w:val="004A48B3"/>
    <w:rsid w:val="004F5973"/>
    <w:rsid w:val="00503D15"/>
    <w:rsid w:val="005A6853"/>
    <w:rsid w:val="005E3211"/>
    <w:rsid w:val="005E33A4"/>
    <w:rsid w:val="00626AAB"/>
    <w:rsid w:val="0069313C"/>
    <w:rsid w:val="006A44F9"/>
    <w:rsid w:val="006B0399"/>
    <w:rsid w:val="007D46EA"/>
    <w:rsid w:val="0080674D"/>
    <w:rsid w:val="00835484"/>
    <w:rsid w:val="008A0417"/>
    <w:rsid w:val="008D699C"/>
    <w:rsid w:val="00903455"/>
    <w:rsid w:val="00975C6E"/>
    <w:rsid w:val="009C02B7"/>
    <w:rsid w:val="00A04B7B"/>
    <w:rsid w:val="00A5326D"/>
    <w:rsid w:val="00A61DAF"/>
    <w:rsid w:val="00A91130"/>
    <w:rsid w:val="00A95247"/>
    <w:rsid w:val="00AA2518"/>
    <w:rsid w:val="00B05BAC"/>
    <w:rsid w:val="00B25892"/>
    <w:rsid w:val="00B8340A"/>
    <w:rsid w:val="00BB166A"/>
    <w:rsid w:val="00CB4ACF"/>
    <w:rsid w:val="00CC1770"/>
    <w:rsid w:val="00CE02B8"/>
    <w:rsid w:val="00D02577"/>
    <w:rsid w:val="00DC1B1C"/>
    <w:rsid w:val="00DF3CB0"/>
    <w:rsid w:val="00E502B0"/>
    <w:rsid w:val="00F139F9"/>
    <w:rsid w:val="00F43A04"/>
    <w:rsid w:val="0133A30E"/>
    <w:rsid w:val="0136BE5F"/>
    <w:rsid w:val="015D5043"/>
    <w:rsid w:val="04754F8D"/>
    <w:rsid w:val="04B35E90"/>
    <w:rsid w:val="04C6FB21"/>
    <w:rsid w:val="04CF5BC0"/>
    <w:rsid w:val="05085BB5"/>
    <w:rsid w:val="059E2F5E"/>
    <w:rsid w:val="061F00C6"/>
    <w:rsid w:val="066B2C21"/>
    <w:rsid w:val="06959A8C"/>
    <w:rsid w:val="07226AF9"/>
    <w:rsid w:val="07AAB11C"/>
    <w:rsid w:val="07E36BC4"/>
    <w:rsid w:val="08716E94"/>
    <w:rsid w:val="0973E4DF"/>
    <w:rsid w:val="09A2CCE3"/>
    <w:rsid w:val="0ACB68B4"/>
    <w:rsid w:val="0B498A5E"/>
    <w:rsid w:val="0B6D82D0"/>
    <w:rsid w:val="0B917FA5"/>
    <w:rsid w:val="0B961ED0"/>
    <w:rsid w:val="0B9D7780"/>
    <w:rsid w:val="0BFEAF56"/>
    <w:rsid w:val="0C27C668"/>
    <w:rsid w:val="0D082375"/>
    <w:rsid w:val="0D83342D"/>
    <w:rsid w:val="0E54B50A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C5720A"/>
    <w:rsid w:val="13E9F1AE"/>
    <w:rsid w:val="14BD3636"/>
    <w:rsid w:val="14DE34B3"/>
    <w:rsid w:val="15022D25"/>
    <w:rsid w:val="150F635A"/>
    <w:rsid w:val="154F25BB"/>
    <w:rsid w:val="1566A565"/>
    <w:rsid w:val="15F81B27"/>
    <w:rsid w:val="16D73DE0"/>
    <w:rsid w:val="17407C49"/>
    <w:rsid w:val="178759C7"/>
    <w:rsid w:val="17DF6E3C"/>
    <w:rsid w:val="1888942F"/>
    <w:rsid w:val="18A53693"/>
    <w:rsid w:val="18CE80BF"/>
    <w:rsid w:val="1936AC55"/>
    <w:rsid w:val="19827D45"/>
    <w:rsid w:val="19AE1D81"/>
    <w:rsid w:val="19E2D47D"/>
    <w:rsid w:val="1A92CF71"/>
    <w:rsid w:val="1A938B43"/>
    <w:rsid w:val="1AD0CB83"/>
    <w:rsid w:val="1B1807F3"/>
    <w:rsid w:val="1BC8EBC5"/>
    <w:rsid w:val="1CED6FC6"/>
    <w:rsid w:val="1E148449"/>
    <w:rsid w:val="1ECD7D86"/>
    <w:rsid w:val="1F0BB539"/>
    <w:rsid w:val="202B1E27"/>
    <w:rsid w:val="209DF565"/>
    <w:rsid w:val="20CE2D9E"/>
    <w:rsid w:val="211BB315"/>
    <w:rsid w:val="21669C60"/>
    <w:rsid w:val="21C509E8"/>
    <w:rsid w:val="226B83BF"/>
    <w:rsid w:val="22B5193C"/>
    <w:rsid w:val="22C03470"/>
    <w:rsid w:val="23B29B7C"/>
    <w:rsid w:val="23FDB46E"/>
    <w:rsid w:val="24098415"/>
    <w:rsid w:val="240DCF7F"/>
    <w:rsid w:val="25144C4D"/>
    <w:rsid w:val="2527C659"/>
    <w:rsid w:val="2662A820"/>
    <w:rsid w:val="26C9450B"/>
    <w:rsid w:val="26F0AAF0"/>
    <w:rsid w:val="2769ADAC"/>
    <w:rsid w:val="27720E4B"/>
    <w:rsid w:val="28F04565"/>
    <w:rsid w:val="290DDEAC"/>
    <w:rsid w:val="29812085"/>
    <w:rsid w:val="29E7BD70"/>
    <w:rsid w:val="2A926EBA"/>
    <w:rsid w:val="2AA96CFE"/>
    <w:rsid w:val="2AC6F420"/>
    <w:rsid w:val="2B1C499E"/>
    <w:rsid w:val="2B3D70B4"/>
    <w:rsid w:val="2BDAB240"/>
    <w:rsid w:val="2C888B9B"/>
    <w:rsid w:val="2CCC8E32"/>
    <w:rsid w:val="2CD1E9A4"/>
    <w:rsid w:val="2D38868F"/>
    <w:rsid w:val="2E4D5B2A"/>
    <w:rsid w:val="2E685E93"/>
    <w:rsid w:val="2EAEF47D"/>
    <w:rsid w:val="2EBF98D7"/>
    <w:rsid w:val="2ED512C2"/>
    <w:rsid w:val="2EFB7350"/>
    <w:rsid w:val="2F7C5C67"/>
    <w:rsid w:val="2FEC974C"/>
    <w:rsid w:val="30042EF4"/>
    <w:rsid w:val="3056FEF4"/>
    <w:rsid w:val="3120DE17"/>
    <w:rsid w:val="3134D1AD"/>
    <w:rsid w:val="31A81EB1"/>
    <w:rsid w:val="31D18897"/>
    <w:rsid w:val="3232B7EB"/>
    <w:rsid w:val="32A7D15B"/>
    <w:rsid w:val="32E967FA"/>
    <w:rsid w:val="3335E6CD"/>
    <w:rsid w:val="33E06DB5"/>
    <w:rsid w:val="341BC5BE"/>
    <w:rsid w:val="345EC69E"/>
    <w:rsid w:val="34824444"/>
    <w:rsid w:val="350F583E"/>
    <w:rsid w:val="355631CC"/>
    <w:rsid w:val="360B56C4"/>
    <w:rsid w:val="36491001"/>
    <w:rsid w:val="36A7B34F"/>
    <w:rsid w:val="37212FA4"/>
    <w:rsid w:val="373C07B5"/>
    <w:rsid w:val="38304ABA"/>
    <w:rsid w:val="38315F35"/>
    <w:rsid w:val="38768638"/>
    <w:rsid w:val="38F6CA6F"/>
    <w:rsid w:val="398B27C9"/>
    <w:rsid w:val="3A0A219E"/>
    <w:rsid w:val="3A10E3F5"/>
    <w:rsid w:val="3A3BDD4C"/>
    <w:rsid w:val="3A8B0742"/>
    <w:rsid w:val="3A929250"/>
    <w:rsid w:val="3A98D9BF"/>
    <w:rsid w:val="3B25853E"/>
    <w:rsid w:val="3B920CCE"/>
    <w:rsid w:val="3BA19F21"/>
    <w:rsid w:val="3CDE1469"/>
    <w:rsid w:val="3D4CB9E2"/>
    <w:rsid w:val="3DB3D93C"/>
    <w:rsid w:val="3E46FF3B"/>
    <w:rsid w:val="3EC9AD90"/>
    <w:rsid w:val="3FF81441"/>
    <w:rsid w:val="40751044"/>
    <w:rsid w:val="407E3EEA"/>
    <w:rsid w:val="40E12069"/>
    <w:rsid w:val="411578E5"/>
    <w:rsid w:val="41C63001"/>
    <w:rsid w:val="4282BDB2"/>
    <w:rsid w:val="4290BDB5"/>
    <w:rsid w:val="434E8411"/>
    <w:rsid w:val="43620062"/>
    <w:rsid w:val="43E88B7F"/>
    <w:rsid w:val="43EAAD18"/>
    <w:rsid w:val="43F00B6C"/>
    <w:rsid w:val="44273CA5"/>
    <w:rsid w:val="4431E988"/>
    <w:rsid w:val="44B8B267"/>
    <w:rsid w:val="46D549C7"/>
    <w:rsid w:val="46DCDE05"/>
    <w:rsid w:val="47B4659C"/>
    <w:rsid w:val="48357185"/>
    <w:rsid w:val="486DDD5B"/>
    <w:rsid w:val="48B8DF02"/>
    <w:rsid w:val="496BF796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D7A1834"/>
    <w:rsid w:val="4DCCD4D9"/>
    <w:rsid w:val="4E3F68B9"/>
    <w:rsid w:val="4F8A1BA4"/>
    <w:rsid w:val="4FACF55A"/>
    <w:rsid w:val="4FDB391A"/>
    <w:rsid w:val="509C503A"/>
    <w:rsid w:val="516002B7"/>
    <w:rsid w:val="519BDD30"/>
    <w:rsid w:val="52010A84"/>
    <w:rsid w:val="5211AEDE"/>
    <w:rsid w:val="52923253"/>
    <w:rsid w:val="52A2DB64"/>
    <w:rsid w:val="52F895E9"/>
    <w:rsid w:val="540669FE"/>
    <w:rsid w:val="5500AFC4"/>
    <w:rsid w:val="5503C139"/>
    <w:rsid w:val="5522A7E8"/>
    <w:rsid w:val="55302677"/>
    <w:rsid w:val="5601371F"/>
    <w:rsid w:val="56030E81"/>
    <w:rsid w:val="563B7E01"/>
    <w:rsid w:val="5861DC38"/>
    <w:rsid w:val="587578C9"/>
    <w:rsid w:val="597BD4CB"/>
    <w:rsid w:val="5A626A95"/>
    <w:rsid w:val="5C987D2B"/>
    <w:rsid w:val="5CB3758D"/>
    <w:rsid w:val="5CFE0719"/>
    <w:rsid w:val="5D3FABAC"/>
    <w:rsid w:val="5E344D8C"/>
    <w:rsid w:val="5F7B0578"/>
    <w:rsid w:val="5F8425D9"/>
    <w:rsid w:val="5F8C758C"/>
    <w:rsid w:val="5FFA063C"/>
    <w:rsid w:val="60724272"/>
    <w:rsid w:val="6088AA0A"/>
    <w:rsid w:val="615DFCBD"/>
    <w:rsid w:val="6162CA11"/>
    <w:rsid w:val="618BC8A2"/>
    <w:rsid w:val="61D77912"/>
    <w:rsid w:val="63D054F1"/>
    <w:rsid w:val="6422C811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A859B1"/>
    <w:rsid w:val="730472A7"/>
    <w:rsid w:val="739C3ADF"/>
    <w:rsid w:val="73A977D2"/>
    <w:rsid w:val="73EE6641"/>
    <w:rsid w:val="75042CD0"/>
    <w:rsid w:val="7548ECD4"/>
    <w:rsid w:val="7553208B"/>
    <w:rsid w:val="75A45190"/>
    <w:rsid w:val="7639E85A"/>
    <w:rsid w:val="76F5714D"/>
    <w:rsid w:val="770DDD82"/>
    <w:rsid w:val="777E1E03"/>
    <w:rsid w:val="777F6965"/>
    <w:rsid w:val="77BE6D31"/>
    <w:rsid w:val="77E00674"/>
    <w:rsid w:val="7855D740"/>
    <w:rsid w:val="79160DC2"/>
    <w:rsid w:val="792BFAB5"/>
    <w:rsid w:val="79C9E958"/>
    <w:rsid w:val="7A9D6B62"/>
    <w:rsid w:val="7AC26E41"/>
    <w:rsid w:val="7BACF629"/>
    <w:rsid w:val="7BC8E270"/>
    <w:rsid w:val="7DAF6375"/>
    <w:rsid w:val="7DB4809C"/>
    <w:rsid w:val="7DE033C3"/>
    <w:rsid w:val="7DEF3827"/>
    <w:rsid w:val="7E4AF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4241402E-04CD-46B2-936F-D0F4C285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Valle-Baird, Erika</dc:creator>
  <keywords/>
  <dc:description/>
  <lastModifiedBy>Valle-Baird, Erika</lastModifiedBy>
  <revision>44</revision>
  <dcterms:created xsi:type="dcterms:W3CDTF">2022-05-10T08:40:00.0000000Z</dcterms:created>
  <dcterms:modified xsi:type="dcterms:W3CDTF">2022-06-17T14:01:51.0305077Z</dcterms:modified>
</coreProperties>
</file>