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Program Studi S1 Sistem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Informasi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Fakultas Sains dan Teknologi</w:t>
      </w:r>
    </w:p>
    <w:p w:rsidR="00A85198" w:rsidRP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A8519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Universitas Airlangga</w:t>
      </w: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FORM USULAN TOPIK SKRIPSI</w:t>
      </w:r>
    </w:p>
    <w:p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3098"/>
        <w:gridCol w:w="421"/>
        <w:gridCol w:w="6222"/>
      </w:tblGrid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455E4E" w:rsidRDefault="00AA43EF" w:rsidP="000C758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Muhamad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Hakim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Iman</w:t>
            </w:r>
            <w:proofErr w:type="spellEnd"/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A85198" w:rsidRDefault="00AA43E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081411631004</w:t>
            </w: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II.</w:t>
            </w: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Topik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P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82109F" w:rsidP="0082109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Nomor dan Nama </w:t>
            </w:r>
            <w:r w:rsidR="00A85198" w:rsidRPr="00A8519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Topik 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455E4E" w:rsidRDefault="002E6B8F" w:rsidP="002E6B8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Nomor 6</w:t>
            </w:r>
            <w:r w:rsidR="000C758C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. </w:t>
            </w:r>
            <w:proofErr w:type="spellStart"/>
            <w:r w:rsidR="00C5795E">
              <w:rPr>
                <w:rFonts w:ascii="Times New Roman" w:hAnsi="Times New Roman"/>
                <w:sz w:val="24"/>
                <w:szCs w:val="24"/>
              </w:rPr>
              <w:t>Rancang</w:t>
            </w:r>
            <w:proofErr w:type="spellEnd"/>
            <w:r w:rsidR="00C579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795E">
              <w:rPr>
                <w:rFonts w:ascii="Times New Roman" w:hAnsi="Times New Roman"/>
                <w:sz w:val="24"/>
                <w:szCs w:val="24"/>
              </w:rPr>
              <w:t>Bangun</w:t>
            </w:r>
            <w:proofErr w:type="spellEnd"/>
            <w:r w:rsidR="00C579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04B4E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="00404B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795E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Relatif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Kecil</w:t>
            </w:r>
            <w:r w:rsidR="00C5795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KBK (pilih salah satu)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0C758C" w:rsidRDefault="00455E4E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  <w:r w:rsidR="00A85198" w:rsidRPr="000C758C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 Judul</w:t>
            </w:r>
            <w:r w:rsidR="0082109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Skripsi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1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0D725C" w:rsidRPr="000D725C" w:rsidRDefault="000C5115" w:rsidP="000D725C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43EF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="00AA43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</w:t>
            </w:r>
            <w:r w:rsidR="00AA43EF">
              <w:rPr>
                <w:rFonts w:ascii="Times New Roman" w:hAnsi="Times New Roman"/>
                <w:sz w:val="24"/>
                <w:szCs w:val="24"/>
              </w:rPr>
              <w:t>miliha</w:t>
            </w:r>
            <w:r w:rsidR="00AA43EF" w:rsidRPr="000D725C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proofErr w:type="spellEnd"/>
            <w:r w:rsidR="00AA43EF" w:rsidRPr="000D725C">
              <w:rPr>
                <w:rFonts w:ascii="Times New Roman" w:hAnsi="Times New Roman"/>
                <w:i/>
                <w:sz w:val="24"/>
                <w:szCs w:val="24"/>
              </w:rPr>
              <w:t xml:space="preserve"> Property</w:t>
            </w:r>
            <w:r w:rsidR="00AA43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43EF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="00AA43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39D3">
              <w:rPr>
                <w:rFonts w:ascii="Times New Roman" w:hAnsi="Times New Roman"/>
                <w:sz w:val="24"/>
                <w:szCs w:val="24"/>
              </w:rPr>
              <w:t xml:space="preserve">Perusahaan </w:t>
            </w:r>
            <w:r w:rsidR="000D725C">
              <w:rPr>
                <w:rFonts w:ascii="Times New Roman" w:hAnsi="Times New Roman"/>
                <w:sz w:val="24"/>
                <w:szCs w:val="24"/>
              </w:rPr>
              <w:t xml:space="preserve">Property </w:t>
            </w:r>
            <w:r w:rsidR="008A39D3" w:rsidRPr="000D725C">
              <w:rPr>
                <w:rFonts w:ascii="Times New Roman" w:hAnsi="Times New Roman"/>
                <w:sz w:val="24"/>
                <w:szCs w:val="24"/>
              </w:rPr>
              <w:t>Swift.id</w:t>
            </w:r>
            <w:r w:rsidR="008A39D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A43EF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AA43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43EF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="000D72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725C" w:rsidRPr="000D725C">
              <w:rPr>
                <w:rFonts w:ascii="Times New Roman" w:hAnsi="Times New Roman"/>
                <w:i/>
                <w:sz w:val="24"/>
                <w:szCs w:val="24"/>
              </w:rPr>
              <w:t xml:space="preserve">Analytical Hierarchy Process </w:t>
            </w:r>
            <w:r w:rsidR="000D725C">
              <w:rPr>
                <w:rFonts w:ascii="Times New Roman" w:hAnsi="Times New Roman"/>
                <w:sz w:val="24"/>
                <w:szCs w:val="24"/>
              </w:rPr>
              <w:t>(AHP)</w:t>
            </w:r>
          </w:p>
          <w:p w:rsidR="000C758C" w:rsidRDefault="00AA43EF" w:rsidP="001E4743">
            <w:pPr>
              <w:rPr>
                <w:rFonts w:ascii="Arial" w:eastAsia="Times New Roman" w:hAnsi="Arial" w:cs="Arial"/>
                <w:sz w:val="35"/>
                <w:szCs w:val="35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E4743" w:rsidRPr="001E4743" w:rsidRDefault="001E4743" w:rsidP="001E4743">
            <w:pPr>
              <w:rPr>
                <w:rFonts w:ascii="Arial" w:eastAsia="Times New Roman" w:hAnsi="Arial" w:cs="Arial"/>
                <w:sz w:val="35"/>
                <w:szCs w:val="35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2E6B8F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2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0D725C" w:rsidRPr="000D725C" w:rsidRDefault="000D725C" w:rsidP="000D725C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Pemiliha</w:t>
            </w:r>
            <w:r w:rsidRPr="000D725C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proofErr w:type="spellEnd"/>
            <w:r w:rsidRPr="000D725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31E07">
              <w:rPr>
                <w:rFonts w:ascii="Times New Roman" w:hAnsi="Times New Roman"/>
                <w:sz w:val="24"/>
                <w:szCs w:val="24"/>
              </w:rPr>
              <w:t>Propert</w:t>
            </w:r>
            <w:r w:rsidR="00E31E07" w:rsidRPr="00E31E0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Perusahaan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Swift.id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D725C">
              <w:rPr>
                <w:rFonts w:ascii="Times New Roman" w:hAnsi="Times New Roman"/>
                <w:i/>
                <w:sz w:val="24"/>
                <w:szCs w:val="24"/>
              </w:rPr>
              <w:t xml:space="preserve">Analytical Hierarchy Process </w:t>
            </w:r>
            <w:r>
              <w:rPr>
                <w:rFonts w:ascii="Times New Roman" w:hAnsi="Times New Roman"/>
                <w:sz w:val="24"/>
                <w:szCs w:val="24"/>
              </w:rPr>
              <w:t>(AHP)</w:t>
            </w:r>
          </w:p>
          <w:p w:rsidR="001E4743" w:rsidRPr="002E693F" w:rsidRDefault="001E4743" w:rsidP="002E69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2E693F" w:rsidRDefault="002E693F" w:rsidP="00A8519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21" w:type="dxa"/>
          </w:tcPr>
          <w:p w:rsidR="00A85198" w:rsidRPr="002E693F" w:rsidRDefault="002E693F" w:rsidP="00A851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22" w:type="dxa"/>
          </w:tcPr>
          <w:p w:rsidR="005C5AE8" w:rsidRPr="00C96FE2" w:rsidRDefault="00C93541" w:rsidP="005C5AE8">
            <w:pPr>
              <w:rPr>
                <w:rFonts w:ascii="Arial" w:eastAsia="Times New Roman" w:hAnsi="Arial" w:cs="Arial"/>
                <w:sz w:val="35"/>
                <w:szCs w:val="35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725C" w:rsidRPr="000D725C">
              <w:rPr>
                <w:rFonts w:ascii="Times New Roman" w:hAnsi="Times New Roman"/>
                <w:i/>
                <w:sz w:val="24"/>
                <w:szCs w:val="24"/>
              </w:rPr>
              <w:t xml:space="preserve">Analytical Hierarchy Process </w:t>
            </w:r>
            <w:r w:rsidR="000D725C">
              <w:rPr>
                <w:rFonts w:ascii="Times New Roman" w:hAnsi="Times New Roman"/>
                <w:sz w:val="24"/>
                <w:szCs w:val="24"/>
              </w:rPr>
              <w:t xml:space="preserve">(AHP) </w:t>
            </w:r>
            <w:proofErr w:type="spellStart"/>
            <w:r w:rsidR="000D725C">
              <w:rPr>
                <w:rFonts w:ascii="Times New Roman" w:hAnsi="Times New Roman"/>
                <w:sz w:val="24"/>
                <w:szCs w:val="24"/>
              </w:rPr>
              <w:t>dala</w:t>
            </w:r>
            <w:r w:rsidR="00E31E0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1E07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1E07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31E07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 w:rsidR="000D725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="002E69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725C">
              <w:rPr>
                <w:rFonts w:ascii="Times New Roman" w:hAnsi="Times New Roman"/>
                <w:sz w:val="24"/>
                <w:szCs w:val="24"/>
              </w:rPr>
              <w:t>Perusahaan Property Swift.id</w:t>
            </w:r>
          </w:p>
          <w:p w:rsid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IV.</w:t>
            </w:r>
          </w:p>
        </w:tc>
        <w:tc>
          <w:tcPr>
            <w:tcW w:w="3098" w:type="dxa"/>
          </w:tcPr>
          <w:p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Latar Belakang Masalah</w:t>
            </w:r>
          </w:p>
        </w:tc>
        <w:tc>
          <w:tcPr>
            <w:tcW w:w="421" w:type="dxa"/>
          </w:tcPr>
          <w:p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A85198" w:rsidRDefault="00A85198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A85198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Permasalahan yang akan diselesaikan</w:t>
            </w:r>
          </w:p>
        </w:tc>
        <w:tc>
          <w:tcPr>
            <w:tcW w:w="421" w:type="dxa"/>
          </w:tcPr>
          <w:p w:rsidR="00A85198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A85198" w:rsidRPr="00E31E07" w:rsidRDefault="00E31E07" w:rsidP="00E31E07">
            <w:pPr>
              <w:spacing w:after="160" w:line="259" w:lineRule="auto"/>
              <w:ind w:firstLine="46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Permasalahan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salah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E31E07">
              <w:rPr>
                <w:rFonts w:ascii="Times New Roman" w:hAnsi="Times New Roman"/>
                <w:sz w:val="24"/>
                <w:szCs w:val="24"/>
              </w:rPr>
              <w:t xml:space="preserve">erusahaan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kesulitan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penentuan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Demi</w:t>
            </w:r>
            <w:r w:rsidR="00750D35">
              <w:rPr>
                <w:rFonts w:ascii="Times New Roman" w:hAnsi="Times New Roman"/>
                <w:sz w:val="24"/>
                <w:szCs w:val="24"/>
              </w:rPr>
              <w:t>kian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juga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Swift.id</w:t>
            </w:r>
            <w:r w:rsidRPr="00E31E07">
              <w:rPr>
                <w:rFonts w:ascii="Times New Roman" w:hAnsi="Times New Roman"/>
                <w:sz w:val="24"/>
                <w:szCs w:val="24"/>
              </w:rPr>
              <w:t xml:space="preserve"> Surabaya yang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bergerak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bidang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jasa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, di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mana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seringkali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kebingungan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dibeli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Selain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juga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alternatif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ditawarkan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oleh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E07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E31E07">
              <w:rPr>
                <w:rFonts w:ascii="Times New Roman" w:hAnsi="Times New Roman"/>
                <w:sz w:val="24"/>
                <w:szCs w:val="24"/>
              </w:rPr>
              <w:t>.</w:t>
            </w:r>
            <w:r w:rsidR="00750D3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lagi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banyaknya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alternative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bertanya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semakin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luas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menentu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acuan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="00750D35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inginkan</w:t>
            </w:r>
            <w:proofErr w:type="spellEnd"/>
            <w:proofErr w:type="gram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Dampaknya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semakin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bingung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terarah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property yang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inginkan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Karena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property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bukanlah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perkara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mudah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pasalnya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0D3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property yang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tentukan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investasi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jangka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diperuntukkan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anak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50D35">
              <w:rPr>
                <w:rFonts w:ascii="Times New Roman" w:hAnsi="Times New Roman"/>
                <w:sz w:val="24"/>
                <w:szCs w:val="24"/>
              </w:rPr>
              <w:t>cucunya</w:t>
            </w:r>
            <w:proofErr w:type="spellEnd"/>
            <w:r w:rsidR="00750D3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743CF" w:rsidTr="0031295D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Alasan pemilihan masalah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A7F" w:rsidRDefault="00750D35" w:rsidP="009C1C4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property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berpengaaruh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Hal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property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aura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property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hunian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konsumtif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kantor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café,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menikmati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hunian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nyaman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E71D9">
              <w:rPr>
                <w:rFonts w:ascii="Times New Roman" w:hAnsi="Times New Roman"/>
                <w:sz w:val="24"/>
                <w:szCs w:val="24"/>
              </w:rPr>
              <w:t>menenangkan</w:t>
            </w:r>
            <w:proofErr w:type="spellEnd"/>
            <w:r w:rsidR="003E71D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C1C40" w:rsidRDefault="009C1C40" w:rsidP="009C1C40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1E4743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ind w:left="263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1E4743">
        <w:tc>
          <w:tcPr>
            <w:tcW w:w="730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V.</w:t>
            </w:r>
          </w:p>
        </w:tc>
        <w:tc>
          <w:tcPr>
            <w:tcW w:w="3098" w:type="dxa"/>
          </w:tcPr>
          <w:p w:rsidR="00B92A7F" w:rsidRDefault="00B92A7F" w:rsidP="00B92A7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Penelitian </w:t>
            </w:r>
            <w:r w:rsid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</w:t>
            </w: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ebelumnya</w:t>
            </w:r>
          </w:p>
          <w:p w:rsidR="00B92CD3" w:rsidRPr="00B92CD3" w:rsidRDefault="00B92CD3" w:rsidP="00B92A7F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PAPER 1</w:t>
            </w:r>
          </w:p>
        </w:tc>
        <w:tc>
          <w:tcPr>
            <w:tcW w:w="421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B92A7F" w:rsidRDefault="00B92A7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1E4743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B92A7F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Judul paper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penulis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CD3" w:rsidRPr="00CB4B63" w:rsidRDefault="00CB4B63" w:rsidP="00CB4B63">
            <w:pPr>
              <w:rPr>
                <w:rFonts w:ascii="Times New Roman" w:eastAsia="Times New Roman" w:hAnsi="Times New Roman"/>
                <w:sz w:val="24"/>
                <w:szCs w:val="60"/>
              </w:rPr>
            </w:pPr>
            <w:proofErr w:type="spellStart"/>
            <w:r w:rsidRPr="00CB4B63">
              <w:rPr>
                <w:rFonts w:ascii="Times New Roman" w:hAnsi="Times New Roman"/>
                <w:sz w:val="24"/>
              </w:rPr>
              <w:t>Sajjad</w:t>
            </w:r>
            <w:proofErr w:type="spellEnd"/>
            <w:r w:rsidRPr="00CB4B6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B4B63">
              <w:rPr>
                <w:rFonts w:ascii="Times New Roman" w:hAnsi="Times New Roman"/>
                <w:sz w:val="24"/>
              </w:rPr>
              <w:t>Zahir</w:t>
            </w:r>
            <w:proofErr w:type="spellEnd"/>
            <w:proofErr w:type="gramStart"/>
            <w:r w:rsidR="009E6BE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="009E6B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E6BEC">
              <w:rPr>
                <w:rFonts w:ascii="Times New Roman" w:hAnsi="Times New Roman"/>
                <w:sz w:val="24"/>
                <w:szCs w:val="24"/>
              </w:rPr>
              <w:t>dkk</w:t>
            </w:r>
            <w:proofErr w:type="spellEnd"/>
            <w:proofErr w:type="gramEnd"/>
            <w:r w:rsidR="009E6BE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2007</w:t>
            </w:r>
            <w:r w:rsidR="001C3DFA" w:rsidRPr="00B92CD3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sz w:val="60"/>
                <w:szCs w:val="60"/>
              </w:rPr>
              <w:t xml:space="preserve"> </w:t>
            </w:r>
            <w:r w:rsidRPr="00CB4B63">
              <w:rPr>
                <w:rFonts w:ascii="Times New Roman" w:eastAsia="Times New Roman" w:hAnsi="Times New Roman"/>
                <w:i/>
                <w:sz w:val="24"/>
                <w:szCs w:val="60"/>
              </w:rPr>
              <w:t>A Multi-Criteria Decision Support System for Selecting Cell Phone Services</w:t>
            </w:r>
            <w:r>
              <w:rPr>
                <w:rFonts w:ascii="Times New Roman" w:eastAsia="Times New Roman" w:hAnsi="Times New Roman"/>
                <w:sz w:val="24"/>
                <w:szCs w:val="60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1033-1036</w:t>
            </w:r>
            <w:r w:rsidR="00336179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5743CF" w:rsidTr="001E4743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Permasalahan yang diangkat</w:t>
            </w:r>
          </w:p>
        </w:tc>
        <w:tc>
          <w:tcPr>
            <w:tcW w:w="421" w:type="dxa"/>
          </w:tcPr>
          <w:p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B92CD3" w:rsidRDefault="00F04711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kanada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provider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model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kebanyakan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20-50%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penghasilan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="00D969D5" w:rsidRPr="005868B0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5743CF" w:rsidTr="001E4743">
        <w:tc>
          <w:tcPr>
            <w:tcW w:w="730" w:type="dxa"/>
          </w:tcPr>
          <w:p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130AD1" w:rsidRDefault="003F77A0" w:rsidP="001E4743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/catatan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penelitian</w:t>
            </w:r>
          </w:p>
          <w:p w:rsidR="00FC0A35" w:rsidRPr="001E4743" w:rsidRDefault="00FC0A35" w:rsidP="001E4743">
            <w:pPr>
              <w:tabs>
                <w:tab w:val="left" w:pos="334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FC0A35" w:rsidRPr="001E4743" w:rsidRDefault="001E4743" w:rsidP="00B92C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22" w:type="dxa"/>
          </w:tcPr>
          <w:p w:rsidR="00404B4E" w:rsidRPr="00404B4E" w:rsidRDefault="00F04711" w:rsidP="000D3AE4">
            <w:pPr>
              <w:ind w:firstLine="46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AHP provider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C2FAD">
              <w:rPr>
                <w:rFonts w:ascii="Times New Roman" w:hAnsi="Times New Roman"/>
                <w:i/>
                <w:sz w:val="24"/>
                <w:szCs w:val="24"/>
              </w:rPr>
              <w:t xml:space="preserve">Cost </w:t>
            </w:r>
            <w:proofErr w:type="spellStart"/>
            <w:r w:rsidRPr="00FC2FAD">
              <w:rPr>
                <w:rFonts w:ascii="Times New Roman" w:hAnsi="Times New Roman"/>
                <w:i/>
                <w:sz w:val="24"/>
                <w:szCs w:val="24"/>
              </w:rPr>
              <w:t>dan</w:t>
            </w:r>
            <w:proofErr w:type="spellEnd"/>
            <w:r w:rsidRPr="00FC2FAD">
              <w:rPr>
                <w:rFonts w:ascii="Times New Roman" w:hAnsi="Times New Roman"/>
                <w:i/>
                <w:sz w:val="24"/>
                <w:szCs w:val="24"/>
              </w:rPr>
              <w:t xml:space="preserve"> non-Cost w</w:t>
            </w:r>
            <w:r w:rsidR="00FC2FAD"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Pr="00FC2FAD">
              <w:rPr>
                <w:rFonts w:ascii="Times New Roman" w:hAnsi="Times New Roman"/>
                <w:i/>
                <w:sz w:val="24"/>
                <w:szCs w:val="24"/>
              </w:rPr>
              <w:t>ight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maksimal</w:t>
            </w:r>
            <w:proofErr w:type="spellEnd"/>
            <w:r w:rsidR="00404B4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04B4E" w:rsidRPr="005868B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Metode </w:t>
            </w:r>
            <w:r>
              <w:rPr>
                <w:rFonts w:ascii="Times New Roman" w:hAnsi="Times New Roman"/>
                <w:sz w:val="24"/>
                <w:szCs w:val="24"/>
              </w:rPr>
              <w:t>AHP</w:t>
            </w:r>
            <w:r w:rsidR="00404B4E" w:rsidRPr="005868B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dipilih untuk sistem pendukung keputusan </w:t>
            </w:r>
            <w:proofErr w:type="spellStart"/>
            <w:r w:rsidR="00404B4E" w:rsidRPr="005868B0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="00404B4E" w:rsidRPr="00586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4B4E" w:rsidRPr="005868B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karena metode </w:t>
            </w:r>
            <w:proofErr w:type="spellStart"/>
            <w:r w:rsidR="00404B4E" w:rsidRPr="005868B0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="00404B4E" w:rsidRPr="00586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4B4E" w:rsidRPr="005868B0">
              <w:rPr>
                <w:rFonts w:ascii="Times New Roman" w:hAnsi="Times New Roman"/>
                <w:sz w:val="24"/>
                <w:szCs w:val="24"/>
                <w:lang w:val="id-ID"/>
              </w:rPr>
              <w:t>menentukan bobot untuk setiap atribut, kemudian diikuti oleh proses peringkat yang akan memilih alternatif terbaik dari sejumlah alternatif.</w:t>
            </w:r>
            <w:r w:rsidR="00404B4E" w:rsidRPr="005868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Teknik </w:t>
            </w:r>
            <w:r>
              <w:rPr>
                <w:rFonts w:ascii="Times New Roman" w:hAnsi="Times New Roman"/>
                <w:sz w:val="24"/>
                <w:szCs w:val="24"/>
              </w:rPr>
              <w:t>AHP</w:t>
            </w:r>
            <w:r w:rsidR="00404B4E" w:rsidRPr="005868B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memiliki peran untuk mengakomodasi </w:t>
            </w:r>
            <w:r w:rsidR="00404B4E" w:rsidRPr="005868B0">
              <w:rPr>
                <w:rStyle w:val="alt-edited"/>
                <w:rFonts w:ascii="Times New Roman" w:hAnsi="Times New Roman"/>
                <w:sz w:val="24"/>
                <w:szCs w:val="24"/>
                <w:lang w:val="id-ID"/>
              </w:rPr>
              <w:t>adanya</w:t>
            </w:r>
            <w:r w:rsidR="00404B4E" w:rsidRPr="005868B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ketidakpastian dalam pengambilan keputusan dengan memberikan nilai preferensi terstruktur.</w:t>
            </w:r>
          </w:p>
          <w:p w:rsidR="00F04711" w:rsidRDefault="000D3AE4" w:rsidP="000D3AE4">
            <w:pPr>
              <w:ind w:firstLine="46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</w:t>
            </w:r>
            <w:r w:rsidRPr="000D3AE4">
              <w:rPr>
                <w:rFonts w:ascii="Times New Roman" w:hAnsi="Times New Roman"/>
                <w:sz w:val="24"/>
                <w:szCs w:val="24"/>
                <w:lang w:val="id-ID"/>
              </w:rPr>
              <w:t>roses seleksi penjurusan melibatkan beberapa kriteria yang digunakan sebagai per</w:t>
            </w:r>
            <w:r w:rsidR="007C1255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timbangan, yaitu </w:t>
            </w:r>
            <w:r w:rsidR="00F04711" w:rsidRPr="00FC2FAD">
              <w:rPr>
                <w:rFonts w:ascii="Times New Roman" w:hAnsi="Times New Roman"/>
                <w:i/>
                <w:sz w:val="24"/>
                <w:szCs w:val="24"/>
              </w:rPr>
              <w:t>Signal Coverage</w:t>
            </w:r>
            <w:r w:rsidRPr="00FC2FAD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 xml:space="preserve">, </w:t>
            </w:r>
            <w:r w:rsidR="00F04711" w:rsidRPr="00FC2FAD">
              <w:rPr>
                <w:rFonts w:ascii="Times New Roman" w:hAnsi="Times New Roman"/>
                <w:i/>
                <w:sz w:val="24"/>
                <w:szCs w:val="24"/>
              </w:rPr>
              <w:t>Frequency of dropped call</w:t>
            </w:r>
            <w:r w:rsidR="007C1255" w:rsidRPr="00FC2FAD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F04711" w:rsidRPr="00FC2FAD">
              <w:rPr>
                <w:rFonts w:ascii="Times New Roman" w:hAnsi="Times New Roman"/>
                <w:i/>
                <w:sz w:val="24"/>
                <w:szCs w:val="24"/>
              </w:rPr>
              <w:t>Accurate billing</w:t>
            </w:r>
            <w:r w:rsidR="007C1255" w:rsidRPr="00FC2FAD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="00F04711" w:rsidRPr="00FC2FAD">
              <w:rPr>
                <w:rFonts w:ascii="Times New Roman" w:hAnsi="Times New Roman"/>
                <w:i/>
                <w:sz w:val="24"/>
                <w:szCs w:val="24"/>
              </w:rPr>
              <w:t xml:space="preserve"> Provider Attitude, Vendor Reputation</w:t>
            </w:r>
            <w:r w:rsidR="007C125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D13CD" w:rsidRP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"/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Pr="005D13CD">
              <w:rPr>
                <w:rFonts w:ascii="Times New Roman" w:eastAsia="Times New Roman" w:hAnsi="Times New Roman"/>
                <w:sz w:val="24"/>
                <w:lang w:val="id-ID"/>
              </w:rPr>
              <w:t>Pengambil keputusan d</w:t>
            </w:r>
            <w:r>
              <w:rPr>
                <w:rFonts w:ascii="Times New Roman" w:eastAsia="Times New Roman" w:hAnsi="Times New Roman"/>
                <w:sz w:val="24"/>
                <w:lang w:val="id-ID"/>
              </w:rPr>
              <w:t xml:space="preserve">apat memilih bobot yang berbeda </w:t>
            </w:r>
            <w:r w:rsidRPr="005D13CD">
              <w:rPr>
                <w:rFonts w:ascii="Times New Roman" w:eastAsia="Times New Roman" w:hAnsi="Times New Roman"/>
                <w:sz w:val="24"/>
                <w:lang w:val="id-ID"/>
              </w:rPr>
              <w:t>sesuai dengan tujuannya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lang w:val="id-ID"/>
              </w:rPr>
              <w:t xml:space="preserve">Organisasi, dan akhirnya menentukan penyedia mana, dengan dana </w:t>
            </w:r>
            <w:r w:rsidRPr="005D13CD">
              <w:rPr>
                <w:rFonts w:ascii="Times New Roman" w:eastAsia="Times New Roman" w:hAnsi="Times New Roman"/>
                <w:sz w:val="24"/>
                <w:lang w:val="id-ID"/>
              </w:rPr>
              <w:t>minimum yang terkait</w:t>
            </w:r>
          </w:p>
          <w:p w:rsidR="005D13CD" w:rsidRP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lang w:val="id-ID"/>
              </w:rPr>
              <w:t xml:space="preserve">Rencana biaya </w:t>
            </w:r>
            <w:r w:rsidRPr="005D13CD">
              <w:rPr>
                <w:rFonts w:ascii="Times New Roman" w:eastAsia="Times New Roman" w:hAnsi="Times New Roman"/>
                <w:sz w:val="24"/>
                <w:lang w:val="id-ID"/>
              </w:rPr>
              <w:t>optimal untuk sebuah organisasi.</w:t>
            </w:r>
          </w:p>
          <w:p w:rsidR="005D13CD" w:rsidRP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  <w:r w:rsidRPr="005D13CD">
              <w:rPr>
                <w:rFonts w:ascii="Times New Roman" w:eastAsia="Times New Roman" w:hAnsi="Times New Roman"/>
                <w:sz w:val="24"/>
                <w:lang w:val="id-ID"/>
              </w:rPr>
              <w:t>Seperti ditunjukkan pada Tabel 3, A mengungguli sisa penyedia saat biaya beratKurang dari 46% sedangkan D adalah pilihan terbaik untuk pembobotan biaya yang lebih tinggi.</w:t>
            </w:r>
          </w:p>
          <w:p w:rsid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  <w:r w:rsidRPr="005D13CD">
              <w:rPr>
                <w:rFonts w:ascii="Times New Roman" w:eastAsia="Times New Roman" w:hAnsi="Times New Roman"/>
                <w:sz w:val="24"/>
                <w:lang w:val="id-ID"/>
              </w:rPr>
              <w:t>Gambar 2 memberikan tampilan grafis yang menunjukkan bahwa hanya A atau D yang bisa optimal</w:t>
            </w:r>
          </w:p>
          <w:p w:rsid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</w:p>
          <w:p w:rsid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</w:p>
          <w:p w:rsid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</w:p>
          <w:p w:rsidR="005D13CD" w:rsidRPr="005D13CD" w:rsidRDefault="005D13CD" w:rsidP="005D1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/>
                <w:sz w:val="24"/>
                <w:lang w:val="id-ID"/>
              </w:rPr>
            </w:pPr>
          </w:p>
          <w:p w:rsidR="00A57EEE" w:rsidRPr="005D13CD" w:rsidRDefault="00A57EEE" w:rsidP="005D13CD">
            <w:pPr>
              <w:ind w:firstLine="46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1E4743" w:rsidTr="001E4743">
        <w:tc>
          <w:tcPr>
            <w:tcW w:w="730" w:type="dxa"/>
          </w:tcPr>
          <w:p w:rsidR="001E4743" w:rsidRDefault="001E4743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1E4743" w:rsidRPr="001E4743" w:rsidRDefault="001E4743" w:rsidP="001E4743">
            <w:pPr>
              <w:tabs>
                <w:tab w:val="left" w:pos="334"/>
              </w:tabs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PAPER 2</w:t>
            </w:r>
          </w:p>
        </w:tc>
        <w:tc>
          <w:tcPr>
            <w:tcW w:w="421" w:type="dxa"/>
          </w:tcPr>
          <w:p w:rsidR="001E4743" w:rsidRDefault="001E4743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1E4743" w:rsidRPr="00D969D5" w:rsidRDefault="001E4743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2E693F" w:rsidTr="001E4743">
        <w:tc>
          <w:tcPr>
            <w:tcW w:w="730" w:type="dxa"/>
          </w:tcPr>
          <w:p w:rsidR="002E693F" w:rsidRDefault="002E693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2E693F" w:rsidRDefault="002E693F" w:rsidP="002E693F">
            <w:pPr>
              <w:pStyle w:val="ListParagraph"/>
              <w:numPr>
                <w:ilvl w:val="0"/>
                <w:numId w:val="19"/>
              </w:numPr>
              <w:tabs>
                <w:tab w:val="left" w:pos="294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Judul paper dan penulis</w:t>
            </w:r>
          </w:p>
          <w:p w:rsidR="002E693F" w:rsidRPr="002E693F" w:rsidRDefault="002E693F" w:rsidP="002E693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2E693F" w:rsidRPr="001E4743" w:rsidRDefault="001E4743" w:rsidP="00A851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22" w:type="dxa"/>
          </w:tcPr>
          <w:p w:rsidR="002E693F" w:rsidRPr="001E4743" w:rsidRDefault="00AB4560" w:rsidP="001E4743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B4560">
              <w:rPr>
                <w:rFonts w:ascii="Times New Roman" w:hAnsi="Times New Roman"/>
                <w:sz w:val="24"/>
              </w:rPr>
              <w:t>Ting-</w:t>
            </w:r>
            <w:proofErr w:type="spellStart"/>
            <w:r w:rsidRPr="00AB4560">
              <w:rPr>
                <w:rFonts w:ascii="Times New Roman" w:hAnsi="Times New Roman"/>
                <w:sz w:val="24"/>
              </w:rPr>
              <w:t>Peng</w:t>
            </w:r>
            <w:proofErr w:type="spellEnd"/>
            <w:r w:rsidRPr="00AB4560">
              <w:rPr>
                <w:rFonts w:ascii="Times New Roman" w:hAnsi="Times New Roman"/>
                <w:sz w:val="24"/>
              </w:rPr>
              <w:t xml:space="preserve"> Liang</w:t>
            </w:r>
            <w:r w:rsidR="001E4743">
              <w:rPr>
                <w:rFonts w:ascii="Times New Roman" w:hAnsi="Times New Roman"/>
                <w:sz w:val="24"/>
                <w:szCs w:val="24"/>
                <w:lang w:val="id-ID"/>
              </w:rPr>
              <w:t>., dkk</w:t>
            </w:r>
            <w:r w:rsidR="001E4743" w:rsidRPr="00B92CD3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2006</w:t>
            </w:r>
            <w:r w:rsidR="001E4743" w:rsidRPr="00B92CD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. </w:t>
            </w:r>
            <w:r w:rsidRPr="00AB4560">
              <w:rPr>
                <w:rFonts w:ascii="Times New Roman" w:hAnsi="Times New Roman"/>
                <w:i/>
                <w:sz w:val="24"/>
              </w:rPr>
              <w:t>A Web-Based Recommendation System for Mobile Phone Selection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 153-168</w:t>
            </w:r>
            <w:r w:rsidR="001E4743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 w:rsidR="001E4743" w:rsidRPr="00B92CD3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2E693F" w:rsidTr="001E4743">
        <w:tc>
          <w:tcPr>
            <w:tcW w:w="730" w:type="dxa"/>
          </w:tcPr>
          <w:p w:rsidR="002E693F" w:rsidRDefault="002E693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2E693F" w:rsidRDefault="002E693F" w:rsidP="002E693F">
            <w:pPr>
              <w:pStyle w:val="ListParagraph"/>
              <w:numPr>
                <w:ilvl w:val="0"/>
                <w:numId w:val="19"/>
              </w:numPr>
              <w:tabs>
                <w:tab w:val="left" w:pos="332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Permasalahan yang</w:t>
            </w:r>
          </w:p>
          <w:p w:rsidR="002E693F" w:rsidRDefault="002E693F" w:rsidP="002E693F">
            <w:pPr>
              <w:pStyle w:val="ListParagraph"/>
              <w:tabs>
                <w:tab w:val="left" w:pos="334"/>
              </w:tabs>
              <w:ind w:left="11" w:firstLine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diangkat</w:t>
            </w:r>
          </w:p>
          <w:p w:rsidR="002E693F" w:rsidRPr="003F77A0" w:rsidRDefault="002E693F" w:rsidP="005743C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2E693F" w:rsidRPr="001E4743" w:rsidRDefault="001E4743" w:rsidP="00A851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22" w:type="dxa"/>
          </w:tcPr>
          <w:p w:rsidR="002E693F" w:rsidRPr="00AB4560" w:rsidRDefault="00AB4560" w:rsidP="001E4743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Ekspansi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genggam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peat,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ditandai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genggam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model,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mesinnya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konsumen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kompleks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genggam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E693F" w:rsidTr="001E4743">
        <w:tc>
          <w:tcPr>
            <w:tcW w:w="730" w:type="dxa"/>
          </w:tcPr>
          <w:p w:rsidR="002E693F" w:rsidRDefault="002E693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2E693F" w:rsidRDefault="002E693F" w:rsidP="002E693F">
            <w:pPr>
              <w:pStyle w:val="ListParagraph"/>
              <w:numPr>
                <w:ilvl w:val="0"/>
                <w:numId w:val="21"/>
              </w:numPr>
              <w:tabs>
                <w:tab w:val="left" w:pos="334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Hasil/catatan penelitian</w:t>
            </w:r>
          </w:p>
          <w:p w:rsidR="002E693F" w:rsidRDefault="002E693F" w:rsidP="002E693F">
            <w:pPr>
              <w:tabs>
                <w:tab w:val="left" w:pos="334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2E693F" w:rsidRPr="003F77A0" w:rsidRDefault="002E693F" w:rsidP="005743C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2E693F" w:rsidRPr="001E4743" w:rsidRDefault="001E4743" w:rsidP="00A8519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22" w:type="dxa"/>
          </w:tcPr>
          <w:p w:rsidR="007C1255" w:rsidRDefault="001E4743" w:rsidP="00F67B23">
            <w:pPr>
              <w:spacing w:before="240"/>
              <w:ind w:firstLine="46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</w:t>
            </w:r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enghasilkan rekomendasi </w:t>
            </w:r>
            <w:proofErr w:type="spellStart"/>
            <w:r w:rsidR="00AB4560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="00AB45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B4560">
              <w:rPr>
                <w:rFonts w:ascii="Times New Roman" w:hAnsi="Times New Roman"/>
                <w:sz w:val="24"/>
                <w:szCs w:val="24"/>
              </w:rPr>
              <w:t>genggam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AB4560">
              <w:rPr>
                <w:rFonts w:ascii="Times New Roman" w:hAnsi="Times New Roman"/>
                <w:sz w:val="24"/>
                <w:szCs w:val="24"/>
                <w:lang w:val="id-ID"/>
              </w:rPr>
              <w:t>yang akan diberikan kepada konsumen</w:t>
            </w:r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dalam daftar rekomendasi </w:t>
            </w:r>
            <w:proofErr w:type="spellStart"/>
            <w:r w:rsidR="00AB4560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="00AB45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B4560">
              <w:rPr>
                <w:rFonts w:ascii="Times New Roman" w:hAnsi="Times New Roman"/>
                <w:sz w:val="24"/>
                <w:szCs w:val="24"/>
              </w:rPr>
              <w:t>genggam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, yang diurutkan </w:t>
            </w:r>
            <w:proofErr w:type="spellStart"/>
            <w:r w:rsidRPr="008125F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25F9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25F9">
              <w:rPr>
                <w:rFonts w:ascii="Times New Roman" w:hAnsi="Times New Roman"/>
                <w:sz w:val="24"/>
                <w:szCs w:val="24"/>
              </w:rPr>
              <w:t>presentase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tertinggi </w:t>
            </w:r>
            <w:proofErr w:type="spellStart"/>
            <w:r w:rsidRPr="008125F9">
              <w:rPr>
                <w:rFonts w:ascii="Times New Roman" w:hAnsi="Times New Roman"/>
                <w:sz w:val="24"/>
                <w:szCs w:val="24"/>
              </w:rPr>
              <w:t>hingga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hasil </w:t>
            </w:r>
            <w:proofErr w:type="spellStart"/>
            <w:r w:rsidRPr="008125F9">
              <w:rPr>
                <w:rFonts w:ascii="Times New Roman" w:hAnsi="Times New Roman"/>
                <w:sz w:val="24"/>
                <w:szCs w:val="24"/>
              </w:rPr>
              <w:t>presentase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>terendah. Hasil ini bisa menjadi dijadikan acua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 bagi </w:t>
            </w:r>
            <w:r w:rsidR="00AB4560">
              <w:rPr>
                <w:rFonts w:ascii="Times New Roman" w:hAnsi="Times New Roman"/>
                <w:sz w:val="24"/>
                <w:szCs w:val="24"/>
                <w:lang w:val="id-ID"/>
              </w:rPr>
              <w:t>konsumen</w:t>
            </w:r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dalam memilih </w:t>
            </w:r>
            <w:proofErr w:type="spellStart"/>
            <w:r w:rsidR="00AB4560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="00AB45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B4560">
              <w:rPr>
                <w:rFonts w:ascii="Times New Roman" w:hAnsi="Times New Roman"/>
                <w:sz w:val="24"/>
                <w:szCs w:val="24"/>
              </w:rPr>
              <w:t>genggam</w:t>
            </w:r>
            <w:proofErr w:type="spellEnd"/>
            <w:r w:rsidRPr="008125F9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  <w:p w:rsidR="00F67B23" w:rsidRPr="00F67B23" w:rsidRDefault="00F67B23" w:rsidP="00AB4560">
            <w:pPr>
              <w:ind w:firstLine="46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="00AB45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4560" w:rsidRPr="00AB4560">
              <w:rPr>
                <w:rFonts w:ascii="Times New Roman" w:hAnsi="Times New Roman"/>
                <w:i/>
                <w:sz w:val="24"/>
                <w:szCs w:val="24"/>
              </w:rPr>
              <w:t xml:space="preserve">Brand, Price, Hardware </w:t>
            </w:r>
            <w:proofErr w:type="spellStart"/>
            <w:r w:rsidR="00AB4560" w:rsidRPr="00AB4560">
              <w:rPr>
                <w:rFonts w:ascii="Times New Roman" w:hAnsi="Times New Roman"/>
                <w:i/>
                <w:sz w:val="24"/>
                <w:szCs w:val="24"/>
              </w:rPr>
              <w:t>Featurs</w:t>
            </w:r>
            <w:proofErr w:type="spellEnd"/>
            <w:r w:rsidR="00AB4560" w:rsidRPr="00AB4560">
              <w:rPr>
                <w:rFonts w:ascii="Times New Roman" w:hAnsi="Times New Roman"/>
                <w:i/>
                <w:sz w:val="24"/>
                <w:szCs w:val="24"/>
              </w:rPr>
              <w:t>, Basic Functions, Extended Function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D13CD" w:rsidTr="001E4743">
        <w:trPr>
          <w:gridAfter w:val="3"/>
          <w:wAfter w:w="9741" w:type="dxa"/>
        </w:trPr>
        <w:tc>
          <w:tcPr>
            <w:tcW w:w="730" w:type="dxa"/>
          </w:tcPr>
          <w:p w:rsidR="005D13CD" w:rsidRDefault="005D13CD" w:rsidP="005D13CD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5D13CD" w:rsidTr="001E4743">
        <w:trPr>
          <w:gridAfter w:val="3"/>
          <w:wAfter w:w="9741" w:type="dxa"/>
        </w:trPr>
        <w:tc>
          <w:tcPr>
            <w:tcW w:w="730" w:type="dxa"/>
          </w:tcPr>
          <w:p w:rsidR="005D13CD" w:rsidRDefault="005D13CD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5D13CD" w:rsidTr="001E4743">
        <w:trPr>
          <w:gridAfter w:val="3"/>
          <w:wAfter w:w="9741" w:type="dxa"/>
        </w:trPr>
        <w:tc>
          <w:tcPr>
            <w:tcW w:w="730" w:type="dxa"/>
          </w:tcPr>
          <w:p w:rsidR="005D13CD" w:rsidRDefault="005D13CD" w:rsidP="005D13CD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5D13CD" w:rsidTr="001E4743">
        <w:trPr>
          <w:gridAfter w:val="3"/>
          <w:wAfter w:w="9741" w:type="dxa"/>
        </w:trPr>
        <w:tc>
          <w:tcPr>
            <w:tcW w:w="730" w:type="dxa"/>
          </w:tcPr>
          <w:p w:rsidR="005D13CD" w:rsidRDefault="005D13CD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3F77A0" w:rsidTr="001E4743">
        <w:tc>
          <w:tcPr>
            <w:tcW w:w="730" w:type="dxa"/>
          </w:tcPr>
          <w:p w:rsidR="003F77A0" w:rsidRDefault="003F77A0" w:rsidP="007C1255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D969D5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VI. 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Rumusan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0D3AE4" w:rsidRDefault="000D3AE4" w:rsidP="000D3AE4">
            <w:pPr>
              <w:pStyle w:val="ListParagraph"/>
              <w:numPr>
                <w:ilvl w:val="0"/>
                <w:numId w:val="24"/>
              </w:numPr>
              <w:ind w:left="3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ca</w:t>
            </w:r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ra</w:t>
            </w:r>
            <w:proofErr w:type="spellEnd"/>
            <w:proofErr w:type="gram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implementasi</w:t>
            </w:r>
            <w:proofErr w:type="spell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metode</w:t>
            </w:r>
            <w:proofErr w:type="spell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AHP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Rekomendasi</w:t>
            </w:r>
            <w:proofErr w:type="spell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pemilihan</w:t>
            </w:r>
            <w:proofErr w:type="spell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Properti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:rsidR="00075969" w:rsidRPr="000D3AE4" w:rsidRDefault="00075969" w:rsidP="000D3AE4">
            <w:pPr>
              <w:pStyle w:val="ListParagraph"/>
              <w:numPr>
                <w:ilvl w:val="0"/>
                <w:numId w:val="24"/>
              </w:numPr>
              <w:ind w:left="3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Bagaimana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merancang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sebuah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sistem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pendukung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keputusan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Rekomendasi</w:t>
            </w:r>
            <w:proofErr w:type="spell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pemilihan</w:t>
            </w:r>
            <w:proofErr w:type="spellEnd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properti</w:t>
            </w:r>
            <w:proofErr w:type="spellEnd"/>
            <w:r w:rsidR="00AD4D0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>menggunakan</w:t>
            </w:r>
            <w:proofErr w:type="spellEnd"/>
            <w:r w:rsidRPr="000D3AE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C305A">
              <w:rPr>
                <w:rFonts w:ascii="Times New Roman" w:eastAsia="Times New Roman" w:hAnsi="Times New Roman"/>
                <w:sz w:val="24"/>
                <w:szCs w:val="24"/>
              </w:rPr>
              <w:t>AHP</w:t>
            </w:r>
            <w:r w:rsidR="00AD4D08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:rsidR="009C3DCF" w:rsidRPr="00E36E6A" w:rsidRDefault="009C3DCF" w:rsidP="00075969">
            <w:pPr>
              <w:pStyle w:val="ListParagraph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VII.</w:t>
            </w:r>
          </w:p>
        </w:tc>
        <w:tc>
          <w:tcPr>
            <w:tcW w:w="3098" w:type="dxa"/>
          </w:tcPr>
          <w:p w:rsidR="003F77A0" w:rsidRDefault="003F77A0" w:rsidP="003F77A0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Output Penelitian</w:t>
            </w:r>
          </w:p>
          <w:p w:rsidR="003F77A0" w:rsidRPr="003F77A0" w:rsidRDefault="003F77A0" w:rsidP="003F7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(Solusi yg ditawarkan)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2E6B8F" w:rsidRDefault="00AD4D08" w:rsidP="00BC305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pendukung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="00BC3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="00BC3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properti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informasi</w:t>
            </w:r>
            <w:r w:rsidR="002E6B8F" w:rsidRPr="008125F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75969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="000759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 w:rsidR="000759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596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0759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5969">
              <w:rPr>
                <w:rFonts w:ascii="Times New Roman" w:hAnsi="Times New Roman"/>
                <w:sz w:val="24"/>
                <w:szCs w:val="24"/>
              </w:rPr>
              <w:t>mempermudah</w:t>
            </w:r>
            <w:proofErr w:type="spellEnd"/>
            <w:r w:rsidR="000759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596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0759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5969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="000759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305A">
              <w:rPr>
                <w:rFonts w:ascii="Times New Roman" w:hAnsi="Times New Roman"/>
                <w:sz w:val="24"/>
                <w:szCs w:val="24"/>
              </w:rPr>
              <w:t xml:space="preserve">property </w:t>
            </w:r>
            <w:r w:rsidR="002E6B8F" w:rsidRPr="008125F9">
              <w:rPr>
                <w:rFonts w:ascii="Times New Roman" w:hAnsi="Times New Roman"/>
                <w:sz w:val="24"/>
                <w:szCs w:val="24"/>
                <w:lang w:val="id-ID"/>
              </w:rPr>
              <w:t>yang di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inginkan</w:t>
            </w:r>
            <w:proofErr w:type="spellEnd"/>
            <w:r w:rsidR="00BC3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oleh</w:t>
            </w:r>
            <w:proofErr w:type="spellEnd"/>
            <w:r w:rsidR="002E6B8F" w:rsidRPr="008125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C305A">
              <w:rPr>
                <w:rFonts w:ascii="Times New Roman" w:hAnsi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paling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VIII.</w:t>
            </w:r>
          </w:p>
        </w:tc>
        <w:tc>
          <w:tcPr>
            <w:tcW w:w="3098" w:type="dxa"/>
          </w:tcPr>
          <w:p w:rsidR="003F77A0" w:rsidRPr="003F77A0" w:rsidRDefault="003F77A0" w:rsidP="003F77A0">
            <w:pPr>
              <w:ind w:left="71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Layout Pemecahan Masalah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3F77A0" w:rsidRDefault="003F77A0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Metode/ langkah penelitian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F67B23" w:rsidRPr="00F67B23" w:rsidRDefault="00F67B23" w:rsidP="00351379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Pengumpul</w:t>
            </w:r>
            <w:r w:rsidR="00AD4D08"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="00AD4D08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</w:p>
          <w:p w:rsidR="00F67B23" w:rsidRPr="00F67B23" w:rsidRDefault="00F67B23" w:rsidP="00F67B23">
            <w:pPr>
              <w:pStyle w:val="ListParagraph"/>
              <w:numPr>
                <w:ilvl w:val="0"/>
                <w:numId w:val="25"/>
              </w:numPr>
              <w:ind w:left="73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Mengumpulkan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="00AD4D08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="00AD4D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2FAD">
              <w:rPr>
                <w:rFonts w:ascii="Times New Roman" w:hAnsi="Times New Roman"/>
                <w:sz w:val="24"/>
                <w:szCs w:val="24"/>
              </w:rPr>
              <w:t>AHP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C2FAD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="00FC2F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C2FAD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="00FC2F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C2FAD"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4D08" w:rsidRPr="00AD4D08" w:rsidRDefault="00F67B23" w:rsidP="00F67B23">
            <w:pPr>
              <w:pStyle w:val="ListParagraph"/>
              <w:numPr>
                <w:ilvl w:val="0"/>
                <w:numId w:val="25"/>
              </w:numPr>
              <w:ind w:left="73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C2FAD">
              <w:rPr>
                <w:rFonts w:ascii="Times New Roman" w:hAnsi="Times New Roman"/>
                <w:sz w:val="24"/>
                <w:szCs w:val="24"/>
              </w:rPr>
              <w:t>pemilihan</w:t>
            </w:r>
            <w:proofErr w:type="spellEnd"/>
            <w:r w:rsidR="00FC2FAD">
              <w:rPr>
                <w:rFonts w:ascii="Times New Roman" w:hAnsi="Times New Roman"/>
                <w:sz w:val="24"/>
                <w:szCs w:val="24"/>
              </w:rPr>
              <w:t xml:space="preserve"> property di </w:t>
            </w:r>
            <w:proofErr w:type="spellStart"/>
            <w:r w:rsidR="00FC2FAD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="00FC2FAD">
              <w:rPr>
                <w:rFonts w:ascii="Times New Roman" w:hAnsi="Times New Roman"/>
                <w:sz w:val="24"/>
                <w:szCs w:val="24"/>
              </w:rPr>
              <w:t xml:space="preserve"> Swift.id</w:t>
            </w:r>
            <w:r w:rsidR="00AD4D0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67B23" w:rsidRPr="00F67B23" w:rsidRDefault="00F67B23" w:rsidP="00351379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AD4D08">
              <w:rPr>
                <w:rFonts w:ascii="Times New Roman" w:hAnsi="Times New Roman"/>
                <w:sz w:val="24"/>
                <w:szCs w:val="24"/>
              </w:rPr>
              <w:t>engolah</w:t>
            </w:r>
            <w:r>
              <w:rPr>
                <w:rFonts w:ascii="Times New Roman" w:hAnsi="Times New Roman"/>
                <w:sz w:val="24"/>
                <w:szCs w:val="24"/>
              </w:rPr>
              <w:t>an</w:t>
            </w:r>
            <w:proofErr w:type="spellEnd"/>
            <w:r w:rsidR="00AD4D08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  <w:p w:rsidR="00F67B23" w:rsidRPr="00F67B23" w:rsidRDefault="00F67B23" w:rsidP="00F67B23">
            <w:pPr>
              <w:pStyle w:val="ListParagraph"/>
              <w:numPr>
                <w:ilvl w:val="0"/>
                <w:numId w:val="26"/>
              </w:numPr>
              <w:ind w:left="73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67B23" w:rsidRPr="00F67B23" w:rsidRDefault="00F67B23" w:rsidP="00F67B23">
            <w:pPr>
              <w:pStyle w:val="ListParagraph"/>
              <w:numPr>
                <w:ilvl w:val="0"/>
                <w:numId w:val="26"/>
              </w:numPr>
              <w:ind w:left="73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sekunder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sedemikian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r w:rsidR="00AB4560">
              <w:rPr>
                <w:rFonts w:ascii="Times New Roman" w:hAnsi="Times New Roman"/>
                <w:sz w:val="24"/>
                <w:szCs w:val="24"/>
              </w:rPr>
              <w:t>AHP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4D08" w:rsidRPr="00F67B23" w:rsidRDefault="00AD4D08" w:rsidP="00F67B23">
            <w:pPr>
              <w:pStyle w:val="ListParagraph"/>
              <w:numPr>
                <w:ilvl w:val="0"/>
                <w:numId w:val="11"/>
              </w:numPr>
              <w:ind w:left="371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F67B23">
              <w:rPr>
                <w:rFonts w:ascii="Times New Roman" w:hAnsi="Times New Roman"/>
                <w:sz w:val="24"/>
                <w:szCs w:val="24"/>
              </w:rPr>
              <w:t>Mengurutkan</w:t>
            </w:r>
            <w:proofErr w:type="spellEnd"/>
            <w:r w:rsidRPr="00F67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4560">
              <w:rPr>
                <w:rFonts w:ascii="Times New Roman" w:hAnsi="Times New Roman"/>
                <w:sz w:val="24"/>
                <w:szCs w:val="24"/>
              </w:rPr>
              <w:t>property</w:t>
            </w:r>
            <w:r w:rsidRPr="00F67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7B2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F67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7B23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Pr="00F67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4560">
              <w:rPr>
                <w:rFonts w:ascii="Times New Roman" w:hAnsi="Times New Roman"/>
                <w:sz w:val="24"/>
                <w:szCs w:val="24"/>
              </w:rPr>
              <w:t>AHP</w:t>
            </w:r>
            <w:r w:rsidRPr="00F67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7B23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F67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67B23">
              <w:rPr>
                <w:rFonts w:ascii="Times New Roman" w:hAnsi="Times New Roman"/>
                <w:sz w:val="24"/>
                <w:szCs w:val="24"/>
              </w:rPr>
              <w:t>kriteria</w:t>
            </w:r>
            <w:proofErr w:type="spellEnd"/>
            <w:r w:rsidRPr="00F67B2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67B23">
              <w:rPr>
                <w:rFonts w:ascii="Times New Roman" w:hAnsi="Times New Roman"/>
                <w:sz w:val="24"/>
                <w:szCs w:val="24"/>
              </w:rPr>
              <w:t>ditentukan</w:t>
            </w:r>
            <w:proofErr w:type="spellEnd"/>
            <w:r w:rsidRPr="00F67B2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4D08" w:rsidRPr="00AD4D08" w:rsidRDefault="00AD4D08" w:rsidP="00351379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4D08" w:rsidRPr="00AD4D08" w:rsidRDefault="00AD4D08" w:rsidP="00351379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4D08" w:rsidRPr="00AD4D08" w:rsidRDefault="00AD4D08" w:rsidP="00351379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D4D08" w:rsidRPr="00AD4D08" w:rsidRDefault="00AD4D08" w:rsidP="00351379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C49B7" w:rsidRPr="009767A7" w:rsidRDefault="00AD4D08" w:rsidP="00AD4D08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767A7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</w:p>
        </w:tc>
      </w:tr>
      <w:tr w:rsidR="003F77A0" w:rsidTr="001E4743">
        <w:trPr>
          <w:trHeight w:val="80"/>
        </w:trPr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Tools yang digunakan</w:t>
            </w:r>
          </w:p>
        </w:tc>
        <w:tc>
          <w:tcPr>
            <w:tcW w:w="421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C93541" w:rsidRDefault="00C93541" w:rsidP="00FC2F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PHP,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C2FAD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</w:p>
        </w:tc>
      </w:tr>
      <w:tr w:rsidR="003F77A0" w:rsidTr="0031295D">
        <w:tc>
          <w:tcPr>
            <w:tcW w:w="730" w:type="dxa"/>
          </w:tcPr>
          <w:p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Model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/ kerangka kerja yang digunakan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Pr="008125F9" w:rsidRDefault="00FC2FAD" w:rsidP="000C758C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 Multi-Criteria Decision Support System </w:t>
            </w:r>
            <w:proofErr w:type="spellStart"/>
            <w:r w:rsidR="001E4743">
              <w:rPr>
                <w:rFonts w:ascii="Times New Roman" w:eastAsia="Times New Roman" w:hAnsi="Times New Roman"/>
                <w:sz w:val="24"/>
                <w:szCs w:val="24"/>
              </w:rPr>
              <w:t>dengan</w:t>
            </w:r>
            <w:proofErr w:type="spellEnd"/>
            <w:r w:rsidR="001E474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E4743">
              <w:rPr>
                <w:rFonts w:ascii="Times New Roman" w:eastAsia="Times New Roman" w:hAnsi="Times New Roman"/>
                <w:sz w:val="24"/>
                <w:szCs w:val="24"/>
              </w:rPr>
              <w:t>metode</w:t>
            </w:r>
            <w:proofErr w:type="spellEnd"/>
            <w:r w:rsidR="001E474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0D725C">
              <w:rPr>
                <w:rFonts w:ascii="Times New Roman" w:hAnsi="Times New Roman"/>
                <w:i/>
                <w:sz w:val="24"/>
                <w:szCs w:val="24"/>
              </w:rPr>
              <w:t xml:space="preserve">Analytical Hierarchy Process </w:t>
            </w:r>
            <w:r>
              <w:rPr>
                <w:rFonts w:ascii="Times New Roman" w:hAnsi="Times New Roman"/>
                <w:sz w:val="24"/>
                <w:szCs w:val="24"/>
              </w:rPr>
              <w:t>(AHP)</w:t>
            </w:r>
            <w:r w:rsidR="008125F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8E68B1" w:rsidRDefault="008E68B1">
      <w:r>
        <w:br w:type="page"/>
      </w:r>
    </w:p>
    <w:tbl>
      <w:tblPr>
        <w:tblStyle w:val="TableGrid"/>
        <w:tblW w:w="104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3098"/>
        <w:gridCol w:w="421"/>
        <w:gridCol w:w="6222"/>
      </w:tblGrid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IX.</w:t>
            </w:r>
          </w:p>
        </w:tc>
        <w:tc>
          <w:tcPr>
            <w:tcW w:w="3098" w:type="dxa"/>
          </w:tcPr>
          <w:p w:rsidR="005743CF" w:rsidRPr="005743CF" w:rsidRDefault="005743CF" w:rsidP="005743C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</w:t>
            </w:r>
            <w:r w:rsidR="0031295D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C</w:t>
            </w: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alon Pembimbing 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F3176A" w:rsidRDefault="00937B34" w:rsidP="000C758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Indah </w:t>
            </w:r>
            <w:proofErr w:type="spellStart"/>
            <w:r>
              <w:rPr>
                <w:rFonts w:ascii="Times New Roman" w:hAnsi="Times New Roman"/>
                <w:sz w:val="24"/>
              </w:rPr>
              <w:t>Werdiningsih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S.Si</w:t>
            </w:r>
            <w:proofErr w:type="spellEnd"/>
            <w:r>
              <w:rPr>
                <w:rFonts w:ascii="Times New Roman" w:hAnsi="Times New Roman"/>
                <w:sz w:val="24"/>
              </w:rPr>
              <w:t>.,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M.Kom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5743CF" w:rsidTr="0031295D">
        <w:tc>
          <w:tcPr>
            <w:tcW w:w="730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Pr="00F3176A" w:rsidRDefault="00937B34" w:rsidP="000C758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Taufik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743CF" w:rsidTr="0031295D">
        <w:tc>
          <w:tcPr>
            <w:tcW w:w="730" w:type="dxa"/>
          </w:tcPr>
          <w:p w:rsidR="00E36E6A" w:rsidRDefault="00E36E6A" w:rsidP="00E36E6A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:rsidR="005743CF" w:rsidRDefault="005743CF" w:rsidP="005743CF">
            <w:pPr>
              <w:pStyle w:val="ListParagraph"/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:rsidTr="0031295D">
        <w:tc>
          <w:tcPr>
            <w:tcW w:w="3828" w:type="dxa"/>
            <w:gridSpan w:val="2"/>
          </w:tcPr>
          <w:p w:rsidR="003F77A0" w:rsidRPr="005743CF" w:rsidRDefault="005743CF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Catatan 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oordinator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KBK</w:t>
            </w:r>
          </w:p>
        </w:tc>
        <w:tc>
          <w:tcPr>
            <w:tcW w:w="421" w:type="dxa"/>
          </w:tcPr>
          <w:p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3F77A0" w:rsidRDefault="003F77A0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 w:rsidR="0031295D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:rsidTr="0031295D">
        <w:tc>
          <w:tcPr>
            <w:tcW w:w="3828" w:type="dxa"/>
            <w:gridSpan w:val="2"/>
          </w:tcPr>
          <w:p w:rsidR="005743CF" w:rsidRPr="005743CF" w:rsidRDefault="005743CF" w:rsidP="00E36E6A">
            <w:pPr>
              <w:tabs>
                <w:tab w:val="left" w:pos="294"/>
              </w:tabs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0C758C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:rsidR="005743CF" w:rsidRDefault="005743CF" w:rsidP="000C758C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5743CF" w:rsidRPr="00937B34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743CF" w:rsidRPr="00937B34" w:rsidSect="000058A1">
          <w:footerReference w:type="default" r:id="rId8"/>
          <w:footerReference w:type="firs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Surabaya, </w:t>
      </w:r>
      <w:r w:rsidR="00937B34">
        <w:rPr>
          <w:rFonts w:ascii="Times New Roman" w:hAnsi="Times New Roman" w:cs="Times New Roman"/>
          <w:sz w:val="24"/>
          <w:szCs w:val="24"/>
        </w:rPr>
        <w:t>26 April 2017</w:t>
      </w:r>
    </w:p>
    <w:p w:rsidR="00C80E4D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Menyetujui,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Koordinator KBK</w:t>
      </w:r>
      <w:r w:rsidR="00B17A57">
        <w:rPr>
          <w:rFonts w:ascii="Times New Roman" w:hAnsi="Times New Roman" w:cs="Times New Roman"/>
          <w:sz w:val="24"/>
          <w:szCs w:val="24"/>
        </w:rPr>
        <w:t xml:space="preserve"> SPK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Pengusul,</w:t>
      </w: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Pr="00BA31C8" w:rsidRDefault="00BA31C8" w:rsidP="00BA31C8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hyperlink r:id="rId10" w:tgtFrame="_blank" w:history="1">
        <w:r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Drs. </w:t>
        </w:r>
        <w:proofErr w:type="spellStart"/>
        <w:r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Kartono</w:t>
        </w:r>
        <w:proofErr w:type="spellEnd"/>
        <w:r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, M. </w:t>
        </w:r>
        <w:proofErr w:type="spellStart"/>
        <w:r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Kom</w:t>
        </w:r>
        <w:proofErr w:type="spellEnd"/>
        <w:r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.</w:t>
        </w:r>
      </w:hyperlink>
      <w:r w:rsidR="005743CF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B34">
        <w:rPr>
          <w:rFonts w:ascii="Times New Roman" w:hAnsi="Times New Roman" w:cs="Times New Roman"/>
          <w:sz w:val="24"/>
          <w:szCs w:val="24"/>
        </w:rPr>
        <w:t xml:space="preserve"> </w:t>
      </w:r>
      <w:r w:rsidR="00937B34">
        <w:rPr>
          <w:rFonts w:ascii="Times New Roman" w:hAnsi="Times New Roman" w:cs="Times New Roman"/>
          <w:sz w:val="24"/>
          <w:szCs w:val="24"/>
          <w:u w:val="single"/>
        </w:rPr>
        <w:t xml:space="preserve">M. Hakim </w:t>
      </w:r>
      <w:proofErr w:type="spellStart"/>
      <w:r w:rsidR="00937B34">
        <w:rPr>
          <w:rFonts w:ascii="Times New Roman" w:hAnsi="Times New Roman" w:cs="Times New Roman"/>
          <w:sz w:val="24"/>
          <w:szCs w:val="24"/>
          <w:u w:val="single"/>
        </w:rPr>
        <w:t>Nur</w:t>
      </w:r>
      <w:proofErr w:type="spellEnd"/>
      <w:r w:rsidR="00937B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37B34">
        <w:rPr>
          <w:rFonts w:ascii="Times New Roman" w:hAnsi="Times New Roman" w:cs="Times New Roman"/>
          <w:sz w:val="24"/>
          <w:szCs w:val="24"/>
          <w:u w:val="single"/>
        </w:rPr>
        <w:t>Iman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BA31C8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743CF" w:rsidRDefault="00BA31C8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Pr="00BA31C8">
        <w:rPr>
          <w:rFonts w:ascii="Times New Roman" w:hAnsi="Times New Roman" w:cs="Times New Roman"/>
          <w:sz w:val="24"/>
        </w:rPr>
        <w:t>19600421 198601 1 001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NIM. </w:t>
      </w:r>
      <w:r w:rsidR="00937B34">
        <w:rPr>
          <w:rFonts w:ascii="Times New Roman" w:hAnsi="Times New Roman" w:cs="Times New Roman"/>
          <w:sz w:val="24"/>
          <w:szCs w:val="24"/>
          <w:lang w:val="id-ID"/>
        </w:rPr>
        <w:t>081411631004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p w:rsidR="00B17A57" w:rsidRDefault="00B17A57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17A57" w:rsidRDefault="00B17A57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E119F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Pembimbing 1,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KPS S1 Sistem Informasi,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743CF" w:rsidRDefault="00BA31C8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37B34" w:rsidRPr="00937B34">
        <w:rPr>
          <w:rFonts w:ascii="Times New Roman" w:hAnsi="Times New Roman"/>
          <w:sz w:val="24"/>
          <w:u w:val="single"/>
        </w:rPr>
        <w:t xml:space="preserve">Indah </w:t>
      </w:r>
      <w:proofErr w:type="spellStart"/>
      <w:r w:rsidR="00937B34" w:rsidRPr="00937B34">
        <w:rPr>
          <w:rFonts w:ascii="Times New Roman" w:hAnsi="Times New Roman"/>
          <w:sz w:val="24"/>
          <w:u w:val="single"/>
        </w:rPr>
        <w:t>Werdiningsih</w:t>
      </w:r>
      <w:proofErr w:type="spellEnd"/>
      <w:r w:rsidR="00937B34" w:rsidRPr="00937B34">
        <w:rPr>
          <w:rFonts w:ascii="Times New Roman" w:hAnsi="Times New Roman"/>
          <w:sz w:val="24"/>
          <w:u w:val="single"/>
        </w:rPr>
        <w:t xml:space="preserve">, </w:t>
      </w:r>
      <w:proofErr w:type="spellStart"/>
      <w:proofErr w:type="gramStart"/>
      <w:r w:rsidR="00937B34" w:rsidRPr="00937B34">
        <w:rPr>
          <w:rFonts w:ascii="Times New Roman" w:hAnsi="Times New Roman"/>
          <w:sz w:val="24"/>
          <w:u w:val="single"/>
        </w:rPr>
        <w:t>S.Si</w:t>
      </w:r>
      <w:proofErr w:type="spellEnd"/>
      <w:r w:rsidR="00937B34" w:rsidRPr="00937B34">
        <w:rPr>
          <w:rFonts w:ascii="Times New Roman" w:hAnsi="Times New Roman"/>
          <w:sz w:val="24"/>
          <w:u w:val="single"/>
        </w:rPr>
        <w:t>.,</w:t>
      </w:r>
      <w:proofErr w:type="gramEnd"/>
      <w:r w:rsidR="00937B34" w:rsidRPr="00937B34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937B34" w:rsidRPr="00937B34">
        <w:rPr>
          <w:rFonts w:ascii="Times New Roman" w:hAnsi="Times New Roman"/>
          <w:sz w:val="24"/>
          <w:u w:val="single"/>
        </w:rPr>
        <w:t>M.Kom</w:t>
      </w:r>
      <w:proofErr w:type="spellEnd"/>
      <w:r w:rsidR="00937B34" w:rsidRPr="00937B34">
        <w:rPr>
          <w:rFonts w:ascii="Times New Roman" w:hAnsi="Times New Roman"/>
          <w:sz w:val="24"/>
          <w:u w:val="single"/>
        </w:rPr>
        <w:t>.</w:t>
      </w:r>
      <w:r w:rsidR="005743CF">
        <w:rPr>
          <w:rFonts w:ascii="Times New Roman" w:hAnsi="Times New Roman" w:cs="Times New Roman"/>
          <w:sz w:val="24"/>
          <w:szCs w:val="24"/>
          <w:lang w:val="id-ID"/>
        </w:rPr>
        <w:tab/>
      </w:r>
      <w:hyperlink r:id="rId11" w:tgtFrame="_blank" w:history="1">
        <w:proofErr w:type="spellStart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Badrus</w:t>
        </w:r>
        <w:proofErr w:type="spellEnd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Zaman</w:t>
        </w:r>
        <w:proofErr w:type="spellEnd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, </w:t>
        </w:r>
        <w:proofErr w:type="spellStart"/>
        <w:proofErr w:type="gramStart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S.Kom</w:t>
        </w:r>
        <w:proofErr w:type="spellEnd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.,</w:t>
        </w:r>
        <w:proofErr w:type="gramEnd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M.Cs.</w:t>
        </w:r>
      </w:hyperlink>
    </w:p>
    <w:p w:rsidR="005743CF" w:rsidRDefault="00937B34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058A1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0058A1">
        <w:rPr>
          <w:rFonts w:ascii="Times New Roman" w:hAnsi="Times New Roman" w:cs="Times New Roman"/>
          <w:sz w:val="24"/>
          <w:szCs w:val="24"/>
        </w:rPr>
        <w:t xml:space="preserve"> </w:t>
      </w:r>
      <w:r w:rsidR="000058A1" w:rsidRPr="0004333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8002172005012001</w:t>
      </w:r>
      <w:r w:rsidR="0031295D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119F1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="00E119F1" w:rsidRPr="00BA31C8">
        <w:rPr>
          <w:rFonts w:ascii="Times New Roman" w:hAnsi="Times New Roman" w:cs="Times New Roman"/>
          <w:sz w:val="24"/>
          <w:szCs w:val="24"/>
        </w:rPr>
        <w:t>19780126 200604 1 001</w:t>
      </w:r>
    </w:p>
    <w:p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Pembombing 2,</w:t>
      </w:r>
      <w:r w:rsidR="00E119F1">
        <w:rPr>
          <w:rFonts w:ascii="Times New Roman" w:hAnsi="Times New Roman" w:cs="Times New Roman"/>
          <w:sz w:val="24"/>
          <w:szCs w:val="24"/>
          <w:lang w:val="id-ID"/>
        </w:rPr>
        <w:tab/>
        <w:t>Koordinator Skripsi,</w:t>
      </w: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A31C8" w:rsidRDefault="00937B34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ST,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E119F1" w:rsidRPr="00E119F1">
        <w:rPr>
          <w:rFonts w:ascii="Times New Roman" w:hAnsi="Times New Roman" w:cs="Times New Roman"/>
          <w:sz w:val="24"/>
          <w:szCs w:val="24"/>
        </w:rPr>
        <w:tab/>
      </w:r>
      <w:hyperlink r:id="rId12" w:tgtFrame="_blank" w:history="1"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Army </w:t>
        </w:r>
        <w:proofErr w:type="spellStart"/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Justitia</w:t>
        </w:r>
        <w:proofErr w:type="spellEnd"/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, </w:t>
        </w:r>
        <w:proofErr w:type="spellStart"/>
        <w:proofErr w:type="gramStart"/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S.Kom</w:t>
        </w:r>
        <w:proofErr w:type="spellEnd"/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.,</w:t>
        </w:r>
        <w:proofErr w:type="gramEnd"/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="00E119F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M.Kom</w:t>
        </w:r>
        <w:proofErr w:type="spellEnd"/>
        <w:r w:rsidR="00E119F1" w:rsidRPr="00BA31C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.</w:t>
        </w:r>
      </w:hyperlink>
    </w:p>
    <w:p w:rsidR="005743CF" w:rsidRPr="00BA31C8" w:rsidRDefault="000058A1" w:rsidP="000058A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B34">
        <w:rPr>
          <w:rFonts w:ascii="Times New Roman" w:hAnsi="Times New Roman" w:cs="Times New Roman"/>
          <w:sz w:val="24"/>
        </w:rPr>
        <w:t>19710104200821001</w:t>
      </w:r>
      <w:r w:rsidR="00E119F1">
        <w:rPr>
          <w:rFonts w:ascii="Times New Roman" w:hAnsi="Times New Roman" w:cs="Times New Roman"/>
          <w:sz w:val="24"/>
        </w:rPr>
        <w:tab/>
      </w:r>
      <w:r w:rsidR="00E119F1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="00E119F1">
        <w:rPr>
          <w:rFonts w:ascii="Times New Roman" w:hAnsi="Times New Roman" w:cs="Times New Roman"/>
          <w:sz w:val="24"/>
          <w:szCs w:val="24"/>
        </w:rPr>
        <w:t>19870</w:t>
      </w:r>
      <w:r w:rsidR="00E119F1" w:rsidRPr="00BA31C8">
        <w:rPr>
          <w:rFonts w:ascii="Times New Roman" w:hAnsi="Times New Roman" w:cs="Times New Roman"/>
          <w:sz w:val="24"/>
          <w:szCs w:val="24"/>
        </w:rPr>
        <w:t>6</w:t>
      </w:r>
      <w:r w:rsidR="00E119F1">
        <w:rPr>
          <w:rFonts w:ascii="Times New Roman" w:hAnsi="Times New Roman" w:cs="Times New Roman"/>
          <w:sz w:val="24"/>
          <w:szCs w:val="24"/>
        </w:rPr>
        <w:t>25</w:t>
      </w:r>
      <w:r w:rsidR="00E119F1" w:rsidRPr="00BA31C8">
        <w:rPr>
          <w:rFonts w:ascii="Times New Roman" w:hAnsi="Times New Roman" w:cs="Times New Roman"/>
          <w:sz w:val="24"/>
          <w:szCs w:val="24"/>
        </w:rPr>
        <w:t xml:space="preserve"> 20</w:t>
      </w:r>
      <w:r w:rsidR="00E119F1">
        <w:rPr>
          <w:rFonts w:ascii="Times New Roman" w:hAnsi="Times New Roman" w:cs="Times New Roman"/>
          <w:sz w:val="24"/>
          <w:szCs w:val="24"/>
        </w:rPr>
        <w:t>1212 2 002</w:t>
      </w:r>
    </w:p>
    <w:sectPr w:rsidR="005743CF" w:rsidRPr="00BA31C8" w:rsidSect="00A25532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08" w:rsidRDefault="00C44908" w:rsidP="00C80E4D">
      <w:pPr>
        <w:spacing w:after="0" w:line="240" w:lineRule="auto"/>
      </w:pPr>
      <w:r>
        <w:separator/>
      </w:r>
    </w:p>
  </w:endnote>
  <w:endnote w:type="continuationSeparator" w:id="0">
    <w:p w:rsidR="00C44908" w:rsidRDefault="00C44908" w:rsidP="00C8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810355147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2129309811"/>
          <w:docPartObj>
            <w:docPartGallery w:val="Page Numbers (Top of Page)"/>
            <w:docPartUnique/>
          </w:docPartObj>
        </w:sdtPr>
        <w:sdtEndPr/>
        <w:sdtContent>
          <w:p w:rsidR="005743CF" w:rsidRPr="00C80E4D" w:rsidRDefault="005743CF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80E4D">
              <w:rPr>
                <w:rFonts w:ascii="Times New Roman" w:hAnsi="Times New Roman" w:cs="Times New Roman"/>
              </w:rPr>
              <w:t xml:space="preserve">Page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37B34">
              <w:rPr>
                <w:rFonts w:ascii="Times New Roman" w:hAnsi="Times New Roman" w:cs="Times New Roman"/>
                <w:b/>
                <w:noProof/>
              </w:rPr>
              <w:t>5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C80E4D">
              <w:rPr>
                <w:rFonts w:ascii="Times New Roman" w:hAnsi="Times New Roman" w:cs="Times New Roman"/>
              </w:rPr>
              <w:t xml:space="preserve"> of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37B34">
              <w:rPr>
                <w:rFonts w:ascii="Times New Roman" w:hAnsi="Times New Roman" w:cs="Times New Roman"/>
                <w:b/>
                <w:noProof/>
              </w:rPr>
              <w:t>5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Ind w:w="-113" w:type="dxa"/>
      <w:tblLook w:val="04A0" w:firstRow="1" w:lastRow="0" w:firstColumn="1" w:lastColumn="0" w:noHBand="0" w:noVBand="1"/>
    </w:tblPr>
    <w:tblGrid>
      <w:gridCol w:w="1951"/>
      <w:gridCol w:w="1843"/>
      <w:gridCol w:w="1714"/>
    </w:tblGrid>
    <w:tr w:rsidR="00B17A57" w:rsidRPr="0031295D" w:rsidTr="00B17A57">
      <w:tc>
        <w:tcPr>
          <w:tcW w:w="1951" w:type="dxa"/>
        </w:tcPr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</w:t>
          </w:r>
          <w:r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hAnsi="Times New Roman"/>
              <w:sz w:val="22"/>
              <w:szCs w:val="22"/>
            </w:rPr>
            <w:t>Calon</w:t>
          </w:r>
          <w:proofErr w:type="spellEnd"/>
          <w:r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1295D">
            <w:rPr>
              <w:rFonts w:ascii="Times New Roman" w:hAnsi="Times New Roman"/>
              <w:sz w:val="22"/>
              <w:szCs w:val="22"/>
            </w:rPr>
            <w:t>Pemb.1</w:t>
          </w:r>
        </w:p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843" w:type="dxa"/>
        </w:tcPr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hAnsi="Times New Roman"/>
              <w:sz w:val="22"/>
              <w:szCs w:val="22"/>
            </w:rPr>
            <w:t>Calon</w:t>
          </w:r>
          <w:proofErr w:type="spellEnd"/>
          <w:r>
            <w:rPr>
              <w:rFonts w:ascii="Times New Roman" w:hAnsi="Times New Roman"/>
              <w:sz w:val="22"/>
              <w:szCs w:val="22"/>
            </w:rPr>
            <w:t xml:space="preserve"> </w:t>
          </w:r>
          <w:r w:rsidRPr="0031295D">
            <w:rPr>
              <w:rFonts w:ascii="Times New Roman" w:hAnsi="Times New Roman"/>
              <w:sz w:val="22"/>
              <w:szCs w:val="22"/>
            </w:rPr>
            <w:t>Pemb.2</w:t>
          </w:r>
        </w:p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714" w:type="dxa"/>
        </w:tcPr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KBK</w:t>
          </w:r>
        </w:p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  <w:p w:rsidR="00B17A57" w:rsidRPr="0031295D" w:rsidRDefault="00B17A57" w:rsidP="00B17A57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</w:tr>
  </w:tbl>
  <w:p w:rsidR="005743CF" w:rsidRPr="00146E1B" w:rsidRDefault="005743CF" w:rsidP="0031295D">
    <w:pPr>
      <w:pStyle w:val="Footer"/>
      <w:tabs>
        <w:tab w:val="clear" w:pos="4680"/>
        <w:tab w:val="clear" w:pos="9360"/>
        <w:tab w:val="left" w:pos="91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829944623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177261657"/>
          <w:docPartObj>
            <w:docPartGallery w:val="Page Numbers (Top of Page)"/>
            <w:docPartUnique/>
          </w:docPartObj>
        </w:sdtPr>
        <w:sdtEndPr/>
        <w:sdtContent>
          <w:p w:rsidR="005743CF" w:rsidRPr="0031295D" w:rsidRDefault="0031295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31295D">
              <w:rPr>
                <w:rFonts w:ascii="Times New Roman" w:hAnsi="Times New Roman" w:cs="Times New Roman"/>
                <w:lang w:val="id-ID"/>
              </w:rPr>
              <w:t>Halaman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0058A1">
              <w:rPr>
                <w:rFonts w:ascii="Times New Roman" w:hAnsi="Times New Roman" w:cs="Times New Roman"/>
                <w:b/>
                <w:noProof/>
              </w:rPr>
              <w:t>1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Pr="0031295D">
              <w:rPr>
                <w:rFonts w:ascii="Times New Roman" w:hAnsi="Times New Roman" w:cs="Times New Roman"/>
                <w:lang w:val="id-ID"/>
              </w:rPr>
              <w:t>dari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0058A1">
              <w:rPr>
                <w:rFonts w:ascii="Times New Roman" w:hAnsi="Times New Roman" w:cs="Times New Roman"/>
                <w:b/>
                <w:noProof/>
              </w:rPr>
              <w:t>4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78"/>
      <w:gridCol w:w="1350"/>
    </w:tblGrid>
    <w:tr w:rsidR="000058A1" w:rsidRPr="0031295D" w:rsidTr="005743CF">
      <w:tc>
        <w:tcPr>
          <w:tcW w:w="1278" w:type="dxa"/>
        </w:tcPr>
        <w:p w:rsidR="000058A1" w:rsidRPr="0031295D" w:rsidRDefault="000058A1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Pemb.1</w:t>
          </w:r>
        </w:p>
        <w:p w:rsidR="000058A1" w:rsidRPr="0031295D" w:rsidRDefault="000058A1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:rsidR="000058A1" w:rsidRPr="0031295D" w:rsidRDefault="000058A1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KBK</w:t>
          </w:r>
        </w:p>
        <w:p w:rsidR="000058A1" w:rsidRPr="0031295D" w:rsidRDefault="000058A1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  <w:p w:rsidR="000058A1" w:rsidRPr="0031295D" w:rsidRDefault="000058A1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</w:tr>
  </w:tbl>
  <w:p w:rsidR="005743CF" w:rsidRDefault="00574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08" w:rsidRDefault="00C44908" w:rsidP="00C80E4D">
      <w:pPr>
        <w:spacing w:after="0" w:line="240" w:lineRule="auto"/>
      </w:pPr>
      <w:r>
        <w:separator/>
      </w:r>
    </w:p>
  </w:footnote>
  <w:footnote w:type="continuationSeparator" w:id="0">
    <w:p w:rsidR="00C44908" w:rsidRDefault="00C44908" w:rsidP="00C8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388E"/>
    <w:multiLevelType w:val="hybridMultilevel"/>
    <w:tmpl w:val="1C2C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F36CE"/>
    <w:multiLevelType w:val="hybridMultilevel"/>
    <w:tmpl w:val="53F43882"/>
    <w:lvl w:ilvl="0" w:tplc="04210017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F3F2491"/>
    <w:multiLevelType w:val="hybridMultilevel"/>
    <w:tmpl w:val="4AD4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40FA5"/>
    <w:multiLevelType w:val="hybridMultilevel"/>
    <w:tmpl w:val="DC288E22"/>
    <w:lvl w:ilvl="0" w:tplc="7AEC315C">
      <w:start w:val="3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15FCF"/>
    <w:multiLevelType w:val="hybridMultilevel"/>
    <w:tmpl w:val="B6CE74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63464"/>
    <w:multiLevelType w:val="hybridMultilevel"/>
    <w:tmpl w:val="1F521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2F1465"/>
    <w:multiLevelType w:val="hybridMultilevel"/>
    <w:tmpl w:val="9E4EA168"/>
    <w:lvl w:ilvl="0" w:tplc="C5CE22CC">
      <w:start w:val="1"/>
      <w:numFmt w:val="lowerLetter"/>
      <w:lvlText w:val="%1)"/>
      <w:lvlJc w:val="left"/>
      <w:pPr>
        <w:ind w:left="1185" w:hanging="360"/>
      </w:pPr>
      <w:rPr>
        <w:rFonts w:hint="default"/>
        <w:i w:val="0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204413E6"/>
    <w:multiLevelType w:val="hybridMultilevel"/>
    <w:tmpl w:val="17A6BD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23576"/>
    <w:multiLevelType w:val="hybridMultilevel"/>
    <w:tmpl w:val="0EFA0164"/>
    <w:lvl w:ilvl="0" w:tplc="29945D84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>
    <w:nsid w:val="266D5F96"/>
    <w:multiLevelType w:val="hybridMultilevel"/>
    <w:tmpl w:val="9F0AC46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02B6F"/>
    <w:multiLevelType w:val="hybridMultilevel"/>
    <w:tmpl w:val="0EFA0164"/>
    <w:lvl w:ilvl="0" w:tplc="29945D84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>
    <w:nsid w:val="2B7F5AB9"/>
    <w:multiLevelType w:val="hybridMultilevel"/>
    <w:tmpl w:val="6D2A3D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04522"/>
    <w:multiLevelType w:val="hybridMultilevel"/>
    <w:tmpl w:val="DBF0355E"/>
    <w:lvl w:ilvl="0" w:tplc="EE7472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6395C"/>
    <w:multiLevelType w:val="hybridMultilevel"/>
    <w:tmpl w:val="8648E6A0"/>
    <w:lvl w:ilvl="0" w:tplc="4F480762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>
    <w:nsid w:val="317812A2"/>
    <w:multiLevelType w:val="hybridMultilevel"/>
    <w:tmpl w:val="FADA1914"/>
    <w:lvl w:ilvl="0" w:tplc="04210019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350112FA"/>
    <w:multiLevelType w:val="hybridMultilevel"/>
    <w:tmpl w:val="AB4876CA"/>
    <w:lvl w:ilvl="0" w:tplc="4642B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6A3AC4"/>
    <w:multiLevelType w:val="hybridMultilevel"/>
    <w:tmpl w:val="6F94F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3226B2"/>
    <w:multiLevelType w:val="hybridMultilevel"/>
    <w:tmpl w:val="5A083E80"/>
    <w:lvl w:ilvl="0" w:tplc="087E4E22">
      <w:start w:val="1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>
    <w:nsid w:val="3B6F4363"/>
    <w:multiLevelType w:val="hybridMultilevel"/>
    <w:tmpl w:val="380481F0"/>
    <w:lvl w:ilvl="0" w:tplc="06FA0326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9">
    <w:nsid w:val="51417D9F"/>
    <w:multiLevelType w:val="hybridMultilevel"/>
    <w:tmpl w:val="D3F04754"/>
    <w:lvl w:ilvl="0" w:tplc="087E4E22">
      <w:start w:val="1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>
    <w:nsid w:val="57551221"/>
    <w:multiLevelType w:val="hybridMultilevel"/>
    <w:tmpl w:val="B7A84606"/>
    <w:lvl w:ilvl="0" w:tplc="9E3E4C40">
      <w:start w:val="1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1">
    <w:nsid w:val="65EC5E97"/>
    <w:multiLevelType w:val="hybridMultilevel"/>
    <w:tmpl w:val="EAE27406"/>
    <w:lvl w:ilvl="0" w:tplc="841EFE18">
      <w:start w:val="1"/>
      <w:numFmt w:val="decimal"/>
      <w:lvlText w:val="%1."/>
      <w:lvlJc w:val="left"/>
      <w:pPr>
        <w:ind w:left="82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45" w:hanging="360"/>
      </w:pPr>
    </w:lvl>
    <w:lvl w:ilvl="2" w:tplc="0421001B" w:tentative="1">
      <w:start w:val="1"/>
      <w:numFmt w:val="lowerRoman"/>
      <w:lvlText w:val="%3."/>
      <w:lvlJc w:val="right"/>
      <w:pPr>
        <w:ind w:left="2265" w:hanging="180"/>
      </w:pPr>
    </w:lvl>
    <w:lvl w:ilvl="3" w:tplc="0421000F" w:tentative="1">
      <w:start w:val="1"/>
      <w:numFmt w:val="decimal"/>
      <w:lvlText w:val="%4."/>
      <w:lvlJc w:val="left"/>
      <w:pPr>
        <w:ind w:left="2985" w:hanging="360"/>
      </w:pPr>
    </w:lvl>
    <w:lvl w:ilvl="4" w:tplc="04210019" w:tentative="1">
      <w:start w:val="1"/>
      <w:numFmt w:val="lowerLetter"/>
      <w:lvlText w:val="%5."/>
      <w:lvlJc w:val="left"/>
      <w:pPr>
        <w:ind w:left="3705" w:hanging="360"/>
      </w:pPr>
    </w:lvl>
    <w:lvl w:ilvl="5" w:tplc="0421001B" w:tentative="1">
      <w:start w:val="1"/>
      <w:numFmt w:val="lowerRoman"/>
      <w:lvlText w:val="%6."/>
      <w:lvlJc w:val="right"/>
      <w:pPr>
        <w:ind w:left="4425" w:hanging="180"/>
      </w:pPr>
    </w:lvl>
    <w:lvl w:ilvl="6" w:tplc="0421000F" w:tentative="1">
      <w:start w:val="1"/>
      <w:numFmt w:val="decimal"/>
      <w:lvlText w:val="%7."/>
      <w:lvlJc w:val="left"/>
      <w:pPr>
        <w:ind w:left="5145" w:hanging="360"/>
      </w:pPr>
    </w:lvl>
    <w:lvl w:ilvl="7" w:tplc="04210019" w:tentative="1">
      <w:start w:val="1"/>
      <w:numFmt w:val="lowerLetter"/>
      <w:lvlText w:val="%8."/>
      <w:lvlJc w:val="left"/>
      <w:pPr>
        <w:ind w:left="5865" w:hanging="360"/>
      </w:pPr>
    </w:lvl>
    <w:lvl w:ilvl="8" w:tplc="0421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>
    <w:nsid w:val="69AC30E9"/>
    <w:multiLevelType w:val="hybridMultilevel"/>
    <w:tmpl w:val="47F616E8"/>
    <w:lvl w:ilvl="0" w:tplc="89C243F4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>
    <w:nsid w:val="6EE21B66"/>
    <w:multiLevelType w:val="hybridMultilevel"/>
    <w:tmpl w:val="8752CD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065A4"/>
    <w:multiLevelType w:val="hybridMultilevel"/>
    <w:tmpl w:val="C61CC852"/>
    <w:lvl w:ilvl="0" w:tplc="6B68F8B2">
      <w:start w:val="1"/>
      <w:numFmt w:val="decimal"/>
      <w:lvlText w:val="(%1)"/>
      <w:lvlJc w:val="left"/>
      <w:pPr>
        <w:ind w:left="1080" w:hanging="72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E24AF"/>
    <w:multiLevelType w:val="hybridMultilevel"/>
    <w:tmpl w:val="0494F4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4"/>
  </w:num>
  <w:num w:numId="5">
    <w:abstractNumId w:val="23"/>
  </w:num>
  <w:num w:numId="6">
    <w:abstractNumId w:val="11"/>
  </w:num>
  <w:num w:numId="7">
    <w:abstractNumId w:val="24"/>
  </w:num>
  <w:num w:numId="8">
    <w:abstractNumId w:val="8"/>
  </w:num>
  <w:num w:numId="9">
    <w:abstractNumId w:val="25"/>
  </w:num>
  <w:num w:numId="10">
    <w:abstractNumId w:val="9"/>
  </w:num>
  <w:num w:numId="11">
    <w:abstractNumId w:val="21"/>
  </w:num>
  <w:num w:numId="12">
    <w:abstractNumId w:val="19"/>
  </w:num>
  <w:num w:numId="13">
    <w:abstractNumId w:val="20"/>
  </w:num>
  <w:num w:numId="14">
    <w:abstractNumId w:val="17"/>
  </w:num>
  <w:num w:numId="15">
    <w:abstractNumId w:val="14"/>
  </w:num>
  <w:num w:numId="16">
    <w:abstractNumId w:val="1"/>
  </w:num>
  <w:num w:numId="17">
    <w:abstractNumId w:val="6"/>
  </w:num>
  <w:num w:numId="18">
    <w:abstractNumId w:val="7"/>
  </w:num>
  <w:num w:numId="19">
    <w:abstractNumId w:val="22"/>
  </w:num>
  <w:num w:numId="20">
    <w:abstractNumId w:val="10"/>
  </w:num>
  <w:num w:numId="21">
    <w:abstractNumId w:val="3"/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BA"/>
    <w:rsid w:val="000026FB"/>
    <w:rsid w:val="000058A1"/>
    <w:rsid w:val="000135A5"/>
    <w:rsid w:val="00024773"/>
    <w:rsid w:val="00075969"/>
    <w:rsid w:val="000835C0"/>
    <w:rsid w:val="00091997"/>
    <w:rsid w:val="000C5115"/>
    <w:rsid w:val="000C758C"/>
    <w:rsid w:val="000D3AE4"/>
    <w:rsid w:val="000D725C"/>
    <w:rsid w:val="000E7BC1"/>
    <w:rsid w:val="001233AE"/>
    <w:rsid w:val="00130AD1"/>
    <w:rsid w:val="00146E1B"/>
    <w:rsid w:val="00197511"/>
    <w:rsid w:val="001C3DFA"/>
    <w:rsid w:val="001C4CFD"/>
    <w:rsid w:val="001E4743"/>
    <w:rsid w:val="00224CD0"/>
    <w:rsid w:val="00245808"/>
    <w:rsid w:val="002613DD"/>
    <w:rsid w:val="002B7629"/>
    <w:rsid w:val="002E693F"/>
    <w:rsid w:val="002E6B8F"/>
    <w:rsid w:val="00304718"/>
    <w:rsid w:val="003122BA"/>
    <w:rsid w:val="0031295D"/>
    <w:rsid w:val="00336179"/>
    <w:rsid w:val="00351379"/>
    <w:rsid w:val="00352BF1"/>
    <w:rsid w:val="00375741"/>
    <w:rsid w:val="003E71D9"/>
    <w:rsid w:val="003F77A0"/>
    <w:rsid w:val="00404B4E"/>
    <w:rsid w:val="00455E4E"/>
    <w:rsid w:val="00475FE6"/>
    <w:rsid w:val="004A170E"/>
    <w:rsid w:val="004B3F75"/>
    <w:rsid w:val="004C6CC1"/>
    <w:rsid w:val="004D2FFE"/>
    <w:rsid w:val="005101E5"/>
    <w:rsid w:val="005160BD"/>
    <w:rsid w:val="005472A6"/>
    <w:rsid w:val="00560790"/>
    <w:rsid w:val="00566B44"/>
    <w:rsid w:val="005743CF"/>
    <w:rsid w:val="00582F8B"/>
    <w:rsid w:val="00590A80"/>
    <w:rsid w:val="005A4F21"/>
    <w:rsid w:val="005B3387"/>
    <w:rsid w:val="005C5AE8"/>
    <w:rsid w:val="005D13CD"/>
    <w:rsid w:val="005D22A5"/>
    <w:rsid w:val="005D3A0F"/>
    <w:rsid w:val="005E30F5"/>
    <w:rsid w:val="006A6914"/>
    <w:rsid w:val="006B5D4B"/>
    <w:rsid w:val="006C3F65"/>
    <w:rsid w:val="006E41B3"/>
    <w:rsid w:val="006F7504"/>
    <w:rsid w:val="00750D35"/>
    <w:rsid w:val="00792D90"/>
    <w:rsid w:val="007A027E"/>
    <w:rsid w:val="007C1255"/>
    <w:rsid w:val="008125F9"/>
    <w:rsid w:val="0082109F"/>
    <w:rsid w:val="00894EB7"/>
    <w:rsid w:val="008A39D3"/>
    <w:rsid w:val="008A5BD3"/>
    <w:rsid w:val="008D0FD0"/>
    <w:rsid w:val="008E68B1"/>
    <w:rsid w:val="009116E4"/>
    <w:rsid w:val="009154BC"/>
    <w:rsid w:val="00937B34"/>
    <w:rsid w:val="009567CC"/>
    <w:rsid w:val="009767A7"/>
    <w:rsid w:val="009C1C40"/>
    <w:rsid w:val="009C3DCF"/>
    <w:rsid w:val="009E6BEC"/>
    <w:rsid w:val="00A054FB"/>
    <w:rsid w:val="00A2100E"/>
    <w:rsid w:val="00A25532"/>
    <w:rsid w:val="00A423D4"/>
    <w:rsid w:val="00A57EEE"/>
    <w:rsid w:val="00A85198"/>
    <w:rsid w:val="00A8733B"/>
    <w:rsid w:val="00AA43EF"/>
    <w:rsid w:val="00AB023E"/>
    <w:rsid w:val="00AB4560"/>
    <w:rsid w:val="00AD4D08"/>
    <w:rsid w:val="00AF103C"/>
    <w:rsid w:val="00B1254C"/>
    <w:rsid w:val="00B17A57"/>
    <w:rsid w:val="00B22128"/>
    <w:rsid w:val="00B32054"/>
    <w:rsid w:val="00B410B0"/>
    <w:rsid w:val="00B5556B"/>
    <w:rsid w:val="00B92A7F"/>
    <w:rsid w:val="00B92CD3"/>
    <w:rsid w:val="00BA31C8"/>
    <w:rsid w:val="00BB2DE4"/>
    <w:rsid w:val="00BC305A"/>
    <w:rsid w:val="00BC49B7"/>
    <w:rsid w:val="00C039BB"/>
    <w:rsid w:val="00C17205"/>
    <w:rsid w:val="00C44908"/>
    <w:rsid w:val="00C5795E"/>
    <w:rsid w:val="00C633C9"/>
    <w:rsid w:val="00C80E4D"/>
    <w:rsid w:val="00C93541"/>
    <w:rsid w:val="00C96FE2"/>
    <w:rsid w:val="00CB4B63"/>
    <w:rsid w:val="00CF1900"/>
    <w:rsid w:val="00D93A3A"/>
    <w:rsid w:val="00D969D5"/>
    <w:rsid w:val="00DE1A13"/>
    <w:rsid w:val="00DE2A87"/>
    <w:rsid w:val="00E00B4F"/>
    <w:rsid w:val="00E11230"/>
    <w:rsid w:val="00E119F1"/>
    <w:rsid w:val="00E31E07"/>
    <w:rsid w:val="00E36E6A"/>
    <w:rsid w:val="00E40A8A"/>
    <w:rsid w:val="00F02157"/>
    <w:rsid w:val="00F04711"/>
    <w:rsid w:val="00F137A3"/>
    <w:rsid w:val="00F3176A"/>
    <w:rsid w:val="00F33568"/>
    <w:rsid w:val="00F67B23"/>
    <w:rsid w:val="00FC0A35"/>
    <w:rsid w:val="00FC2FAD"/>
    <w:rsid w:val="00FC447C"/>
    <w:rsid w:val="00FE5AD0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8045D-63C6-4E92-81F9-89FF31A9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2BA"/>
    <w:pPr>
      <w:spacing w:after="0" w:line="240" w:lineRule="auto"/>
    </w:pPr>
    <w:rPr>
      <w:rFonts w:ascii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122BA"/>
  </w:style>
  <w:style w:type="paragraph" w:styleId="Header">
    <w:name w:val="header"/>
    <w:basedOn w:val="Normal"/>
    <w:link w:val="HeaderChar"/>
    <w:uiPriority w:val="99"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4D"/>
  </w:style>
  <w:style w:type="paragraph" w:styleId="Footer">
    <w:name w:val="footer"/>
    <w:basedOn w:val="Normal"/>
    <w:link w:val="FooterChar"/>
    <w:uiPriority w:val="99"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4D"/>
  </w:style>
  <w:style w:type="paragraph" w:styleId="ListParagraph">
    <w:name w:val="List Paragraph"/>
    <w:basedOn w:val="Normal"/>
    <w:uiPriority w:val="34"/>
    <w:qFormat/>
    <w:rsid w:val="00A85198"/>
    <w:pPr>
      <w:ind w:left="720"/>
      <w:contextualSpacing/>
    </w:pPr>
  </w:style>
  <w:style w:type="character" w:customStyle="1" w:styleId="alt-edited">
    <w:name w:val="alt-edited"/>
    <w:basedOn w:val="DefaultParagraphFont"/>
    <w:rsid w:val="008125F9"/>
  </w:style>
  <w:style w:type="character" w:styleId="Hyperlink">
    <w:name w:val="Hyperlink"/>
    <w:basedOn w:val="DefaultParagraphFont"/>
    <w:uiPriority w:val="99"/>
    <w:semiHidden/>
    <w:unhideWhenUsed/>
    <w:rsid w:val="00BA31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3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.fst.unair.ac.id/badrus-zaman-s-kom-m-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.fst.unair.ac.id/badrus-zaman-s-kom-m-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i.fst.unair.ac.id/kartono-drs-m-k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0428A-B46D-407F-8EFA-6AFEB473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okik</cp:lastModifiedBy>
  <cp:revision>6</cp:revision>
  <dcterms:created xsi:type="dcterms:W3CDTF">2017-04-23T11:13:00Z</dcterms:created>
  <dcterms:modified xsi:type="dcterms:W3CDTF">2017-04-26T02:25:00Z</dcterms:modified>
</cp:coreProperties>
</file>