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4BC" w:rsidRDefault="00CF74BC">
      <w:pPr>
        <w:rPr>
          <w:noProof/>
        </w:rPr>
      </w:pPr>
      <w:r>
        <w:rPr>
          <w:noProof/>
        </w:rPr>
        <w:t>Anang A. Qoyroni</w:t>
      </w:r>
    </w:p>
    <w:p w:rsidR="00CF74BC" w:rsidRDefault="00CF74BC">
      <w:pPr>
        <w:rPr>
          <w:noProof/>
        </w:rPr>
      </w:pPr>
      <w:r>
        <w:rPr>
          <w:noProof/>
        </w:rPr>
        <w:t>081211631059</w:t>
      </w:r>
    </w:p>
    <w:p w:rsidR="00CF74BC" w:rsidRDefault="00CF74BC">
      <w:pPr>
        <w:rPr>
          <w:noProof/>
        </w:rPr>
      </w:pPr>
      <w:r>
        <w:rPr>
          <w:noProof/>
        </w:rPr>
        <w:t>S1 – Sistem Informasi</w:t>
      </w:r>
    </w:p>
    <w:p w:rsidR="00794576" w:rsidRDefault="00794576">
      <w:pPr>
        <w:rPr>
          <w:noProof/>
        </w:rPr>
      </w:pPr>
      <w:bookmarkStart w:id="0" w:name="_GoBack"/>
      <w:bookmarkEnd w:id="0"/>
    </w:p>
    <w:p w:rsidR="005730C6" w:rsidRDefault="00CF74BC">
      <w:r>
        <w:rPr>
          <w:noProof/>
        </w:rPr>
        <w:drawing>
          <wp:inline distT="0" distB="0" distL="0" distR="0">
            <wp:extent cx="5943600" cy="2548290"/>
            <wp:effectExtent l="0" t="0" r="0" b="4445"/>
            <wp:docPr id="1" name="Picture 1" descr="D:\Anang\ANANG\PSI\11195283_10202778167734894_122442571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ng\ANANG\PSI\11195283_10202778167734894_1224425715_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3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4BC"/>
    <w:rsid w:val="005730C6"/>
    <w:rsid w:val="00794576"/>
    <w:rsid w:val="00CF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74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4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74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4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47</Characters>
  <Application>Microsoft Office Word</Application>
  <DocSecurity>0</DocSecurity>
  <Lines>1</Lines>
  <Paragraphs>1</Paragraphs>
  <ScaleCrop>false</ScaleCrop>
  <Company>Toshiba</Company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3</cp:revision>
  <dcterms:created xsi:type="dcterms:W3CDTF">2015-04-30T07:16:00Z</dcterms:created>
  <dcterms:modified xsi:type="dcterms:W3CDTF">2015-04-30T07:19:00Z</dcterms:modified>
</cp:coreProperties>
</file>