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after="200" w:before="0" w:lineRule="auto"/>
        <w:rPr>
          <w:color w:val="4285f4"/>
          <w:sz w:val="60"/>
          <w:szCs w:val="60"/>
        </w:rPr>
      </w:pPr>
      <w:bookmarkStart w:colFirst="0" w:colLast="0" w:name="_88g9djfv9w97" w:id="0"/>
      <w:bookmarkEnd w:id="0"/>
      <w:r w:rsidDel="00000000" w:rsidR="00000000" w:rsidRPr="00000000">
        <w:rPr>
          <w:rFonts w:ascii="Google Sans SemiBold" w:cs="Google Sans SemiBold" w:eastAsia="Google Sans SemiBold" w:hAnsi="Google Sans SemiBold"/>
          <w:rtl w:val="0"/>
        </w:rPr>
        <w:t xml:space="preserve">Terms and definitions from Course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00" w:lineRule="auto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Absolute reference: </w:t>
      </w:r>
      <w:r w:rsidDel="00000000" w:rsidR="00000000" w:rsidRPr="00000000">
        <w:rPr>
          <w:color w:val="434343"/>
          <w:rtl w:val="0"/>
        </w:rPr>
        <w:t xml:space="preserve">A reference within a function that is locked so that rows and columns won’t change if the function is copied</w:t>
      </w:r>
    </w:p>
    <w:p w:rsidR="00000000" w:rsidDel="00000000" w:rsidP="00000000" w:rsidRDefault="00000000" w:rsidRPr="00000000" w14:paraId="00000004">
      <w:pPr>
        <w:widowControl w:val="0"/>
        <w:spacing w:after="200" w:lineRule="auto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Aggregation: </w:t>
      </w:r>
      <w:r w:rsidDel="00000000" w:rsidR="00000000" w:rsidRPr="00000000">
        <w:rPr>
          <w:color w:val="434343"/>
          <w:rtl w:val="0"/>
        </w:rPr>
        <w:t xml:space="preserve">The process of collecting or gathering many separate pieces into a whole</w:t>
      </w:r>
    </w:p>
    <w:p w:rsidR="00000000" w:rsidDel="00000000" w:rsidP="00000000" w:rsidRDefault="00000000" w:rsidRPr="00000000" w14:paraId="00000005">
      <w:pPr>
        <w:widowControl w:val="0"/>
        <w:spacing w:after="200" w:lineRule="auto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Aliasing: </w:t>
      </w:r>
      <w:r w:rsidDel="00000000" w:rsidR="00000000" w:rsidRPr="00000000">
        <w:rPr>
          <w:color w:val="434343"/>
          <w:rtl w:val="0"/>
        </w:rPr>
        <w:t xml:space="preserve">Temporarily naming a table or column in a query to make it easier to read and write</w:t>
      </w:r>
    </w:p>
    <w:p w:rsidR="00000000" w:rsidDel="00000000" w:rsidP="00000000" w:rsidRDefault="00000000" w:rsidRPr="00000000" w14:paraId="00000006">
      <w:pPr>
        <w:spacing w:after="200" w:lineRule="auto"/>
        <w:rPr>
          <w:b w:val="1"/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Array: </w:t>
      </w:r>
      <w:r w:rsidDel="00000000" w:rsidR="00000000" w:rsidRPr="00000000">
        <w:rPr>
          <w:color w:val="434343"/>
          <w:rtl w:val="0"/>
        </w:rPr>
        <w:t xml:space="preserve">A collection of values in spreadsheet cells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00" w:lineRule="auto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Calculated field:</w:t>
      </w:r>
      <w:r w:rsidDel="00000000" w:rsidR="00000000" w:rsidRPr="00000000">
        <w:rPr>
          <w:color w:val="434343"/>
          <w:rtl w:val="0"/>
        </w:rPr>
        <w:t xml:space="preserve"> A new field within a pivot table that carries out certain calculations based on the values of other fields</w:t>
      </w:r>
    </w:p>
    <w:p w:rsidR="00000000" w:rsidDel="00000000" w:rsidP="00000000" w:rsidRDefault="00000000" w:rsidRPr="00000000" w14:paraId="0000000A">
      <w:pPr>
        <w:spacing w:after="200" w:lineRule="auto"/>
        <w:rPr>
          <w:b w:val="1"/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COUNT DISTINCT: </w:t>
      </w:r>
      <w:r w:rsidDel="00000000" w:rsidR="00000000" w:rsidRPr="00000000">
        <w:rPr>
          <w:color w:val="434343"/>
          <w:rtl w:val="0"/>
        </w:rPr>
        <w:t xml:space="preserve">A SQL function that only returns the distinct values in a specified range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after="200" w:lineRule="auto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Data aggregation: </w:t>
      </w:r>
      <w:r w:rsidDel="00000000" w:rsidR="00000000" w:rsidRPr="00000000">
        <w:rPr>
          <w:color w:val="434343"/>
          <w:rtl w:val="0"/>
        </w:rPr>
        <w:t xml:space="preserve">The process of gathering data from multiple sources and combining it into a single, summarized collection</w:t>
      </w:r>
    </w:p>
    <w:p w:rsidR="00000000" w:rsidDel="00000000" w:rsidP="00000000" w:rsidRDefault="00000000" w:rsidRPr="00000000" w14:paraId="0000000D">
      <w:pPr>
        <w:widowControl w:val="0"/>
        <w:spacing w:after="200" w:lineRule="auto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Data security: </w:t>
      </w:r>
      <w:r w:rsidDel="00000000" w:rsidR="00000000" w:rsidRPr="00000000">
        <w:rPr>
          <w:color w:val="434343"/>
          <w:rtl w:val="0"/>
        </w:rPr>
        <w:t xml:space="preserve">Protecting data from unauthorized access or corruption by adopting safety measures</w:t>
      </w:r>
    </w:p>
    <w:p w:rsidR="00000000" w:rsidDel="00000000" w:rsidP="00000000" w:rsidRDefault="00000000" w:rsidRPr="00000000" w14:paraId="0000000E">
      <w:pPr>
        <w:spacing w:after="200" w:lineRule="auto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Data validation process:</w:t>
      </w:r>
      <w:r w:rsidDel="00000000" w:rsidR="00000000" w:rsidRPr="00000000">
        <w:rPr>
          <w:color w:val="434343"/>
          <w:rtl w:val="0"/>
        </w:rPr>
        <w:t xml:space="preserve"> The process of checking and rechecking the quality of data so that it is complete, accurate, secure and consistent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spacing w:after="200"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G</w:t>
      </w:r>
    </w:p>
    <w:p w:rsidR="00000000" w:rsidDel="00000000" w:rsidP="00000000" w:rsidRDefault="00000000" w:rsidRPr="00000000" w14:paraId="00000012">
      <w:pPr>
        <w:spacing w:after="200" w:lineRule="auto"/>
        <w:rPr>
          <w:color w:val="4285f4"/>
          <w:sz w:val="60"/>
          <w:szCs w:val="60"/>
        </w:rPr>
      </w:pPr>
      <w:r w:rsidDel="00000000" w:rsidR="00000000" w:rsidRPr="00000000">
        <w:rPr>
          <w:b w:val="1"/>
          <w:color w:val="434343"/>
          <w:rtl w:val="0"/>
        </w:rPr>
        <w:t xml:space="preserve">GROUP BY:</w:t>
      </w:r>
      <w:r w:rsidDel="00000000" w:rsidR="00000000" w:rsidRPr="00000000">
        <w:rPr>
          <w:color w:val="434343"/>
          <w:rtl w:val="0"/>
        </w:rPr>
        <w:t xml:space="preserve"> A SQL clause that groups rows that have the same values from a table into summary rows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INNER JOIN : </w:t>
      </w:r>
      <w:r w:rsidDel="00000000" w:rsidR="00000000" w:rsidRPr="00000000">
        <w:rPr>
          <w:color w:val="434343"/>
          <w:rtl w:val="0"/>
        </w:rPr>
        <w:t xml:space="preserve">A SQL function that returns records with matching values in both tables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spacing w:after="200"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J</w:t>
      </w:r>
    </w:p>
    <w:p w:rsidR="00000000" w:rsidDel="00000000" w:rsidP="00000000" w:rsidRDefault="00000000" w:rsidRPr="00000000" w14:paraId="00000017">
      <w:pPr>
        <w:pageBreakBefore w:val="0"/>
        <w:spacing w:after="200" w:line="276" w:lineRule="auto"/>
        <w:rPr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JOIN: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SQL function that is used to combine rows from two or more tables based on a related column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spacing w:after="200"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K</w:t>
      </w:r>
    </w:p>
    <w:p w:rsidR="00000000" w:rsidDel="00000000" w:rsidP="00000000" w:rsidRDefault="00000000" w:rsidRPr="00000000" w14:paraId="00000019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LEFT JOIN: </w:t>
      </w:r>
      <w:r w:rsidDel="00000000" w:rsidR="00000000" w:rsidRPr="00000000">
        <w:rPr>
          <w:color w:val="434343"/>
          <w:rtl w:val="0"/>
        </w:rPr>
        <w:t xml:space="preserve">A SQL function that will return all the records from the left table and only the matching records from the right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LIMIT:</w:t>
      </w:r>
      <w:r w:rsidDel="00000000" w:rsidR="00000000" w:rsidRPr="00000000">
        <w:rPr>
          <w:color w:val="434343"/>
          <w:rtl w:val="0"/>
        </w:rPr>
        <w:t xml:space="preserve"> A SQL clause that specifies the maximum number of records returned in a query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00" w:lineRule="auto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MATCH: </w:t>
      </w:r>
      <w:r w:rsidDel="00000000" w:rsidR="00000000" w:rsidRPr="00000000">
        <w:rPr>
          <w:color w:val="434343"/>
          <w:rtl w:val="0"/>
        </w:rPr>
        <w:t xml:space="preserve">A spreadsheet function used to locate the position of a specific lookup value</w:t>
      </w:r>
    </w:p>
    <w:p w:rsidR="00000000" w:rsidDel="00000000" w:rsidP="00000000" w:rsidRDefault="00000000" w:rsidRPr="00000000" w14:paraId="0000001E">
      <w:pPr>
        <w:widowControl w:val="0"/>
        <w:spacing w:after="200" w:lineRule="auto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Modulo:</w:t>
      </w:r>
      <w:r w:rsidDel="00000000" w:rsidR="00000000" w:rsidRPr="00000000">
        <w:rPr>
          <w:color w:val="434343"/>
          <w:rtl w:val="0"/>
        </w:rPr>
        <w:t xml:space="preserve"> An operator (%) that returns the remainder when one number is divided by another</w:t>
      </w:r>
    </w:p>
    <w:p w:rsidR="00000000" w:rsidDel="00000000" w:rsidP="00000000" w:rsidRDefault="00000000" w:rsidRPr="00000000" w14:paraId="0000001F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ORDER BY: </w:t>
      </w:r>
      <w:r w:rsidDel="00000000" w:rsidR="00000000" w:rsidRPr="00000000">
        <w:rPr>
          <w:color w:val="434343"/>
          <w:rtl w:val="0"/>
        </w:rPr>
        <w:t xml:space="preserve">A SQL clause that sorts results returned in a query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OUTER JOIN: </w:t>
      </w:r>
      <w:r w:rsidDel="00000000" w:rsidR="00000000" w:rsidRPr="00000000">
        <w:rPr>
          <w:color w:val="434343"/>
          <w:rtl w:val="0"/>
        </w:rPr>
        <w:t xml:space="preserve">A SQL function that combines RIGHT and LEFT JOIN to return all matching records in both tables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200"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P</w:t>
      </w:r>
    </w:p>
    <w:p w:rsidR="00000000" w:rsidDel="00000000" w:rsidP="00000000" w:rsidRDefault="00000000" w:rsidRPr="00000000" w14:paraId="00000024">
      <w:pPr>
        <w:spacing w:after="200" w:lineRule="auto"/>
        <w:rPr>
          <w:color w:val="4285f4"/>
          <w:sz w:val="60"/>
          <w:szCs w:val="60"/>
        </w:rPr>
      </w:pPr>
      <w:r w:rsidDel="00000000" w:rsidR="00000000" w:rsidRPr="00000000">
        <w:rPr>
          <w:b w:val="1"/>
          <w:color w:val="434343"/>
          <w:rtl w:val="0"/>
        </w:rPr>
        <w:t xml:space="preserve">Profit margin:</w:t>
      </w:r>
      <w:r w:rsidDel="00000000" w:rsidR="00000000" w:rsidRPr="00000000">
        <w:rPr>
          <w:color w:val="434343"/>
          <w:rtl w:val="0"/>
        </w:rPr>
        <w:t xml:space="preserve"> A percentage that indicates how many cents of profit has been generated for each dollar of sale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Q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RIGHT JOIN: </w:t>
      </w:r>
      <w:r w:rsidDel="00000000" w:rsidR="00000000" w:rsidRPr="00000000">
        <w:rPr>
          <w:color w:val="434343"/>
          <w:rtl w:val="0"/>
        </w:rPr>
        <w:t xml:space="preserve">A SQL function that will return all records from the right table and only the matching records from the left.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spacing w:after="200" w:lineRule="auto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ROUND: </w:t>
      </w:r>
      <w:r w:rsidDel="00000000" w:rsidR="00000000" w:rsidRPr="00000000">
        <w:rPr>
          <w:color w:val="434343"/>
          <w:rtl w:val="0"/>
        </w:rPr>
        <w:t xml:space="preserve">A SQL function that returns a number rounded to a certain number of decimal places </w:t>
      </w:r>
    </w:p>
    <w:p w:rsidR="00000000" w:rsidDel="00000000" w:rsidP="00000000" w:rsidRDefault="00000000" w:rsidRPr="00000000" w14:paraId="00000029">
      <w:pPr>
        <w:pageBreakBefore w:val="0"/>
        <w:spacing w:after="200" w:line="276" w:lineRule="auto"/>
        <w:rPr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after="200" w:lineRule="auto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Subquery: </w:t>
      </w:r>
      <w:r w:rsidDel="00000000" w:rsidR="00000000" w:rsidRPr="00000000">
        <w:rPr>
          <w:color w:val="434343"/>
          <w:rtl w:val="0"/>
        </w:rPr>
        <w:t xml:space="preserve">A SQL query that is nested inside a larger query</w:t>
      </w:r>
    </w:p>
    <w:p w:rsidR="00000000" w:rsidDel="00000000" w:rsidP="00000000" w:rsidRDefault="00000000" w:rsidRPr="00000000" w14:paraId="0000002B">
      <w:pPr>
        <w:widowControl w:val="0"/>
        <w:spacing w:after="200" w:lineRule="auto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Summary table: </w:t>
      </w:r>
      <w:r w:rsidDel="00000000" w:rsidR="00000000" w:rsidRPr="00000000">
        <w:rPr>
          <w:color w:val="434343"/>
          <w:rtl w:val="0"/>
        </w:rPr>
        <w:t xml:space="preserve">A table used to summarize statistical information about data</w:t>
      </w:r>
    </w:p>
    <w:p w:rsidR="00000000" w:rsidDel="00000000" w:rsidP="00000000" w:rsidRDefault="00000000" w:rsidRPr="00000000" w14:paraId="0000002C">
      <w:pPr>
        <w:spacing w:after="200" w:lineRule="auto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SUMPRODUCT:</w:t>
      </w:r>
      <w:r w:rsidDel="00000000" w:rsidR="00000000" w:rsidRPr="00000000">
        <w:rPr>
          <w:color w:val="434343"/>
          <w:rtl w:val="0"/>
        </w:rPr>
        <w:t xml:space="preserve"> A function that multiplies arrays and returns the sum of those products</w:t>
      </w:r>
    </w:p>
    <w:p w:rsidR="00000000" w:rsidDel="00000000" w:rsidP="00000000" w:rsidRDefault="00000000" w:rsidRPr="00000000" w14:paraId="0000002D">
      <w:pPr>
        <w:pageBreakBefore w:val="0"/>
        <w:spacing w:after="200"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T</w:t>
      </w:r>
    </w:p>
    <w:p w:rsidR="00000000" w:rsidDel="00000000" w:rsidP="00000000" w:rsidRDefault="00000000" w:rsidRPr="00000000" w14:paraId="0000002E">
      <w:pPr>
        <w:spacing w:after="200" w:lineRule="auto"/>
        <w:rPr>
          <w:color w:val="4285f4"/>
          <w:sz w:val="60"/>
          <w:szCs w:val="60"/>
        </w:rPr>
      </w:pPr>
      <w:r w:rsidDel="00000000" w:rsidR="00000000" w:rsidRPr="00000000">
        <w:rPr>
          <w:b w:val="1"/>
          <w:color w:val="434343"/>
          <w:rtl w:val="0"/>
        </w:rPr>
        <w:t xml:space="preserve">Temporary table:</w:t>
      </w:r>
      <w:r w:rsidDel="00000000" w:rsidR="00000000" w:rsidRPr="00000000">
        <w:rPr>
          <w:color w:val="434343"/>
          <w:rtl w:val="0"/>
        </w:rPr>
        <w:t xml:space="preserve"> A database table that is created and exists temporarily on a database server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pacing w:after="200"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U</w:t>
      </w:r>
    </w:p>
    <w:p w:rsidR="00000000" w:rsidDel="00000000" w:rsidP="00000000" w:rsidRDefault="00000000" w:rsidRPr="00000000" w14:paraId="00000030">
      <w:pPr>
        <w:spacing w:after="200" w:lineRule="auto"/>
        <w:rPr>
          <w:color w:val="4285f4"/>
          <w:sz w:val="60"/>
          <w:szCs w:val="60"/>
        </w:rPr>
      </w:pPr>
      <w:r w:rsidDel="00000000" w:rsidR="00000000" w:rsidRPr="00000000">
        <w:rPr>
          <w:b w:val="1"/>
          <w:color w:val="434343"/>
          <w:rtl w:val="0"/>
        </w:rPr>
        <w:t xml:space="preserve">Underscores</w:t>
      </w:r>
      <w:r w:rsidDel="00000000" w:rsidR="00000000" w:rsidRPr="00000000">
        <w:rPr>
          <w:color w:val="434343"/>
          <w:rtl w:val="0"/>
        </w:rPr>
        <w:t xml:space="preserve">: Lines used to underline words and connect text characters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VALUE: </w:t>
      </w:r>
      <w:r w:rsidDel="00000000" w:rsidR="00000000" w:rsidRPr="00000000">
        <w:rPr>
          <w:color w:val="434343"/>
          <w:rtl w:val="0"/>
        </w:rPr>
        <w:t xml:space="preserve">A spreadsheet function that converts a text string that represents a number to a numeric value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spacing w:after="200"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W</w:t>
      </w:r>
    </w:p>
    <w:p w:rsidR="00000000" w:rsidDel="00000000" w:rsidP="00000000" w:rsidRDefault="00000000" w:rsidRPr="00000000" w14:paraId="00000034">
      <w:pPr>
        <w:pageBreakBefore w:val="0"/>
        <w:spacing w:after="200"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X</w:t>
      </w:r>
    </w:p>
    <w:p w:rsidR="00000000" w:rsidDel="00000000" w:rsidP="00000000" w:rsidRDefault="00000000" w:rsidRPr="00000000" w14:paraId="00000035">
      <w:pPr>
        <w:pageBreakBefore w:val="0"/>
        <w:spacing w:after="200"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Y</w:t>
      </w:r>
    </w:p>
    <w:p w:rsidR="00000000" w:rsidDel="00000000" w:rsidP="00000000" w:rsidRDefault="00000000" w:rsidRPr="00000000" w14:paraId="00000036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Z</w:t>
      </w: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first"/>
      <w:pgSz w:h="15840" w:w="12240" w:orient="portrait"/>
      <w:pgMar w:bottom="1440" w:top="1440" w:left="1440" w:right="1440" w:header="1133.8582677165355" w:footer="720.0000000000001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A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7">
    <w:pPr>
      <w:rPr>
        <w:rFonts w:ascii="Arial" w:cs="Arial" w:eastAsia="Arial" w:hAnsi="Arial"/>
        <w:color w:val="666666"/>
        <w:sz w:val="48"/>
        <w:szCs w:val="48"/>
      </w:rPr>
    </w:pPr>
    <w:r w:rsidDel="00000000" w:rsidR="00000000" w:rsidRPr="00000000">
      <w:rPr>
        <w:rFonts w:ascii="Arial" w:cs="Arial" w:eastAsia="Arial" w:hAnsi="Arial"/>
        <w:sz w:val="96"/>
        <w:szCs w:val="96"/>
        <w:rtl w:val="0"/>
      </w:rPr>
      <w:t xml:space="preserve">Glossary</w:t>
    </w:r>
    <w:r w:rsidDel="00000000" w:rsidR="00000000" w:rsidRPr="00000000">
      <w:rPr>
        <w:rFonts w:ascii="Arial" w:cs="Arial" w:eastAsia="Arial" w:hAnsi="Arial"/>
        <w:sz w:val="72"/>
        <w:szCs w:val="72"/>
        <w:rtl w:val="0"/>
      </w:rPr>
      <w:br w:type="textWrapping"/>
    </w:r>
    <w:r w:rsidDel="00000000" w:rsidR="00000000" w:rsidRPr="00000000">
      <w:rPr>
        <w:rFonts w:ascii="Arial" w:cs="Arial" w:eastAsia="Arial" w:hAnsi="Arial"/>
        <w:color w:val="4285f4"/>
        <w:sz w:val="48"/>
        <w:szCs w:val="48"/>
        <w:rtl w:val="0"/>
      </w:rPr>
      <w:t xml:space="preserve">Data Analytics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4200525</wp:posOffset>
          </wp:positionH>
          <wp:positionV relativeFrom="paragraph">
            <wp:posOffset>-466723</wp:posOffset>
          </wp:positionV>
          <wp:extent cx="2357438" cy="1829046"/>
          <wp:effectExtent b="0" l="0" r="0" t="0"/>
          <wp:wrapSquare wrapText="bothSides" distB="114300" distT="114300" distL="114300" distR="11430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5855" l="0" r="0" t="0"/>
                  <a:stretch>
                    <a:fillRect/>
                  </a:stretch>
                </pic:blipFill>
                <pic:spPr>
                  <a:xfrm>
                    <a:off x="0" y="0"/>
                    <a:ext cx="2357438" cy="1829046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38">
    <w:pPr>
      <w:rPr>
        <w:rFonts w:ascii="Arial" w:cs="Arial" w:eastAsia="Arial" w:hAnsi="Arial"/>
        <w:sz w:val="48"/>
        <w:szCs w:val="48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9">
    <w:pPr>
      <w:rPr>
        <w:rFonts w:ascii="Arial" w:cs="Arial" w:eastAsia="Arial" w:hAnsi="Arial"/>
        <w:b w:val="1"/>
        <w:color w:val="666666"/>
        <w:sz w:val="28"/>
        <w:szCs w:val="28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2.xm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SemiBold-regular.ttf"/><Relationship Id="rId2" Type="http://schemas.openxmlformats.org/officeDocument/2006/relationships/font" Target="fonts/GoogleSansSemiBold-bold.ttf"/><Relationship Id="rId3" Type="http://schemas.openxmlformats.org/officeDocument/2006/relationships/font" Target="fonts/GoogleSansSemiBold-italic.ttf"/><Relationship Id="rId4" Type="http://schemas.openxmlformats.org/officeDocument/2006/relationships/font" Target="fonts/GoogleSans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