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F5749">
      <w:pPr>
        <w:rPr>
          <w:rFonts w:hint="eastAsia"/>
        </w:rPr>
      </w:pPr>
      <w:r>
        <w:rPr>
          <w:rFonts w:hint="eastAsia"/>
        </w:rPr>
        <w:t>教育任务描述文件</w:t>
      </w:r>
    </w:p>
    <w:p w14:paraId="2847F23B">
      <w:pPr>
        <w:rPr>
          <w:rFonts w:hint="eastAsia"/>
        </w:rPr>
      </w:pPr>
    </w:p>
    <w:p w14:paraId="168ABD37">
      <w:pPr>
        <w:rPr>
          <w:rFonts w:hint="eastAsia"/>
        </w:rPr>
      </w:pPr>
      <w:r>
        <w:rPr>
          <w:rFonts w:hint="eastAsia"/>
        </w:rPr>
        <w:t>1、任务名称</w:t>
      </w:r>
    </w:p>
    <w:p w14:paraId="415EC440">
      <w:pPr>
        <w:rPr>
          <w:rFonts w:hint="eastAsia"/>
        </w:rPr>
      </w:pPr>
      <w:r>
        <w:rPr>
          <w:rFonts w:hint="eastAsia"/>
        </w:rPr>
        <w:t>中职作业规范化管理与智能分层设计</w:t>
      </w:r>
    </w:p>
    <w:p w14:paraId="1A4152AC">
      <w:pPr>
        <w:rPr>
          <w:rFonts w:hint="eastAsia"/>
        </w:rPr>
      </w:pPr>
    </w:p>
    <w:p w14:paraId="1196456C">
      <w:pPr>
        <w:rPr>
          <w:rFonts w:hint="eastAsia"/>
        </w:rPr>
      </w:pPr>
      <w:r>
        <w:rPr>
          <w:rFonts w:hint="eastAsia"/>
        </w:rPr>
        <w:t>2、触发情景</w:t>
      </w:r>
    </w:p>
    <w:p w14:paraId="4D4B8832">
      <w:pPr>
        <w:rPr>
          <w:rFonts w:hint="eastAsia"/>
        </w:rPr>
      </w:pPr>
    </w:p>
    <w:p w14:paraId="4F4FBBB4">
      <w:pPr>
        <w:rPr>
          <w:rFonts w:hint="eastAsia"/>
        </w:rPr>
      </w:pPr>
      <w:r>
        <w:rPr>
          <w:rFonts w:hint="eastAsia"/>
        </w:rPr>
        <w:t>适用学段：中等职业学校（中专/技校）。</w:t>
      </w:r>
    </w:p>
    <w:p w14:paraId="32BC10A1">
      <w:pPr>
        <w:rPr>
          <w:rFonts w:hint="eastAsia"/>
        </w:rPr>
      </w:pPr>
      <w:r>
        <w:rPr>
          <w:rFonts w:hint="eastAsia"/>
        </w:rPr>
        <w:t>约束条件：中职不存在家长投诉“作业过多过难”的升学焦虑环境。相反，中职面临的现实是：作业通常不多，但价值密度极低；长期使用固定答案作业导致抄袭泛滥（搜题软件或AI直接秒杀）；专业实操课受限于设备环境，课后极难布置有效的操作性作业。</w:t>
      </w:r>
    </w:p>
    <w:p w14:paraId="083B69DE">
      <w:pPr>
        <w:rPr>
          <w:rFonts w:hint="eastAsia"/>
        </w:rPr>
      </w:pPr>
      <w:r>
        <w:rPr>
          <w:rFonts w:hint="eastAsia"/>
        </w:rPr>
        <w:t>任务意图：引导智能体（Agent）帮助教务处或教研组，摒弃“大水漫灌”的统一作业，利用“智能批改+动态续推”的分层机制，解决“学困生不做、学优生吃不饱”的两极分化难题，并重构实操课的课后作业形态。</w:t>
      </w:r>
    </w:p>
    <w:p w14:paraId="1F86C36F">
      <w:pPr>
        <w:rPr>
          <w:rFonts w:hint="eastAsia"/>
        </w:rPr>
      </w:pPr>
      <w:r>
        <w:rPr>
          <w:rFonts w:hint="eastAsia"/>
        </w:rPr>
        <w:t>3、核心问题</w:t>
      </w:r>
    </w:p>
    <w:p w14:paraId="5E528A66">
      <w:pPr>
        <w:rPr>
          <w:rFonts w:hint="eastAsia"/>
        </w:rPr>
      </w:pPr>
      <w:r>
        <w:rPr>
          <w:rFonts w:hint="eastAsia"/>
        </w:rPr>
        <w:t>中职作业管理长期面临以下三大隐性痛点：</w:t>
      </w:r>
    </w:p>
    <w:p w14:paraId="4306F2A6">
      <w:pPr>
        <w:rPr>
          <w:rFonts w:hint="eastAsia"/>
        </w:rPr>
      </w:pPr>
    </w:p>
    <w:p w14:paraId="40985DE8">
      <w:pPr>
        <w:rPr>
          <w:rFonts w:hint="eastAsia"/>
        </w:rPr>
      </w:pPr>
      <w:r>
        <w:rPr>
          <w:rFonts w:hint="eastAsia"/>
        </w:rPr>
        <w:t>价值密度低且极易被AI“秒杀”：部分教师20年前的作业留到现在还在用，清一色的填空题、名词解释和公式默写。此类固定答案作业导致抄袭现象普遍，学生直接用DeepSeek等AI生成，作业沦为走过场。</w:t>
      </w:r>
    </w:p>
    <w:p w14:paraId="0630220E">
      <w:pPr>
        <w:rPr>
          <w:rFonts w:hint="eastAsia"/>
        </w:rPr>
      </w:pPr>
      <w:r>
        <w:rPr>
          <w:rFonts w:hint="eastAsia"/>
        </w:rPr>
        <w:t>两极分化严重，底线难守：面对同一份作业，学优生觉得太简单，10分钟写完后无所事事；学困生只要觉得有一点难度，就选择“直接交白卷”。</w:t>
      </w:r>
    </w:p>
    <w:p w14:paraId="098A6283">
      <w:pPr>
        <w:rPr>
          <w:rFonts w:hint="eastAsia"/>
        </w:rPr>
      </w:pPr>
      <w:r>
        <w:rPr>
          <w:rFonts w:hint="eastAsia"/>
        </w:rPr>
        <w:t>实操课的“伪作业”陷阱：数控、烹饪、汽修等实操课，学生放学后没有车床、炉灶和发动机。教师为了应付检查，只能让学生抄写“工序流程”或写500字“实训心得体会”，对技能提升毫无价值。</w:t>
      </w:r>
    </w:p>
    <w:p w14:paraId="069B35C2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29AB06A6">
      <w:pPr>
        <w:rPr>
          <w:rFonts w:hint="eastAsia"/>
        </w:rPr>
      </w:pPr>
      <w:r>
        <w:rPr>
          <w:rFonts w:hint="eastAsia"/>
        </w:rPr>
        <w:t>本方案要求执行者采取“强守底线 + 智能分流 + 资源共建”的工作流：</w:t>
      </w:r>
    </w:p>
    <w:p w14:paraId="7316F242">
      <w:pPr>
        <w:rPr>
          <w:rFonts w:hint="eastAsia"/>
        </w:rPr>
      </w:pPr>
    </w:p>
    <w:p w14:paraId="5D9AB4B1">
      <w:pPr>
        <w:rPr>
          <w:rFonts w:hint="eastAsia"/>
        </w:rPr>
      </w:pPr>
      <w:r>
        <w:rPr>
          <w:rFonts w:hint="eastAsia"/>
        </w:rPr>
        <w:t>线性流（保底原则与控时）：所有作业必须优先对齐“本节课对最差学生的底线要求”，坚决守住不让这部分学生掉队的底线。强制设定单科作业的用时标准为“中等生20-30分钟完成”。</w:t>
      </w:r>
    </w:p>
    <w:p w14:paraId="4B881AA4">
      <w:pPr>
        <w:rPr>
          <w:rFonts w:hint="eastAsia"/>
        </w:rPr>
      </w:pPr>
      <w:r>
        <w:rPr>
          <w:rFonts w:hint="eastAsia"/>
        </w:rPr>
        <w:t>分支流（智能分层与订正闭环）：放弃一份作业全班做的模式。 层级1（底线层）：全班必须完成的基础题。学生在线提交后，由系统/Agent自动批改。 层级2（挑战层）：若底线层准确率高且书写工整，系统随机变式续推“拔高题”，满足学优生。 层级3（巩固层）：若底线层错题多，系统立刻终止拔高，锁定错因，要求先订正，并推送同类型的辨识题。当错误率触及该生能力上限时，彻底停止推送，保护其自尊。</w:t>
      </w:r>
    </w:p>
    <w:p w14:paraId="497225CE">
      <w:pPr>
        <w:rPr>
          <w:rFonts w:hint="eastAsia"/>
        </w:rPr>
      </w:pPr>
      <w:r>
        <w:rPr>
          <w:rFonts w:hint="eastAsia"/>
        </w:rPr>
        <w:t>循环流（实操课作业重构）：实操课放弃“写心得”。将其作业重构为前置性的“参数预判/材料计算”或后置性的“工件数据留痕与安全故障复盘”。</w:t>
      </w:r>
    </w:p>
    <w:p w14:paraId="79D0B01F">
      <w:pPr>
        <w:rPr>
          <w:rFonts w:hint="eastAsia"/>
        </w:rPr>
      </w:pPr>
      <w:r>
        <w:rPr>
          <w:rFonts w:hint="eastAsia"/>
        </w:rPr>
        <w:t>支撑流（教研转型）：将教师从“每天批改低级重复作业”中解放出来，转变为“题库/知识库的联合建设者”，为分层系统提供各层级的变式题源。</w:t>
      </w:r>
    </w:p>
    <w:p w14:paraId="189D3D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363B770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488"/>
        <w:gridCol w:w="4066"/>
        <w:gridCol w:w="2953"/>
      </w:tblGrid>
      <w:tr w14:paraId="385A510B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0FB67C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5EC53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ABA26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575F6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5F59ED67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A4244D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智能分层与熔断保护机制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5134E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F3FB1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逻辑严密且充满人文关怀。详细设计了“基础保底 → 自动批阅 → 判断分支 → 续推拔高/降级巩固”的完整闭环；且明确设定了“触及能力上限即刻熔断（停止推送新题）”的保护机制，绝不摧毁学困生的自尊心。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34320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提出了分层作业的要求和理念，但缺乏自动化的推送逻辑，全靠教师人工去判断和分发，反而大幅加重了一线教师的负担。</w:t>
            </w:r>
          </w:p>
        </w:tc>
      </w:tr>
      <w:tr w14:paraId="4826C2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09BC1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反AI秒杀与防搜索设计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6B5B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80AF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见招拆招能力极强。针对“固定答案极易被搜题软件或AI秒杀”的痛点，给出了强制引入“过程证据提交（草图/计算步骤拍照）”、随机参数变式题或情景化改编等低成本、高效率的防作弊组合拳。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2513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只在制度里写了一句“严禁学生使用手机搜题或AI代写”，缺乏实际监督抓手，给出的作业样例依然全是DeepSeek能一秒生成的名词解释。</w:t>
            </w:r>
          </w:p>
        </w:tc>
      </w:tr>
      <w:tr w14:paraId="631121D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D9FB9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实操课“去心得化”重构力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6ECD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5872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深刻理解中职实操课学生“回家无设备”的痛点。能彻底取缔毫无价值的“500字实训心得体会”，代之以高质量的“课前设备参数预判表”、“工件废品错因复盘表”或“材料成本测算”等智力型延展作业。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0150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允许实操课少布置作业，或改为抄写“设备安全操作规程20条”，替代方案依然偏向枯燥的死记硬背，未真正对接技能复盘。</w:t>
            </w:r>
          </w:p>
        </w:tc>
      </w:tr>
      <w:tr w14:paraId="5AD88DB4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1A4D0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耗时统筹与目标对齐核查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79A90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C96B7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坚守“不超30分钟”的中职作业规律。不仅在设计时强制对齐“最差学生的底线目标”，还提供了不依赖教师主观汇报的“作业时长客观抽检手段（如系统日志或学生盲测短反馈）”。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366D8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口头规定了单科作业不得超过30分钟，但没有任何实际的核查与时间监控方式，沦为一纸空文。</w:t>
            </w:r>
          </w:p>
        </w:tc>
      </w:tr>
    </w:tbl>
    <w:p w14:paraId="3F3079E9">
      <w:pPr>
        <w:widowControl w:val="0"/>
        <w:numPr>
          <w:numId w:val="0"/>
        </w:numPr>
        <w:jc w:val="both"/>
        <w:rPr>
          <w:rFonts w:hint="eastAsia"/>
        </w:rPr>
      </w:pPr>
    </w:p>
    <w:p w14:paraId="589E728A">
      <w:pPr>
        <w:rPr>
          <w:rFonts w:hint="eastAsia"/>
        </w:rPr>
      </w:pPr>
    </w:p>
    <w:p w14:paraId="63333A98">
      <w:pPr>
        <w:rPr>
          <w:rFonts w:hint="eastAsia"/>
        </w:rPr>
      </w:pPr>
      <w:r>
        <w:rPr>
          <w:rFonts w:hint="eastAsia"/>
        </w:rPr>
        <w:t>6、案例对比</w:t>
      </w:r>
    </w:p>
    <w:p w14:paraId="301A64B9">
      <w:pPr>
        <w:rPr>
          <w:rFonts w:hint="eastAsia"/>
        </w:rPr>
      </w:pPr>
    </w:p>
    <w:p w14:paraId="31391AC8">
      <w:pPr>
        <w:rPr>
          <w:rFonts w:hint="eastAsia"/>
        </w:rPr>
      </w:pPr>
      <w:r>
        <w:rPr>
          <w:rFonts w:hint="eastAsia"/>
        </w:rPr>
        <w:t>正面案例（专家推荐做法）： 数学课讲“一元二次不等式”。基础差的学生只需在线提交3道最基础的求解题；基础好的学生提交全对后，系统自动续推3道带有参数a的进阶题；如果某个学生基础题连错两道，系统不再推新题，而是给出知识点提示，要求其订正，并推送两道同类型的巩固题。</w:t>
      </w:r>
    </w:p>
    <w:p w14:paraId="2F2631DD">
      <w:pPr>
        <w:rPr>
          <w:rFonts w:hint="eastAsia"/>
        </w:rPr>
      </w:pPr>
      <w:r>
        <w:rPr>
          <w:rFonts w:hint="eastAsia"/>
        </w:rPr>
        <w:t>反面案例（机械化回应与典型误区）： 数控车床实训课下课后，老师要求学生回家在作业本上默写两遍“数控车床安全操作规程20条”。学生直接网上搜索后抄写，或者用拍照搜题软件敷衍了事。这既占用了学生时间，又对第二天的上机操作毫无帮助。</w:t>
      </w:r>
    </w:p>
    <w:p w14:paraId="53ABDFAF">
      <w:pPr>
        <w:rPr>
          <w:rFonts w:hint="eastAsia"/>
        </w:rPr>
      </w:pPr>
      <w:r>
        <w:rPr>
          <w:rFonts w:hint="eastAsia"/>
        </w:rPr>
        <w:t>7、规范依据</w:t>
      </w:r>
    </w:p>
    <w:p w14:paraId="07E29EFB">
      <w:pPr>
        <w:rPr>
          <w:rFonts w:hint="eastAsia"/>
        </w:rPr>
      </w:pPr>
    </w:p>
    <w:p w14:paraId="1828B2DC">
      <w:pPr>
        <w:rPr>
          <w:rFonts w:hint="eastAsia"/>
        </w:rPr>
      </w:pPr>
      <w:r>
        <w:rPr>
          <w:rFonts w:hint="eastAsia"/>
        </w:rPr>
        <w:t>中共中央、国务院《深化新时代教育评价改革总体方案》</w:t>
      </w:r>
    </w:p>
    <w:p w14:paraId="43CFD8C8">
      <w:pPr>
        <w:rPr>
          <w:rFonts w:hint="eastAsia"/>
        </w:rPr>
      </w:pPr>
      <w:r>
        <w:rPr>
          <w:rFonts w:hint="eastAsia"/>
        </w:rPr>
        <w:t>教育部《中等职业学校公共基础课程标准》及各核心专业教学标准</w:t>
      </w:r>
    </w:p>
    <w:p w14:paraId="141B5846">
      <w:pPr>
        <w:rPr>
          <w:rFonts w:hint="eastAsia"/>
        </w:rPr>
      </w:pPr>
      <w:r>
        <w:rPr>
          <w:rFonts w:hint="eastAsia"/>
        </w:rPr>
        <w:t>学校自编的《课堂教学常规管理规范》与《作业布置与批改制度》</w:t>
      </w:r>
    </w:p>
    <w:p w14:paraId="5801B25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556F8890">
      <w:pPr>
        <w:numPr>
          <w:numId w:val="0"/>
        </w:numPr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273A8CF2">
      <w:pPr>
        <w:numPr>
          <w:numId w:val="0"/>
        </w:numPr>
        <w:rPr>
          <w:rFonts w:hint="eastAsia"/>
        </w:rPr>
      </w:pPr>
    </w:p>
    <w:p w14:paraId="6FF7BB21">
      <w:pPr>
        <w:numPr>
          <w:numId w:val="0"/>
        </w:numPr>
        <w:rPr>
          <w:rFonts w:hint="eastAsia"/>
        </w:rPr>
      </w:pPr>
      <w:r>
        <w:rPr>
          <w:rFonts w:hint="eastAsia"/>
        </w:rPr>
        <w:t>情景1：防AI秒杀的“题型改造”</w:t>
      </w:r>
    </w:p>
    <w:p w14:paraId="1BAB5D43">
      <w:pPr>
        <w:numPr>
          <w:numId w:val="0"/>
        </w:numPr>
        <w:rPr>
          <w:rFonts w:hint="eastAsia"/>
        </w:rPr>
      </w:pPr>
      <w:r>
        <w:rPr>
          <w:rFonts w:hint="eastAsia"/>
        </w:rPr>
        <w:t>计算机老师问：“我布置了‘简述什么是云计算’的作业，结果全班都用AI生成了完美答案。请帮我将这道题改写为一道‘能够防止AI直接代写、必须融入学生个人真实生活或本校场景思考’的进阶题？”</w:t>
      </w:r>
    </w:p>
    <w:p w14:paraId="3E9B6E98">
      <w:pPr>
        <w:numPr>
          <w:numId w:val="0"/>
        </w:numPr>
        <w:rPr>
          <w:rFonts w:hint="eastAsia"/>
        </w:rPr>
      </w:pPr>
    </w:p>
    <w:p w14:paraId="792C4DF7">
      <w:pPr>
        <w:numPr>
          <w:numId w:val="0"/>
        </w:numPr>
        <w:rPr>
          <w:rFonts w:hint="eastAsia"/>
        </w:rPr>
      </w:pPr>
      <w:r>
        <w:rPr>
          <w:rFonts w:hint="eastAsia"/>
        </w:rPr>
        <w:t>情景2：保护自尊的“熔断护底”</w:t>
      </w:r>
    </w:p>
    <w:p w14:paraId="33765878">
      <w:pPr>
        <w:numPr>
          <w:numId w:val="0"/>
        </w:numPr>
        <w:rPr>
          <w:rFonts w:hint="eastAsia"/>
        </w:rPr>
      </w:pPr>
      <w:r>
        <w:rPr>
          <w:rFonts w:hint="eastAsia"/>
        </w:rPr>
        <w:t>平台管理员问：“在使用智能分层推送作业时，如果一个学困生连最基础的‘底线题’都做错了，在连续做错两道‘巩固题’后，为了保护他的自尊心防其崩溃，系统下一步最标准、最人性化的自动化动作应该是什么？”</w:t>
      </w:r>
    </w:p>
    <w:p w14:paraId="0A880F9B">
      <w:pPr>
        <w:numPr>
          <w:numId w:val="0"/>
        </w:numPr>
        <w:rPr>
          <w:rFonts w:hint="eastAsia"/>
        </w:rPr>
      </w:pPr>
    </w:p>
    <w:p w14:paraId="3364CC14">
      <w:pPr>
        <w:numPr>
          <w:numId w:val="0"/>
        </w:numPr>
        <w:rPr>
          <w:rFonts w:hint="eastAsia"/>
        </w:rPr>
      </w:pPr>
      <w:r>
        <w:rPr>
          <w:rFonts w:hint="eastAsia"/>
        </w:rPr>
        <w:t>情景3：无设备的“实操课作业”</w:t>
      </w:r>
    </w:p>
    <w:p w14:paraId="54FCC68D">
      <w:pPr>
        <w:numPr>
          <w:numId w:val="0"/>
        </w:numPr>
        <w:rPr>
          <w:rFonts w:hint="eastAsia"/>
        </w:rPr>
      </w:pPr>
      <w:r>
        <w:rPr>
          <w:rFonts w:hint="eastAsia"/>
        </w:rPr>
        <w:t>中餐烹饪老师问：“今天实训课在学校厨房教了‘切土豆丝’。但学生回家后根本没有砧板和土豆供他们练习。请为这节课设计一份耗时在15分钟以内、且坚决不写‘心得体会’的高质量‘数据预判/错因复盘型’替代作业？”</w:t>
      </w:r>
    </w:p>
    <w:p w14:paraId="311B76D0">
      <w:pPr>
        <w:numPr>
          <w:numId w:val="0"/>
        </w:numPr>
        <w:rPr>
          <w:rFonts w:hint="eastAsia"/>
        </w:rPr>
      </w:pPr>
    </w:p>
    <w:p w14:paraId="34369507">
      <w:pPr>
        <w:numPr>
          <w:numId w:val="0"/>
        </w:numPr>
        <w:rPr>
          <w:rFonts w:hint="eastAsia"/>
        </w:rPr>
      </w:pPr>
      <w:r>
        <w:rPr>
          <w:rFonts w:hint="eastAsia"/>
        </w:rPr>
        <w:t>情景4：避免水题的“共建台账”</w:t>
      </w:r>
    </w:p>
    <w:p w14:paraId="6B645456">
      <w:pPr>
        <w:numPr>
          <w:numId w:val="0"/>
        </w:numPr>
        <w:rPr>
          <w:rFonts w:hint="eastAsia"/>
        </w:rPr>
      </w:pPr>
      <w:r>
        <w:rPr>
          <w:rFonts w:hint="eastAsia"/>
        </w:rPr>
        <w:t>教研组长问：“为了支撑分层系统，教研组必须把‘临时出卷子’改为‘共建多层题库’。为了防止老师们随便在网上找些烂题凑数，请帮我设计一张包含5个关键约束字段的《教研组题库录入分工台账》？”</w:t>
      </w:r>
    </w:p>
    <w:p w14:paraId="5753BC75">
      <w:pPr>
        <w:numPr>
          <w:numId w:val="0"/>
        </w:numPr>
        <w:rPr>
          <w:rFonts w:hint="eastAsia"/>
        </w:rPr>
      </w:pPr>
    </w:p>
    <w:p w14:paraId="681D5D85">
      <w:pPr>
        <w:numPr>
          <w:numId w:val="0"/>
        </w:numPr>
        <w:rPr>
          <w:rFonts w:hint="eastAsia"/>
        </w:rPr>
      </w:pPr>
      <w:r>
        <w:rPr>
          <w:rFonts w:hint="eastAsia"/>
        </w:rPr>
        <w:t>情景5：戳破谎言的“时长刺探”</w:t>
      </w:r>
    </w:p>
    <w:p w14:paraId="1CFE44D3">
      <w:pPr>
        <w:numPr>
          <w:numId w:val="0"/>
        </w:numPr>
        <w:rPr>
          <w:rFonts w:hint="eastAsia"/>
        </w:rPr>
      </w:pPr>
      <w:r>
        <w:rPr>
          <w:rFonts w:hint="eastAsia"/>
        </w:rPr>
        <w:t>教务处长问：“学校规定每科作业不得超过30分钟，但很多老师为了应付检查，都谎称自己的作业10分钟就能写完。为了拿到真实数据，请设计一个‘绝对不依赖老师主观汇报’的作业真实时长抽检机制？”</w:t>
      </w:r>
    </w:p>
    <w:p w14:paraId="0992333D">
      <w:pPr>
        <w:numPr>
          <w:numId w:val="0"/>
        </w:numPr>
        <w:rPr>
          <w:rFonts w:hint="eastAsia"/>
        </w:rPr>
      </w:pPr>
    </w:p>
    <w:p w14:paraId="069CF253">
      <w:pPr>
        <w:numPr>
          <w:numId w:val="0"/>
        </w:numPr>
        <w:rPr>
          <w:rFonts w:hint="eastAsia"/>
        </w:rPr>
      </w:pPr>
      <w:r>
        <w:rPr>
          <w:rFonts w:hint="eastAsia"/>
        </w:rPr>
        <w:t>情景6：防止刷分的“错题闭环”</w:t>
      </w:r>
    </w:p>
    <w:p w14:paraId="1752BFDF">
      <w:pPr>
        <w:numPr>
          <w:numId w:val="0"/>
        </w:numPr>
        <w:rPr>
          <w:rFonts w:hint="eastAsia"/>
        </w:rPr>
      </w:pPr>
      <w:r>
        <w:rPr>
          <w:rFonts w:hint="eastAsia"/>
        </w:rPr>
        <w:t>英语老师问：“很多学生在APP上做单选题得了60分，看一眼分数直接就关了软件，根本不看解析。请问系统在设计时，必须自动强制设置哪3个连贯动作，才能逼迫该学生完成真正的‘错题订正闭环’？”</w:t>
      </w:r>
    </w:p>
    <w:p w14:paraId="28D4E300">
      <w:pPr>
        <w:numPr>
          <w:numId w:val="0"/>
        </w:numPr>
        <w:rPr>
          <w:rFonts w:hint="eastAsia"/>
        </w:rPr>
      </w:pPr>
    </w:p>
    <w:p w14:paraId="4F4DF2D8">
      <w:pPr>
        <w:numPr>
          <w:numId w:val="0"/>
        </w:numPr>
        <w:rPr>
          <w:rFonts w:hint="eastAsia"/>
        </w:rPr>
      </w:pPr>
      <w:r>
        <w:rPr>
          <w:rFonts w:hint="eastAsia"/>
        </w:rPr>
        <w:t>情景7：低成本的“变式对抗”</w:t>
      </w:r>
    </w:p>
    <w:p w14:paraId="21C546B5">
      <w:pPr>
        <w:numPr>
          <w:numId w:val="0"/>
        </w:numPr>
        <w:rPr>
          <w:rFonts w:hint="eastAsia"/>
        </w:rPr>
      </w:pPr>
      <w:r>
        <w:rPr>
          <w:rFonts w:hint="eastAsia"/>
        </w:rPr>
        <w:t>物理老师问：“我手头一份沿用多年的电路计算题被各大搜题软件完美收录，学生一扫就出正确答案。请给我提供3种最低成本的‘试题变式微调技巧’，让搜题软件当场失效，必须靠自己算？”</w:t>
      </w:r>
    </w:p>
    <w:p w14:paraId="724889DE">
      <w:pPr>
        <w:numPr>
          <w:numId w:val="0"/>
        </w:numPr>
        <w:rPr>
          <w:rFonts w:hint="eastAsia"/>
        </w:rPr>
      </w:pPr>
    </w:p>
    <w:p w14:paraId="64B6C5D8">
      <w:pPr>
        <w:numPr>
          <w:numId w:val="0"/>
        </w:numPr>
        <w:rPr>
          <w:rFonts w:hint="eastAsia"/>
        </w:rPr>
      </w:pPr>
      <w:r>
        <w:rPr>
          <w:rFonts w:hint="eastAsia"/>
        </w:rPr>
        <w:t>情景8：不管差生的“底线警告”</w:t>
      </w:r>
    </w:p>
    <w:p w14:paraId="63F65E57">
      <w:pPr>
        <w:numPr>
          <w:numId w:val="0"/>
        </w:numPr>
        <w:rPr>
          <w:rFonts w:hint="eastAsia"/>
        </w:rPr>
      </w:pPr>
      <w:r>
        <w:rPr>
          <w:rFonts w:hint="eastAsia"/>
        </w:rPr>
        <w:t>年级主任问：“有个别专业课老师布置作业总喜欢拔高难度，导致班里后进生全线崩盘交白卷。请给我一段犀利的话术，向教研组解释‘在设计底线层必做题时，如果不死死对齐最差学生的水平，会导致课堂发生怎样灾难性的恶果’？”</w:t>
      </w:r>
    </w:p>
    <w:p w14:paraId="55906468">
      <w:pPr>
        <w:numPr>
          <w:numId w:val="0"/>
        </w:numPr>
        <w:rPr>
          <w:rFonts w:hint="eastAsia"/>
        </w:rPr>
      </w:pPr>
    </w:p>
    <w:p w14:paraId="2784D28F">
      <w:pPr>
        <w:numPr>
          <w:numId w:val="0"/>
        </w:numPr>
        <w:rPr>
          <w:rFonts w:hint="eastAsia"/>
        </w:rPr>
      </w:pPr>
      <w:r>
        <w:rPr>
          <w:rFonts w:hint="eastAsia"/>
        </w:rPr>
        <w:t>情景9：不增负担的“拔尖加餐”</w:t>
      </w:r>
    </w:p>
    <w:p w14:paraId="4A0F553B">
      <w:pPr>
        <w:numPr>
          <w:numId w:val="0"/>
        </w:numPr>
        <w:rPr>
          <w:rFonts w:hint="eastAsia"/>
        </w:rPr>
      </w:pPr>
      <w:r>
        <w:rPr>
          <w:rFonts w:hint="eastAsia"/>
        </w:rPr>
        <w:t>机电专业老师问：“班里有3个特别拔尖的技能大赛苗子，嫌平时的作业太弱智。请基于‘智能体分层系统’，告诉我如何给这3个人提供额外的视野拓展，且‘绝对不增加我每天单独为他们出题的额外负担’？”</w:t>
      </w:r>
    </w:p>
    <w:p w14:paraId="217FE9AD">
      <w:pPr>
        <w:numPr>
          <w:numId w:val="0"/>
        </w:numPr>
        <w:rPr>
          <w:rFonts w:hint="eastAsia"/>
        </w:rPr>
      </w:pPr>
    </w:p>
    <w:p w14:paraId="48805B08">
      <w:pPr>
        <w:numPr>
          <w:numId w:val="0"/>
        </w:numPr>
        <w:rPr>
          <w:rFonts w:hint="eastAsia"/>
        </w:rPr>
      </w:pPr>
      <w:r>
        <w:rPr>
          <w:rFonts w:hint="eastAsia"/>
        </w:rPr>
        <w:t>情景10：目标偏离的“合规抽检”</w:t>
      </w:r>
    </w:p>
    <w:p w14:paraId="4886D7E5">
      <w:pPr>
        <w:numPr>
          <w:numId w:val="0"/>
        </w:numPr>
        <w:rPr>
          <w:rFonts w:hint="eastAsia"/>
        </w:rPr>
      </w:pPr>
      <w:r>
        <w:rPr>
          <w:rFonts w:hint="eastAsia"/>
        </w:rPr>
        <w:t>教务员问：“我在期中检查教师提交的《作业设计单》。为了一眼看出这份作业是否‘精准对齐了本节课的教学目标’（而不是随意凑的题），我必须强制要求教师在单子上填写哪两个核心核对字段？”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38D13D"/>
    <w:multiLevelType w:val="singleLevel"/>
    <w:tmpl w:val="FE38D13D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FFB7A60F"/>
    <w:multiLevelType w:val="singleLevel"/>
    <w:tmpl w:val="FFB7A60F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69AD9"/>
    <w:rsid w:val="5D769AD9"/>
    <w:rsid w:val="BBFF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2026-04-27T22:08:00Z</dcterms:created>
  <dc:creator>Sakura酱</dc:creator>
  <cp:lastModifiedBy>Sakura酱</cp:lastModifiedBy>
  <dcterms:modified xsi:type="dcterms:W3CDTF">2026-05-05T14:29:04Z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D3FB36A36341E58263FDEE6929971202_41</vt:lpwstr>
  </property>
</Properties>
</file>