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54607" w14:textId="7F908295" w:rsidR="00454DB0" w:rsidRPr="00171969" w:rsidRDefault="005D2618" w:rsidP="009E3F8A">
      <w:pPr>
        <w:jc w:val="center"/>
        <w:rPr>
          <w:b/>
          <w:sz w:val="44"/>
        </w:rPr>
      </w:pPr>
      <w:r>
        <w:rPr>
          <w:b/>
          <w:sz w:val="44"/>
        </w:rPr>
        <w:t xml:space="preserve">Experiment </w:t>
      </w:r>
      <w:r w:rsidR="0042292E">
        <w:rPr>
          <w:b/>
          <w:sz w:val="44"/>
        </w:rPr>
        <w:t>1: Food Preferences</w:t>
      </w:r>
    </w:p>
    <w:p w14:paraId="13E54608" w14:textId="23BE9A12" w:rsidR="00454DB0" w:rsidRPr="00460C53" w:rsidRDefault="00454DB0" w:rsidP="00460C53">
      <w:pPr>
        <w:jc w:val="both"/>
      </w:pPr>
      <w:r>
        <w:t xml:space="preserve">Thank you for agreeing to participate in this </w:t>
      </w:r>
      <w:r w:rsidR="0042292E">
        <w:t>study</w:t>
      </w:r>
      <w:r>
        <w:t xml:space="preserve"> on decision making. </w:t>
      </w:r>
      <w:r w:rsidR="00992D50">
        <w:t>You will be compensated £2</w:t>
      </w:r>
      <w:r w:rsidRPr="00460C53">
        <w:t xml:space="preserve">5 for your time. The </w:t>
      </w:r>
      <w:r w:rsidR="0042292E">
        <w:t>entire session</w:t>
      </w:r>
      <w:r w:rsidRPr="00460C53">
        <w:t xml:space="preserve"> should take approximately 2</w:t>
      </w:r>
      <w:r w:rsidR="00992D50">
        <w:t xml:space="preserve"> ½ </w:t>
      </w:r>
      <w:r w:rsidRPr="00460C53">
        <w:t xml:space="preserve">hours. </w:t>
      </w:r>
    </w:p>
    <w:p w14:paraId="13E54609" w14:textId="7CDD7D30" w:rsidR="00454DB0" w:rsidRPr="00460C53" w:rsidRDefault="00992D50" w:rsidP="00460C53">
      <w:pPr>
        <w:jc w:val="both"/>
      </w:pPr>
      <w:r>
        <w:t>You should not have eaten for 3</w:t>
      </w:r>
      <w:r w:rsidR="00454DB0" w:rsidRPr="00460C53">
        <w:t xml:space="preserve"> hours before coming to participate in this </w:t>
      </w:r>
      <w:r w:rsidR="0042292E">
        <w:t>study</w:t>
      </w:r>
      <w:r w:rsidR="00454DB0" w:rsidRPr="00460C53">
        <w:t xml:space="preserve">.  This is important for the success of the </w:t>
      </w:r>
      <w:r w:rsidR="0042292E">
        <w:t>study</w:t>
      </w:r>
      <w:r w:rsidR="00454DB0" w:rsidRPr="00460C53">
        <w:t xml:space="preserve"> so please indicate before the </w:t>
      </w:r>
      <w:r w:rsidR="0042292E">
        <w:t>study</w:t>
      </w:r>
      <w:r w:rsidR="00454DB0" w:rsidRPr="00460C53">
        <w:t xml:space="preserve"> begins if for any reason you weren’t able to comply with this requirement.   </w:t>
      </w:r>
    </w:p>
    <w:p w14:paraId="13E5460A" w14:textId="3F92FE1F" w:rsidR="00454DB0" w:rsidRPr="00FF0836" w:rsidRDefault="00454DB0" w:rsidP="00460C53">
      <w:pPr>
        <w:jc w:val="both"/>
      </w:pPr>
      <w:r w:rsidRPr="00460C53">
        <w:t xml:space="preserve">If at any time you </w:t>
      </w:r>
      <w:r>
        <w:t xml:space="preserve">no longer wish to continue with </w:t>
      </w:r>
      <w:r w:rsidRPr="00460C53">
        <w:t xml:space="preserve">the </w:t>
      </w:r>
      <w:r w:rsidR="0042292E">
        <w:t>study</w:t>
      </w:r>
      <w:r w:rsidRPr="00460C53">
        <w:t xml:space="preserve">, you are free to </w:t>
      </w:r>
      <w:r>
        <w:t>leave at any point</w:t>
      </w:r>
      <w:r w:rsidRPr="00460C53">
        <w:t>.</w:t>
      </w:r>
      <w:r>
        <w:t xml:space="preserve"> </w:t>
      </w:r>
    </w:p>
    <w:p w14:paraId="5D5A01F7" w14:textId="621E305B" w:rsidR="000A65EA" w:rsidRPr="007A1F06" w:rsidRDefault="00935B55" w:rsidP="000A65EA">
      <w:pPr>
        <w:jc w:val="both"/>
        <w:rPr>
          <w:b/>
          <w:u w:val="single"/>
        </w:rPr>
      </w:pPr>
      <w:r>
        <w:rPr>
          <w:b/>
          <w:u w:val="single"/>
        </w:rPr>
        <w:t>B</w:t>
      </w:r>
      <w:r w:rsidR="005D2618">
        <w:rPr>
          <w:b/>
          <w:u w:val="single"/>
        </w:rPr>
        <w:t>idding T</w:t>
      </w:r>
      <w:r w:rsidR="000A65EA">
        <w:rPr>
          <w:b/>
          <w:u w:val="single"/>
        </w:rPr>
        <w:t>ask</w:t>
      </w:r>
    </w:p>
    <w:p w14:paraId="610A55C4" w14:textId="052BD451" w:rsidR="000A65EA" w:rsidRPr="0065020F" w:rsidRDefault="000A65EA" w:rsidP="000A65EA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lang w:eastAsia="ja-JP"/>
        </w:rPr>
      </w:pPr>
      <w:r w:rsidRPr="00A236E3">
        <w:rPr>
          <w:rFonts w:cs="Courier New"/>
          <w:color w:val="000000"/>
        </w:rPr>
        <w:t xml:space="preserve">Your task in the </w:t>
      </w:r>
      <w:r>
        <w:rPr>
          <w:rFonts w:cs="Courier New"/>
          <w:color w:val="000000"/>
        </w:rPr>
        <w:t>first</w:t>
      </w:r>
      <w:r w:rsidRPr="00A236E3">
        <w:rPr>
          <w:rFonts w:cs="Courier New"/>
          <w:color w:val="000000"/>
        </w:rPr>
        <w:t xml:space="preserve"> experiment is to indicate the </w:t>
      </w:r>
      <w:r>
        <w:rPr>
          <w:rFonts w:cs="Courier New"/>
          <w:color w:val="000000"/>
        </w:rPr>
        <w:t>price you are willing to pay to buy various snack</w:t>
      </w:r>
      <w:r w:rsidRPr="00A236E3">
        <w:rPr>
          <w:rFonts w:cs="Courier New"/>
          <w:color w:val="000000"/>
        </w:rPr>
        <w:t xml:space="preserve"> item</w:t>
      </w:r>
      <w:r>
        <w:rPr>
          <w:rFonts w:cs="Courier New"/>
          <w:color w:val="000000"/>
        </w:rPr>
        <w:t>s</w:t>
      </w:r>
      <w:r w:rsidRPr="00A236E3">
        <w:rPr>
          <w:rFonts w:cs="Courier New"/>
          <w:color w:val="000000"/>
        </w:rPr>
        <w:t xml:space="preserve">. </w:t>
      </w:r>
      <w:r w:rsidRPr="00A236E3">
        <w:rPr>
          <w:color w:val="000000"/>
        </w:rPr>
        <w:t xml:space="preserve">You will be asked to bid on each of these items, from £0-£3. </w:t>
      </w:r>
      <w:r>
        <w:rPr>
          <w:color w:val="000000"/>
        </w:rPr>
        <w:t xml:space="preserve">Indicate your bid by sliding the scale left or right using the arrow keys. When the cursor is in the right place, press the </w:t>
      </w:r>
      <w:r>
        <w:rPr>
          <w:b/>
          <w:color w:val="000000"/>
        </w:rPr>
        <w:t>down</w:t>
      </w:r>
      <w:r>
        <w:rPr>
          <w:color w:val="000000"/>
        </w:rPr>
        <w:t xml:space="preserve"> arrow key to enter your bid.</w:t>
      </w:r>
      <w:bookmarkStart w:id="0" w:name="_GoBack"/>
      <w:bookmarkEnd w:id="0"/>
    </w:p>
    <w:p w14:paraId="648935C4" w14:textId="77777777" w:rsidR="000A65EA" w:rsidRDefault="000A65EA" w:rsidP="000A65EA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7EE079D0" w14:textId="77777777" w:rsidR="000A65EA" w:rsidRDefault="000A65EA" w:rsidP="000A65EA">
      <w:pPr>
        <w:jc w:val="both"/>
        <w:rPr>
          <w:lang w:eastAsia="ja-JP"/>
        </w:rPr>
      </w:pPr>
      <w:r>
        <w:rPr>
          <w:color w:val="000000"/>
        </w:rPr>
        <w:t>T</w:t>
      </w:r>
      <w:r w:rsidRPr="008F0B3E">
        <w:t>he following</w:t>
      </w:r>
      <w:r>
        <w:t xml:space="preserve"> screenshot provides</w:t>
      </w:r>
      <w:r w:rsidRPr="008F0B3E">
        <w:t xml:space="preserve"> an example</w:t>
      </w:r>
      <w:r>
        <w:t xml:space="preserve"> of the bidding task</w:t>
      </w:r>
      <w:r w:rsidRPr="008F0B3E">
        <w:t>:</w:t>
      </w:r>
    </w:p>
    <w:p w14:paraId="04AE2A0F" w14:textId="44B70240" w:rsidR="000A65EA" w:rsidRPr="00D77937" w:rsidRDefault="007C0B67" w:rsidP="000A65EA">
      <w:pPr>
        <w:jc w:val="both"/>
        <w:rPr>
          <w:lang w:eastAsia="ja-JP"/>
        </w:rPr>
      </w:pPr>
      <w:r>
        <w:rPr>
          <w:noProof/>
          <w:lang w:val="en-US"/>
        </w:rPr>
        <w:drawing>
          <wp:inline distT="0" distB="0" distL="0" distR="0" wp14:anchorId="569183C7" wp14:editId="56781CEE">
            <wp:extent cx="5731510" cy="4289191"/>
            <wp:effectExtent l="0" t="0" r="889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40EA" w14:textId="77777777" w:rsidR="000A65EA" w:rsidRDefault="000A65EA" w:rsidP="000A65EA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236E3">
        <w:rPr>
          <w:color w:val="000000"/>
        </w:rPr>
        <w:t>Think carefully about the price you bid</w:t>
      </w:r>
      <w:r>
        <w:rPr>
          <w:color w:val="000000"/>
        </w:rPr>
        <w:t>. Each bid</w:t>
      </w:r>
      <w:r w:rsidRPr="00A236E3">
        <w:rPr>
          <w:color w:val="000000"/>
        </w:rPr>
        <w:t xml:space="preserve"> should be the </w:t>
      </w:r>
      <w:r w:rsidRPr="00A236E3">
        <w:rPr>
          <w:color w:val="000000"/>
          <w:u w:val="single"/>
        </w:rPr>
        <w:t>maximum</w:t>
      </w:r>
      <w:r w:rsidRPr="00A236E3">
        <w:rPr>
          <w:color w:val="000000"/>
        </w:rPr>
        <w:t xml:space="preserve"> price you are prepared to pay to consume each of these items</w:t>
      </w:r>
      <w:r>
        <w:rPr>
          <w:color w:val="000000"/>
        </w:rPr>
        <w:t xml:space="preserve">. </w:t>
      </w:r>
    </w:p>
    <w:p w14:paraId="08EF3F3F" w14:textId="77777777" w:rsidR="000A65EA" w:rsidRDefault="000A65EA" w:rsidP="009E3F8A">
      <w:pPr>
        <w:jc w:val="both"/>
        <w:rPr>
          <w:b/>
          <w:u w:val="single"/>
        </w:rPr>
      </w:pPr>
    </w:p>
    <w:p w14:paraId="00B8717A" w14:textId="77777777" w:rsidR="005719DA" w:rsidRDefault="005719DA" w:rsidP="009E3F8A">
      <w:pPr>
        <w:jc w:val="both"/>
        <w:rPr>
          <w:b/>
          <w:u w:val="single"/>
        </w:rPr>
      </w:pPr>
    </w:p>
    <w:p w14:paraId="13E5460B" w14:textId="07E0C822" w:rsidR="00454DB0" w:rsidRPr="00460C53" w:rsidRDefault="00935B55" w:rsidP="009E3F8A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C</w:t>
      </w:r>
      <w:r w:rsidR="005D2618">
        <w:rPr>
          <w:b/>
          <w:u w:val="single"/>
        </w:rPr>
        <w:t>hoice T</w:t>
      </w:r>
      <w:r w:rsidR="00454DB0">
        <w:rPr>
          <w:b/>
          <w:u w:val="single"/>
        </w:rPr>
        <w:t>ask</w:t>
      </w:r>
    </w:p>
    <w:p w14:paraId="13E5460C" w14:textId="14DB0D3D" w:rsidR="00C828CD" w:rsidRDefault="000A65EA" w:rsidP="00FE70EF">
      <w:pPr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</w:rPr>
        <w:t>In the second</w:t>
      </w:r>
      <w:r w:rsidR="00935B55">
        <w:rPr>
          <w:rFonts w:asciiTheme="minorHAnsi" w:hAnsiTheme="minorHAnsi" w:cstheme="minorHAnsi"/>
        </w:rPr>
        <w:t xml:space="preserve"> task</w:t>
      </w:r>
      <w:r>
        <w:rPr>
          <w:rFonts w:asciiTheme="minorHAnsi" w:hAnsiTheme="minorHAnsi" w:cstheme="minorHAnsi"/>
        </w:rPr>
        <w:t>,</w:t>
      </w:r>
      <w:r w:rsidR="00454DB0" w:rsidRPr="00CF0814">
        <w:rPr>
          <w:rFonts w:asciiTheme="minorHAnsi" w:hAnsiTheme="minorHAnsi" w:cstheme="minorHAnsi"/>
        </w:rPr>
        <w:t xml:space="preserve"> you will be asked to choose between a series of snacks. </w:t>
      </w:r>
      <w:r>
        <w:rPr>
          <w:rFonts w:asciiTheme="minorHAnsi" w:hAnsiTheme="minorHAnsi" w:cstheme="minorHAnsi"/>
        </w:rPr>
        <w:t xml:space="preserve">These will be the same snacks you bid on previously, but will be presented in pairs. </w:t>
      </w:r>
      <w:r w:rsidR="00454DB0" w:rsidRPr="00CF0814">
        <w:rPr>
          <w:rFonts w:asciiTheme="minorHAnsi" w:hAnsiTheme="minorHAnsi" w:cstheme="minorHAnsi"/>
        </w:rPr>
        <w:t>First you will be asked to indicate whi</w:t>
      </w:r>
      <w:r w:rsidR="00992D50">
        <w:rPr>
          <w:rFonts w:asciiTheme="minorHAnsi" w:hAnsiTheme="minorHAnsi" w:cstheme="minorHAnsi"/>
        </w:rPr>
        <w:t>ch item you prefer using the left and right arrow</w:t>
      </w:r>
      <w:r w:rsidR="00454DB0" w:rsidRPr="00CF0814">
        <w:rPr>
          <w:rFonts w:asciiTheme="minorHAnsi" w:hAnsiTheme="minorHAnsi" w:cstheme="minorHAnsi"/>
        </w:rPr>
        <w:t xml:space="preserve"> keys on the keyboard in front of you. </w:t>
      </w:r>
    </w:p>
    <w:p w14:paraId="13E5460D" w14:textId="77777777" w:rsidR="00CF0814" w:rsidRPr="00CF0814" w:rsidRDefault="00454DB0" w:rsidP="00FE70EF">
      <w:pPr>
        <w:jc w:val="both"/>
        <w:rPr>
          <w:rFonts w:asciiTheme="minorHAnsi" w:hAnsiTheme="minorHAnsi" w:cstheme="minorHAnsi"/>
        </w:rPr>
      </w:pPr>
      <w:r w:rsidRPr="00CF0814">
        <w:rPr>
          <w:rFonts w:asciiTheme="minorHAnsi" w:hAnsiTheme="minorHAnsi" w:cstheme="minorHAnsi"/>
        </w:rPr>
        <w:t xml:space="preserve">You will then be asked to rate how confident you are </w:t>
      </w:r>
      <w:r w:rsidR="00AD1AA2" w:rsidRPr="00CF0814">
        <w:rPr>
          <w:rFonts w:asciiTheme="minorHAnsi" w:hAnsiTheme="minorHAnsi" w:cstheme="minorHAnsi"/>
        </w:rPr>
        <w:t>that you made the best choice</w:t>
      </w:r>
      <w:r w:rsidR="00CF0814" w:rsidRPr="00CF0814">
        <w:rPr>
          <w:rFonts w:asciiTheme="minorHAnsi" w:hAnsiTheme="minorHAnsi" w:cstheme="minorHAnsi"/>
        </w:rPr>
        <w:t>.</w:t>
      </w:r>
      <w:r w:rsidR="00FE70EF">
        <w:rPr>
          <w:rFonts w:asciiTheme="minorHAnsi" w:hAnsiTheme="minorHAnsi" w:cstheme="minorHAnsi" w:hint="eastAsia"/>
          <w:lang w:eastAsia="ja-JP"/>
        </w:rPr>
        <w:t xml:space="preserve">　</w:t>
      </w:r>
      <w:r w:rsidR="00CF0814">
        <w:rPr>
          <w:rFonts w:asciiTheme="minorHAnsi" w:hAnsiTheme="minorHAnsi" w:cstheme="minorHAnsi" w:hint="eastAsia"/>
          <w:lang w:eastAsia="ja-JP"/>
        </w:rPr>
        <w:t>T</w:t>
      </w:r>
      <w:r w:rsidR="00CF0814" w:rsidRPr="00CF0814">
        <w:rPr>
          <w:rFonts w:asciiTheme="minorHAnsi" w:hAnsiTheme="minorHAnsi" w:cstheme="minorHAnsi"/>
        </w:rPr>
        <w:t>o measure this, we will ask you to indicate how confident you were that you were correct on each trial. This is on a sliding scale of 1-6, with:</w:t>
      </w:r>
    </w:p>
    <w:p w14:paraId="13E5460E" w14:textId="77777777" w:rsidR="00CF0814" w:rsidRPr="00CF0814" w:rsidRDefault="00CF0814" w:rsidP="00CF0814">
      <w:pPr>
        <w:ind w:firstLine="720"/>
        <w:rPr>
          <w:rFonts w:asciiTheme="minorHAnsi" w:hAnsiTheme="minorHAnsi" w:cstheme="minorHAnsi"/>
        </w:rPr>
      </w:pPr>
      <w:r w:rsidRPr="00CF0814">
        <w:rPr>
          <w:rFonts w:asciiTheme="minorHAnsi" w:hAnsiTheme="minorHAnsi" w:cstheme="minorHAnsi"/>
        </w:rPr>
        <w:t>1 = relatively low confidence</w:t>
      </w:r>
    </w:p>
    <w:p w14:paraId="13E5460F" w14:textId="77777777" w:rsidR="00CF0814" w:rsidRPr="00CF0814" w:rsidRDefault="00CF0814" w:rsidP="00CF0814">
      <w:pPr>
        <w:ind w:firstLine="720"/>
        <w:rPr>
          <w:rFonts w:asciiTheme="minorHAnsi" w:hAnsiTheme="minorHAnsi" w:cstheme="minorHAnsi"/>
        </w:rPr>
      </w:pPr>
      <w:r w:rsidRPr="00CF0814">
        <w:rPr>
          <w:rFonts w:asciiTheme="minorHAnsi" w:hAnsiTheme="minorHAnsi" w:cstheme="minorHAnsi"/>
        </w:rPr>
        <w:t>6 = relatively high confidence</w:t>
      </w:r>
    </w:p>
    <w:p w14:paraId="13E54610" w14:textId="7ACE7A04" w:rsidR="00254517" w:rsidRDefault="00254517" w:rsidP="00A77A8E">
      <w:pPr>
        <w:jc w:val="both"/>
      </w:pPr>
      <w:r>
        <w:rPr>
          <w:color w:val="000000"/>
        </w:rPr>
        <w:t xml:space="preserve">It is important that you try to use the full range of the scale </w:t>
      </w:r>
      <w:r w:rsidR="00604E58">
        <w:rPr>
          <w:rFonts w:asciiTheme="minorHAnsi" w:hAnsiTheme="minorHAnsi" w:cstheme="minorHAnsi"/>
        </w:rPr>
        <w:t>from 1-6</w:t>
      </w:r>
      <w:r w:rsidR="00590E2E">
        <w:rPr>
          <w:rFonts w:asciiTheme="minorHAnsi" w:hAnsiTheme="minorHAnsi" w:cstheme="minorHAnsi"/>
          <w:lang w:eastAsia="ja-JP"/>
        </w:rPr>
        <w:t xml:space="preserve"> </w:t>
      </w:r>
      <w:r w:rsidR="00AA4880" w:rsidRPr="00CF0814">
        <w:rPr>
          <w:rFonts w:asciiTheme="minorHAnsi" w:hAnsiTheme="minorHAnsi" w:cstheme="minorHAnsi"/>
        </w:rPr>
        <w:t>and</w:t>
      </w:r>
      <w:r w:rsidR="00AA4880" w:rsidRPr="00AA4880">
        <w:rPr>
          <w:rFonts w:asciiTheme="minorHAnsi" w:hAnsiTheme="minorHAnsi" w:cstheme="minorHAnsi"/>
        </w:rPr>
        <w:t xml:space="preserve"> </w:t>
      </w:r>
      <w:r w:rsidR="00AA4880" w:rsidRPr="00CF0814">
        <w:rPr>
          <w:rFonts w:asciiTheme="minorHAnsi" w:hAnsiTheme="minorHAnsi" w:cstheme="minorHAnsi"/>
        </w:rPr>
        <w:t>think hard about how confident you are after each decision.</w:t>
      </w:r>
      <w:r w:rsidR="00AA4880">
        <w:rPr>
          <w:color w:val="000000"/>
        </w:rPr>
        <w:t xml:space="preserve"> </w:t>
      </w:r>
      <w:r w:rsidR="00AA4880">
        <w:rPr>
          <w:rFonts w:hint="eastAsia"/>
          <w:color w:val="000000"/>
          <w:lang w:eastAsia="ja-JP"/>
        </w:rPr>
        <w:t>W</w:t>
      </w:r>
      <w:r>
        <w:rPr>
          <w:color w:val="000000"/>
        </w:rPr>
        <w:t xml:space="preserve">e are interested in </w:t>
      </w:r>
      <w:r>
        <w:rPr>
          <w:b/>
          <w:color w:val="000000"/>
        </w:rPr>
        <w:t>relative</w:t>
      </w:r>
      <w:r>
        <w:rPr>
          <w:color w:val="000000"/>
        </w:rPr>
        <w:t xml:space="preserve"> confidence within our task. In other words, even if your confidence only fluctuates a small amount during the task, please indicate this using the whole scale. </w:t>
      </w:r>
    </w:p>
    <w:p w14:paraId="13E54611" w14:textId="04C0E082" w:rsidR="00CF0814" w:rsidRPr="00CF0814" w:rsidRDefault="007C0B67" w:rsidP="00CF0814">
      <w:pPr>
        <w:rPr>
          <w:rFonts w:asciiTheme="minorHAnsi" w:hAnsiTheme="minorHAnsi" w:cstheme="minorHAnsi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3E54632" wp14:editId="38F9E192">
                <wp:simplePos x="0" y="0"/>
                <wp:positionH relativeFrom="column">
                  <wp:posOffset>2268855</wp:posOffset>
                </wp:positionH>
                <wp:positionV relativeFrom="paragraph">
                  <wp:posOffset>207010</wp:posOffset>
                </wp:positionV>
                <wp:extent cx="131445" cy="119380"/>
                <wp:effectExtent l="25400" t="0" r="46355" b="5842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1445" cy="1193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178.65pt;margin-top:16.3pt;width:10.35pt;height:9.4pt;rotation:18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"/>
            </w:pict>
          </mc:Fallback>
        </mc:AlternateContent>
      </w:r>
      <w:r w:rsidR="003513F1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13E54630" wp14:editId="13E54631">
                <wp:simplePos x="0" y="0"/>
                <wp:positionH relativeFrom="column">
                  <wp:posOffset>1247775</wp:posOffset>
                </wp:positionH>
                <wp:positionV relativeFrom="paragraph">
                  <wp:posOffset>308610</wp:posOffset>
                </wp:positionV>
                <wp:extent cx="1857375" cy="422910"/>
                <wp:effectExtent l="0" t="0" r="28575" b="152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422910"/>
                          <a:chOff x="0" y="0"/>
                          <a:chExt cx="1857375" cy="423201"/>
                        </a:xfrm>
                      </wpg:grpSpPr>
                      <wps:wsp>
                        <wps:cNvPr id="4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0268"/>
                            <a:ext cx="1857375" cy="2529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54660" w14:textId="2231D7B9" w:rsidR="007C0B67" w:rsidRPr="000C71E2" w:rsidRDefault="007C0B67" w:rsidP="000C71E2">
                              <w:pP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0C71E2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2431" y="0"/>
                            <a:ext cx="0" cy="106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16210" y="0"/>
                            <a:ext cx="0" cy="106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273854" y="0"/>
                            <a:ext cx="0" cy="106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706296" y="0"/>
                            <a:ext cx="0" cy="106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990075" y="0"/>
                            <a:ext cx="0" cy="106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557633" y="0"/>
                            <a:ext cx="0" cy="106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style="position:absolute;margin-left:98.25pt;margin-top:24.3pt;width:146.25pt;height:33.3pt;z-index:251696640" coordsize="1857375,4232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top:170268;width:1857375;height:252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3fDrxAAA&#10;ANsAAAAPAAAAZHJzL2Rvd25yZXYueG1sRI9Ba8JAFITvhf6H5RW8FLNRSgnRVWwgKJQeqpFcH9ln&#10;Epp9G7Krif/eLRR6HGbmG2a9nUwnbjS41rKCRRSDIK6sbrlWUJzyeQLCeWSNnWVScCcH283z0xpT&#10;bUf+ptvR1yJA2KWooPG+T6V0VUMGXWR74uBd7GDQBznUUg84Brjp5DKO36XBlsNCgz1lDVU/x6tR&#10;8PmKnBQJl+fsa1fWY773H8VeqdnLtFuB8DT5//Bf+6AVvC3h90v4AXLz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t3w68QAAADbAAAADwAAAAAAAAAAAAAAAACXAgAAZHJzL2Rv&#10;d25yZXYueG1sUEsFBgAAAAAEAAQA9QAAAIgDAAAAAA==&#10;" fillcolor="white [3212]" strokecolor="white [3212]">
                  <v:textbox>
                    <w:txbxContent>
                      <w:p w14:paraId="13E54660" w14:textId="2231D7B9" w:rsidR="007C0B67" w:rsidRPr="000C71E2" w:rsidRDefault="007C0B67" w:rsidP="000C71E2">
                        <w:pP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Pr="000C71E2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line id="Straight Connector 44" o:spid="_x0000_s1028" style="position:absolute;visibility:visible;mso-wrap-style:square" from="132431,0" to="132431,106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8IPcMAAADbAAAADwAAAGRycy9kb3ducmV2LnhtbESPT4vCMBTE7wt+h/AEb2uqiCzVtIh/&#10;QHqQXRW8PppnW2xeShO1+unNguBxmJnfMPO0M7W4UesqywpGwwgEcW51xYWC42Hz/QPCeWSNtWVS&#10;8CAHadL7mmOs7Z3/6Lb3hQgQdjEqKL1vYildXpJBN7QNcfDOtjXog2wLqVu8B7ip5TiKptJgxWGh&#10;xIaWJeWX/dUooGxssmiz8Ofd47mSv7tTNl2flBr0u8UMhKfOf8Lv9lYrmEzg/0v4ATJ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V/CD3DAAAA2wAAAA8AAAAAAAAAAAAA&#10;AAAAoQIAAGRycy9kb3ducmV2LnhtbFBLBQYAAAAABAAEAPkAAACRAwAAAAA=&#10;" strokecolor="#0d0d0d [3069]"/>
                <v:line id="Straight Connector 45" o:spid="_x0000_s1029" style="position:absolute;visibility:visible;mso-wrap-style:square" from="416210,0" to="416210,106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jOtpsMAAADbAAAADwAAAGRycy9kb3ducmV2LnhtbESPT4vCMBTE74LfITzBm6aKylJNRXSF&#10;pQdRV/D6aF7/YPNSmqzW/fRmYcHjMDO/YVbrztTiTq2rLCuYjCMQxJnVFRcKLt/70QcI55E11pZJ&#10;wZMcrJN+b4Wxtg8+0f3sCxEg7GJUUHrfxFK6rCSDbmwb4uDltjXog2wLqVt8BLip5TSKFtJgxWGh&#10;xIa2JWW3849RQOnUpNF+4/PD83cnj4druvi8KjUcdJslCE+df4f/219awWwOf1/CD5DJ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zrabDAAAA2wAAAA8AAAAAAAAAAAAA&#10;AAAAoQIAAGRycy9kb3ducmV2LnhtbFBLBQYAAAAABAAEAPkAAACRAwAAAAA=&#10;" strokecolor="#0d0d0d [3069]"/>
                <v:line id="Straight Connector 46" o:spid="_x0000_s1030" style="position:absolute;visibility:visible;mso-wrap-style:square" from="1273854,0" to="1273854,106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Ez0cQAAADbAAAADwAAAGRycy9kb3ducmV2LnhtbESPT2vCQBTE70K/w/IK3nRTkSCpawhV&#10;oeQQ6h/w+sg+k9Ds25DdatJP3y0IHoeZ+Q2zTgfTihv1rrGs4G0egSAurW64UnA+7WcrEM4ja2wt&#10;k4KRHKSbl8kaE23vfKDb0VciQNglqKD2vkukdGVNBt3cdsTBu9reoA+yr6Tu8R7gppWLKIqlwYbD&#10;Qo0dfdRUfh9/jALKFyaP9pm/FuPvVn4VlzzeXZSavg7ZOwhPg3+GH+1PrWAZw/+X8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4TPRxAAAANsAAAAPAAAAAAAAAAAA&#10;AAAAAKECAABkcnMvZG93bnJldi54bWxQSwUGAAAAAAQABAD5AAAAkgMAAAAA&#10;" strokecolor="#0d0d0d [3069]"/>
                <v:line id="Straight Connector 47" o:spid="_x0000_s1031" style="position:absolute;visibility:visible;mso-wrap-style:square" from="706296,0" to="706296,106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2WSsUAAADbAAAADwAAAGRycy9kb3ducmV2LnhtbESPT2vCQBTE7wW/w/KE3pqNUtIS3Yi0&#10;FUoOoqng9ZF9+YPZtyG71aSfvlsQehxm5jfMejOaTlxpcK1lBYsoBkFcWt1yreD0tXt6BeE8ssbO&#10;MimYyMEmmz2sMdX2xke6Fr4WAcIuRQWN930qpSsbMugi2xMHr7KDQR/kUEs94C3ATSeXcZxIgy2H&#10;hQZ7emuovBTfRgHlS5PHu62v9tPPuzzsz3nycVbqcT5uVyA8jf4/fG9/agXPL/D3JfwAmf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a2WSsUAAADbAAAADwAAAAAAAAAA&#10;AAAAAAChAgAAZHJzL2Rvd25yZXYueG1sUEsFBgAAAAAEAAQA+QAAAJMDAAAAAA==&#10;" strokecolor="#0d0d0d [3069]"/>
                <v:line id="Straight Connector 48" o:spid="_x0000_s1032" style="position:absolute;visibility:visible;mso-wrap-style:square" from="990075,0" to="990075,106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ICOL0AAADbAAAADwAAAGRycy9kb3ducmV2LnhtbERPyQrCMBC9C/5DGMGbpoqIVKOIC0gP&#10;4gZeh2Zsi82kNFGrX28OgsfH22eLxpTiSbUrLCsY9CMQxKnVBWcKLudtbwLCeWSNpWVS8CYHi3m7&#10;NcNY2xcf6XnymQgh7GJUkHtfxVK6NCeDrm8r4sDdbG3QB1hnUtf4CuGmlMMoGkuDBYeGHCta5ZTe&#10;Tw+jgJKhSaLt0t/2789aHvbXZLy5KtXtNMspCE+N/4t/7p1WMApjw5fwA+T8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QyAji9AAAA2wAAAA8AAAAAAAAAAAAAAAAAoQIA&#10;AGRycy9kb3ducmV2LnhtbFBLBQYAAAAABAAEAPkAAACLAwAAAAA=&#10;" strokecolor="#0d0d0d [3069]"/>
                <v:line id="Straight Connector 49" o:spid="_x0000_s1033" style="position:absolute;visibility:visible;mso-wrap-style:square" from="1557633,0" to="1557633,106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36no8UAAADbAAAADwAAAGRycy9kb3ducmV2LnhtbESPT2vCQBTE7wW/w/KE3pqNUkIb3Yi0&#10;FUoOoqng9ZF9+YPZtyG71aSfvlsQehxm5jfMejOaTlxpcK1lBYsoBkFcWt1yreD0tXt6AeE8ssbO&#10;MimYyMEmmz2sMdX2xke6Fr4WAcIuRQWN930qpSsbMugi2xMHr7KDQR/kUEs94C3ATSeXcZxIgy2H&#10;hQZ7emuovBTfRgHlS5PHu62v9tPPuzzsz3nycVbqcT5uVyA8jf4/fG9/agXPr/D3JfwAmf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36no8UAAADbAAAADwAAAAAAAAAA&#10;AAAAAAChAgAAZHJzL2Rvd25yZXYueG1sUEsFBgAAAAAEAAQA+QAAAJMDAAAAAA==&#10;" strokecolor="#0d0d0d [3069]"/>
              </v:group>
            </w:pict>
          </mc:Fallback>
        </mc:AlternateContent>
      </w:r>
      <w:r w:rsidR="00B21C46" w:rsidRPr="000C71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3E54634" wp14:editId="16D16271">
                <wp:simplePos x="0" y="0"/>
                <wp:positionH relativeFrom="column">
                  <wp:posOffset>1380490</wp:posOffset>
                </wp:positionH>
                <wp:positionV relativeFrom="paragraph">
                  <wp:posOffset>360045</wp:posOffset>
                </wp:positionV>
                <wp:extent cx="1424940" cy="0"/>
                <wp:effectExtent l="0" t="0" r="22860" b="19050"/>
                <wp:wrapNone/>
                <wp:docPr id="4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08.7pt;margin-top:28.35pt;width:112.2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" strokecolor="black [3213]" strokeweight="1.25pt">
                <v:shadow color="#585858 [1605]" opacity=".5" mv:blur="0" offset="1pt,2pt"/>
              </v:shape>
            </w:pict>
          </mc:Fallback>
        </mc:AlternateContent>
      </w:r>
      <w:r w:rsidR="00CF0814" w:rsidRPr="00CF0814">
        <w:rPr>
          <w:rFonts w:asciiTheme="minorHAnsi" w:hAnsiTheme="minorHAnsi" w:cstheme="minorHAnsi"/>
        </w:rPr>
        <w:t>The scale looks a bit like this:</w:t>
      </w:r>
    </w:p>
    <w:p w14:paraId="13E54612" w14:textId="3D8A7BEC" w:rsidR="00CF0814" w:rsidRDefault="00CF0814" w:rsidP="00CF0814">
      <w:pPr>
        <w:rPr>
          <w:rFonts w:ascii="Arial" w:hAnsi="Arial" w:cs="Arial"/>
          <w:b/>
          <w:sz w:val="28"/>
          <w:szCs w:val="28"/>
        </w:rPr>
      </w:pPr>
    </w:p>
    <w:p w14:paraId="13E54613" w14:textId="77777777" w:rsidR="003513F1" w:rsidRPr="003513F1" w:rsidRDefault="003513F1" w:rsidP="00B21C46">
      <w:pPr>
        <w:jc w:val="both"/>
        <w:rPr>
          <w:rFonts w:asciiTheme="minorHAnsi" w:hAnsiTheme="minorHAnsi" w:cstheme="minorHAnsi"/>
          <w:sz w:val="8"/>
          <w:szCs w:val="8"/>
          <w:lang w:eastAsia="ja-JP"/>
        </w:rPr>
      </w:pPr>
    </w:p>
    <w:p w14:paraId="13E54614" w14:textId="00B29239" w:rsidR="00B21C46" w:rsidRDefault="00625D8F" w:rsidP="00B21C4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lang w:eastAsia="ja-JP"/>
        </w:rPr>
        <w:t>Use t</w:t>
      </w:r>
      <w:r w:rsidR="00CF0814">
        <w:rPr>
          <w:rFonts w:asciiTheme="minorHAnsi" w:hAnsiTheme="minorHAnsi" w:cstheme="minorHAnsi" w:hint="eastAsia"/>
          <w:lang w:eastAsia="ja-JP"/>
        </w:rPr>
        <w:t>h</w:t>
      </w:r>
      <w:r>
        <w:rPr>
          <w:rFonts w:asciiTheme="minorHAnsi" w:hAnsiTheme="minorHAnsi" w:cstheme="minorHAnsi" w:hint="eastAsia"/>
          <w:lang w:eastAsia="ja-JP"/>
        </w:rPr>
        <w:t xml:space="preserve">e </w:t>
      </w:r>
      <w:r w:rsidRPr="0065020F">
        <w:rPr>
          <w:rFonts w:asciiTheme="minorHAnsi" w:hAnsiTheme="minorHAnsi" w:cstheme="minorHAnsi" w:hint="eastAsia"/>
          <w:b/>
          <w:lang w:eastAsia="ja-JP"/>
        </w:rPr>
        <w:t>left</w:t>
      </w:r>
      <w:r>
        <w:rPr>
          <w:rFonts w:asciiTheme="minorHAnsi" w:hAnsiTheme="minorHAnsi" w:cstheme="minorHAnsi" w:hint="eastAsia"/>
          <w:lang w:eastAsia="ja-JP"/>
        </w:rPr>
        <w:t xml:space="preserve"> and </w:t>
      </w:r>
      <w:r w:rsidR="00CF0814" w:rsidRPr="0065020F">
        <w:rPr>
          <w:rFonts w:asciiTheme="minorHAnsi" w:hAnsiTheme="minorHAnsi" w:cstheme="minorHAnsi" w:hint="eastAsia"/>
          <w:b/>
          <w:lang w:eastAsia="ja-JP"/>
        </w:rPr>
        <w:t>ri</w:t>
      </w:r>
      <w:r w:rsidRPr="0065020F">
        <w:rPr>
          <w:rFonts w:asciiTheme="minorHAnsi" w:hAnsiTheme="minorHAnsi" w:cstheme="minorHAnsi" w:hint="eastAsia"/>
          <w:b/>
          <w:lang w:eastAsia="ja-JP"/>
        </w:rPr>
        <w:t>gh</w:t>
      </w:r>
      <w:r w:rsidR="00CF0814" w:rsidRPr="0065020F">
        <w:rPr>
          <w:rFonts w:asciiTheme="minorHAnsi" w:hAnsiTheme="minorHAnsi" w:cstheme="minorHAnsi" w:hint="eastAsia"/>
          <w:b/>
          <w:lang w:eastAsia="ja-JP"/>
        </w:rPr>
        <w:t>t</w:t>
      </w:r>
      <w:r w:rsidR="00CF0814">
        <w:rPr>
          <w:rFonts w:asciiTheme="minorHAnsi" w:hAnsiTheme="minorHAnsi" w:cstheme="minorHAnsi" w:hint="eastAsia"/>
          <w:lang w:eastAsia="ja-JP"/>
        </w:rPr>
        <w:t xml:space="preserve"> arrow keys on the keyboard to </w:t>
      </w:r>
      <w:r w:rsidR="00CF0814" w:rsidRPr="00CF0814">
        <w:rPr>
          <w:rFonts w:asciiTheme="minorHAnsi" w:hAnsiTheme="minorHAnsi" w:cstheme="minorHAnsi"/>
        </w:rPr>
        <w:t>slide the cursor</w:t>
      </w:r>
      <w:r w:rsidRPr="00625D8F">
        <w:rPr>
          <w:rFonts w:asciiTheme="minorHAnsi" w:hAnsiTheme="minorHAnsi" w:cstheme="minorHAnsi"/>
        </w:rPr>
        <w:t xml:space="preserve"> </w:t>
      </w:r>
      <w:r w:rsidRPr="00CF0814">
        <w:rPr>
          <w:rFonts w:asciiTheme="minorHAnsi" w:hAnsiTheme="minorHAnsi" w:cstheme="minorHAnsi"/>
        </w:rPr>
        <w:t>left</w:t>
      </w:r>
      <w:r w:rsidRPr="00625D8F">
        <w:rPr>
          <w:rFonts w:asciiTheme="minorHAnsi" w:hAnsiTheme="minorHAnsi" w:cstheme="minorHAnsi"/>
        </w:rPr>
        <w:t xml:space="preserve"> </w:t>
      </w:r>
      <w:r w:rsidRPr="00CF0814">
        <w:rPr>
          <w:rFonts w:asciiTheme="minorHAnsi" w:hAnsiTheme="minorHAnsi" w:cstheme="minorHAnsi"/>
        </w:rPr>
        <w:t>and right</w:t>
      </w:r>
      <w:r w:rsidR="00CF0814" w:rsidRPr="00CF0814">
        <w:rPr>
          <w:rFonts w:asciiTheme="minorHAnsi" w:hAnsiTheme="minorHAnsi" w:cstheme="minorHAnsi"/>
        </w:rPr>
        <w:t xml:space="preserve"> on the confidence scale. </w:t>
      </w:r>
      <w:r w:rsidR="0065020F">
        <w:rPr>
          <w:rFonts w:asciiTheme="minorHAnsi" w:hAnsiTheme="minorHAnsi" w:cstheme="minorHAnsi"/>
        </w:rPr>
        <w:t xml:space="preserve">When the cursor is in the right place, press the </w:t>
      </w:r>
      <w:r w:rsidR="0065020F" w:rsidRPr="0065020F">
        <w:rPr>
          <w:rFonts w:asciiTheme="minorHAnsi" w:hAnsiTheme="minorHAnsi" w:cstheme="minorHAnsi"/>
          <w:b/>
        </w:rPr>
        <w:t>down</w:t>
      </w:r>
      <w:r w:rsidR="0065020F">
        <w:rPr>
          <w:rFonts w:asciiTheme="minorHAnsi" w:hAnsiTheme="minorHAnsi" w:cstheme="minorHAnsi"/>
        </w:rPr>
        <w:t xml:space="preserve"> arrow key to record your answer.</w:t>
      </w:r>
    </w:p>
    <w:p w14:paraId="13E54619" w14:textId="5F420DF2" w:rsidR="00454DB0" w:rsidRPr="008F0B3E" w:rsidRDefault="00FF3A80" w:rsidP="009E3F8A">
      <w:pPr>
        <w:jc w:val="both"/>
      </w:pPr>
      <w:r>
        <w:rPr>
          <w:rFonts w:asciiTheme="minorHAnsi" w:hAnsiTheme="minorHAnsi" w:cstheme="minorHAnsi"/>
        </w:rPr>
        <w:t xml:space="preserve">  </w:t>
      </w:r>
      <w:r w:rsidR="00454DB0" w:rsidRPr="008F0B3E">
        <w:t>The following 2 screenshots illustrate an example</w:t>
      </w:r>
      <w:r w:rsidR="00454DB0">
        <w:t xml:space="preserve"> of the choice task</w:t>
      </w:r>
      <w:r w:rsidR="00454DB0" w:rsidRPr="008F0B3E">
        <w:t>:</w:t>
      </w:r>
    </w:p>
    <w:p w14:paraId="4E951D8A" w14:textId="5E7421F7" w:rsidR="005719DA" w:rsidRDefault="007C0B67" w:rsidP="009E3F8A">
      <w:pPr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41F5092" wp14:editId="1C08023D">
            <wp:extent cx="2628900" cy="196374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14" cy="196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9DA">
        <w:rPr>
          <w:b/>
        </w:rPr>
        <w:t xml:space="preserve">              </w:t>
      </w:r>
      <w:r w:rsidR="005719DA" w:rsidRPr="005719DA">
        <w:rPr>
          <w:b/>
          <w:noProof/>
          <w:lang w:val="en-US"/>
        </w:rPr>
        <w:drawing>
          <wp:inline distT="0" distB="0" distL="0" distR="0" wp14:anchorId="0ECFE39F" wp14:editId="6CD634C9">
            <wp:extent cx="2628900" cy="19637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31" cy="196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461A" w14:textId="455537D7" w:rsidR="00454DB0" w:rsidRDefault="00454DB0" w:rsidP="009E3F8A">
      <w:pPr>
        <w:jc w:val="both"/>
        <w:rPr>
          <w:b/>
        </w:rPr>
      </w:pPr>
    </w:p>
    <w:p w14:paraId="13E54621" w14:textId="0462DB53" w:rsidR="00454DB0" w:rsidRDefault="00454DB0" w:rsidP="00311FB8">
      <w:pPr>
        <w:jc w:val="both"/>
      </w:pPr>
      <w:r w:rsidRPr="008F0B3E">
        <w:t>Here in the first screenshot you’re asked to indicate whether you</w:t>
      </w:r>
      <w:r w:rsidR="000A65EA">
        <w:t xml:space="preserve"> would</w:t>
      </w:r>
      <w:r w:rsidRPr="008F0B3E">
        <w:t xml:space="preserve"> prefer </w:t>
      </w:r>
      <w:r w:rsidR="000A65EA">
        <w:t xml:space="preserve">a bag of </w:t>
      </w:r>
      <w:proofErr w:type="spellStart"/>
      <w:r w:rsidR="0030284C">
        <w:t>Cheestrings</w:t>
      </w:r>
      <w:proofErr w:type="spellEnd"/>
      <w:r w:rsidRPr="008F0B3E">
        <w:t xml:space="preserve"> to </w:t>
      </w:r>
      <w:r w:rsidR="000A65EA">
        <w:t xml:space="preserve">a </w:t>
      </w:r>
      <w:r w:rsidR="0030284C">
        <w:t>Picnic bar</w:t>
      </w:r>
      <w:r w:rsidRPr="008F0B3E">
        <w:t>. In the second</w:t>
      </w:r>
      <w:r w:rsidR="000A65EA">
        <w:t>,</w:t>
      </w:r>
      <w:r w:rsidRPr="008F0B3E">
        <w:t xml:space="preserve"> you’re asked to provide a rating of confidence. In this example, the participant was reasonably confident of </w:t>
      </w:r>
      <w:r w:rsidR="000A65EA">
        <w:rPr>
          <w:rFonts w:cs="Calibri"/>
        </w:rPr>
        <w:t>their decision, so they</w:t>
      </w:r>
      <w:r w:rsidR="00437124" w:rsidRPr="002F10B5">
        <w:rPr>
          <w:rFonts w:cs="Calibri"/>
        </w:rPr>
        <w:t xml:space="preserve"> selected a confidence rating</w:t>
      </w:r>
      <w:r w:rsidR="00311FB8">
        <w:rPr>
          <w:rFonts w:cs="Calibri"/>
          <w:lang w:eastAsia="ja-JP"/>
        </w:rPr>
        <w:t xml:space="preserve"> </w:t>
      </w:r>
      <w:r w:rsidR="00437124" w:rsidRPr="002F10B5">
        <w:rPr>
          <w:rFonts w:cs="Calibri"/>
          <w:color w:val="000000"/>
        </w:rPr>
        <w:t>ju</w:t>
      </w:r>
      <w:r w:rsidR="00437124" w:rsidRPr="002F10B5">
        <w:rPr>
          <w:rFonts w:cs="Calibri"/>
        </w:rPr>
        <w:t>st</w:t>
      </w:r>
      <w:r w:rsidRPr="002F10B5">
        <w:rPr>
          <w:rFonts w:cs="Calibri"/>
        </w:rPr>
        <w:t xml:space="preserve"> </w:t>
      </w:r>
      <w:r w:rsidR="00437124" w:rsidRPr="002F10B5">
        <w:rPr>
          <w:rFonts w:cs="Calibri"/>
          <w:lang w:eastAsia="ja-JP"/>
        </w:rPr>
        <w:t>a</w:t>
      </w:r>
      <w:r w:rsidR="00437124" w:rsidRPr="002F10B5">
        <w:rPr>
          <w:rFonts w:cs="Calibri"/>
        </w:rPr>
        <w:t>bo</w:t>
      </w:r>
      <w:r w:rsidR="00437124" w:rsidRPr="002F10B5">
        <w:rPr>
          <w:rFonts w:cs="Calibri"/>
          <w:color w:val="000000"/>
        </w:rPr>
        <w:t>v</w:t>
      </w:r>
      <w:r w:rsidR="00437124" w:rsidRPr="002F10B5">
        <w:rPr>
          <w:rFonts w:cs="Calibri"/>
        </w:rPr>
        <w:t>e</w:t>
      </w:r>
      <w:r w:rsidR="00311FB8">
        <w:rPr>
          <w:rFonts w:cs="Calibri"/>
        </w:rPr>
        <w:t xml:space="preserve"> </w:t>
      </w:r>
      <w:r w:rsidRPr="002F10B5">
        <w:rPr>
          <w:rFonts w:cs="Calibri"/>
        </w:rPr>
        <w:t>5.</w:t>
      </w:r>
      <w:r w:rsidRPr="008F0B3E">
        <w:t xml:space="preserve"> </w:t>
      </w:r>
    </w:p>
    <w:p w14:paraId="5ABBA051" w14:textId="77777777" w:rsidR="00912925" w:rsidRDefault="00912925" w:rsidP="00A236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4345E664" w14:textId="77777777" w:rsidR="005719DA" w:rsidRDefault="005719DA" w:rsidP="00A236E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4E6E05BE" w14:textId="5EED71D7" w:rsidR="00912925" w:rsidRDefault="005D2618" w:rsidP="00912925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Snack Purchase</w:t>
      </w:r>
    </w:p>
    <w:p w14:paraId="6DDF1985" w14:textId="412392DF" w:rsidR="00912925" w:rsidRDefault="00912925" w:rsidP="00912925">
      <w:pPr>
        <w:jc w:val="both"/>
        <w:rPr>
          <w:lang w:eastAsia="ja-JP"/>
        </w:rPr>
      </w:pPr>
      <w:r>
        <w:t xml:space="preserve">When you finish, we will select one trial at random from </w:t>
      </w:r>
      <w:r w:rsidR="00E977BA">
        <w:t>the choice task</w:t>
      </w:r>
      <w:r>
        <w:t>. We will look at which of the two items you chose and the maximum price you stated you would be happy to pay for that i</w:t>
      </w:r>
      <w:r w:rsidR="00725F49">
        <w:t>tem in the bidding task</w:t>
      </w:r>
      <w:r>
        <w:t>. In order to establish what the price of the item is and if you buy the item or not</w:t>
      </w:r>
      <w:r w:rsidR="000A65EA">
        <w:t>,</w:t>
      </w:r>
      <w:r>
        <w:t xml:space="preserve"> we will run an auction. Let’s have a look at how this auction works…</w:t>
      </w:r>
    </w:p>
    <w:p w14:paraId="22E2F8CE" w14:textId="60C1FBE2" w:rsidR="00912925" w:rsidRDefault="005D2618" w:rsidP="00912925">
      <w:pPr>
        <w:jc w:val="both"/>
        <w:rPr>
          <w:b/>
        </w:rPr>
      </w:pPr>
      <w:r>
        <w:rPr>
          <w:b/>
        </w:rPr>
        <w:t>Auction R</w:t>
      </w:r>
      <w:r w:rsidR="00912925">
        <w:rPr>
          <w:b/>
        </w:rPr>
        <w:t>ules:</w:t>
      </w:r>
    </w:p>
    <w:p w14:paraId="786FC97B" w14:textId="50AA4516" w:rsidR="00912925" w:rsidRDefault="00912925" w:rsidP="00912925">
      <w:pPr>
        <w:jc w:val="both"/>
        <w:rPr>
          <w:color w:val="000000"/>
        </w:rPr>
      </w:pPr>
      <w:r>
        <w:t xml:space="preserve">We start by looking at your bid for the item (i.e. the maximum price you were happy to pay for it). For example, let’s say the item is a </w:t>
      </w:r>
      <w:r w:rsidR="0030284C">
        <w:t>Snickers bar</w:t>
      </w:r>
      <w:r>
        <w:t xml:space="preserve"> and your bid for it in the experiment was </w:t>
      </w:r>
      <w:r w:rsidR="009808D7">
        <w:rPr>
          <w:color w:val="000000"/>
        </w:rPr>
        <w:t>£1.64</w:t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The </w:t>
      </w:r>
      <w:r>
        <w:t>“retail” price</w:t>
      </w:r>
      <w:r>
        <w:rPr>
          <w:color w:val="000000"/>
        </w:rPr>
        <w:t xml:space="preserve"> of the snack (e.g. the </w:t>
      </w:r>
      <w:r w:rsidR="0030284C">
        <w:rPr>
          <w:color w:val="000000"/>
        </w:rPr>
        <w:t>Snickers bar</w:t>
      </w:r>
      <w:r>
        <w:t>) will be randomly generated by computer using</w:t>
      </w:r>
      <w:r w:rsidR="009808D7">
        <w:t xml:space="preserve"> a random number generator that</w:t>
      </w:r>
      <w:r>
        <w:t xml:space="preserve"> can generate a price between </w:t>
      </w:r>
      <w:r w:rsidR="009808D7">
        <w:rPr>
          <w:color w:val="000000"/>
        </w:rPr>
        <w:t>£0.01</w:t>
      </w:r>
      <w:r>
        <w:rPr>
          <w:color w:val="000000"/>
        </w:rPr>
        <w:t xml:space="preserve"> and £3.00</w:t>
      </w:r>
      <w:proofErr w:type="gramEnd"/>
      <w:r>
        <w:rPr>
          <w:color w:val="000000"/>
        </w:rPr>
        <w:t xml:space="preserve">. Let’s say for example that the cost of the </w:t>
      </w:r>
      <w:r w:rsidR="0030284C">
        <w:t>Snickers bar</w:t>
      </w:r>
      <w:r>
        <w:t xml:space="preserve"> generated randomly is established </w:t>
      </w:r>
      <w:r w:rsidR="009808D7">
        <w:rPr>
          <w:color w:val="000000"/>
        </w:rPr>
        <w:t>to be £1.13</w:t>
      </w:r>
      <w:r>
        <w:rPr>
          <w:color w:val="000000"/>
        </w:rPr>
        <w:t xml:space="preserve">. Since </w:t>
      </w:r>
      <w:r w:rsidR="009808D7">
        <w:rPr>
          <w:color w:val="000000"/>
        </w:rPr>
        <w:t>the maximum price you bid (£1.64</w:t>
      </w:r>
      <w:r>
        <w:rPr>
          <w:color w:val="000000"/>
        </w:rPr>
        <w:t xml:space="preserve">) is higher </w:t>
      </w:r>
      <w:r w:rsidR="009808D7">
        <w:rPr>
          <w:color w:val="000000"/>
        </w:rPr>
        <w:t>than the cost of the item (£1.13</w:t>
      </w:r>
      <w:r>
        <w:rPr>
          <w:color w:val="000000"/>
        </w:rPr>
        <w:t>)</w:t>
      </w:r>
      <w:r w:rsidR="00247312">
        <w:rPr>
          <w:color w:val="000000"/>
        </w:rPr>
        <w:t>,</w:t>
      </w:r>
      <w:r>
        <w:rPr>
          <w:color w:val="000000"/>
        </w:rPr>
        <w:t xml:space="preserve"> you will buy the item in this instance. However</w:t>
      </w:r>
      <w:r w:rsidR="00247312">
        <w:rPr>
          <w:color w:val="000000"/>
        </w:rPr>
        <w:t>,</w:t>
      </w:r>
      <w:r>
        <w:rPr>
          <w:color w:val="000000"/>
        </w:rPr>
        <w:t xml:space="preserve"> it is important to </w:t>
      </w:r>
      <w:r w:rsidR="00247312">
        <w:rPr>
          <w:color w:val="000000"/>
        </w:rPr>
        <w:t>realise that you w</w:t>
      </w:r>
      <w:r w:rsidR="009808D7">
        <w:rPr>
          <w:color w:val="000000"/>
        </w:rPr>
        <w:t>on’t pay £1.64</w:t>
      </w:r>
      <w:r>
        <w:rPr>
          <w:color w:val="000000"/>
        </w:rPr>
        <w:t xml:space="preserve"> for it</w:t>
      </w:r>
      <w:r w:rsidR="00247312">
        <w:rPr>
          <w:color w:val="000000"/>
        </w:rPr>
        <w:t>—rather, you would pay the randomly generated</w:t>
      </w:r>
      <w:r>
        <w:rPr>
          <w:color w:val="000000"/>
        </w:rPr>
        <w:t xml:space="preserve"> cost of </w:t>
      </w:r>
      <w:r w:rsidR="009808D7">
        <w:rPr>
          <w:color w:val="000000"/>
        </w:rPr>
        <w:t xml:space="preserve">the </w:t>
      </w:r>
      <w:r w:rsidR="0030284C">
        <w:rPr>
          <w:color w:val="000000"/>
        </w:rPr>
        <w:t>Snickers</w:t>
      </w:r>
      <w:r w:rsidR="009808D7">
        <w:rPr>
          <w:color w:val="000000"/>
        </w:rPr>
        <w:t xml:space="preserve"> (£1.13</w:t>
      </w:r>
      <w:r>
        <w:rPr>
          <w:color w:val="000000"/>
        </w:rPr>
        <w:t>). This might seem strange</w:t>
      </w:r>
      <w:r w:rsidR="00247312">
        <w:rPr>
          <w:color w:val="000000"/>
        </w:rPr>
        <w:t>,</w:t>
      </w:r>
      <w:r>
        <w:rPr>
          <w:color w:val="000000"/>
        </w:rPr>
        <w:t xml:space="preserve"> but think of each price that you bid as the maximum price you are happy t</w:t>
      </w:r>
      <w:r w:rsidR="00247312">
        <w:rPr>
          <w:color w:val="000000"/>
        </w:rPr>
        <w:t>o pay, not the price that you would actually pay, which will be</w:t>
      </w:r>
      <w:r>
        <w:rPr>
          <w:color w:val="000000"/>
        </w:rPr>
        <w:t xml:space="preserve"> randomly generated. If the </w:t>
      </w:r>
      <w:r w:rsidR="00247312">
        <w:rPr>
          <w:color w:val="000000"/>
        </w:rPr>
        <w:t>randomly generated price were</w:t>
      </w:r>
      <w:r>
        <w:rPr>
          <w:color w:val="000000"/>
        </w:rPr>
        <w:t xml:space="preserve"> </w:t>
      </w:r>
      <w:r w:rsidR="009808D7">
        <w:rPr>
          <w:color w:val="000000"/>
        </w:rPr>
        <w:t>instead established to be £2.17</w:t>
      </w:r>
      <w:r>
        <w:rPr>
          <w:color w:val="000000"/>
        </w:rPr>
        <w:t xml:space="preserve">, since this price is higher than your bid of </w:t>
      </w:r>
      <w:r w:rsidR="009808D7">
        <w:rPr>
          <w:color w:val="000000"/>
        </w:rPr>
        <w:t>£1.64,</w:t>
      </w:r>
      <w:r>
        <w:rPr>
          <w:color w:val="000000"/>
        </w:rPr>
        <w:t xml:space="preserve"> you won’t purchase the </w:t>
      </w:r>
      <w:r w:rsidR="0030284C">
        <w:rPr>
          <w:color w:val="000000"/>
        </w:rPr>
        <w:t>Snickers bar</w:t>
      </w:r>
      <w:r>
        <w:rPr>
          <w:color w:val="000000"/>
        </w:rPr>
        <w:t>. It’s therefore in your interest to state the truthful price you are willin</w:t>
      </w:r>
      <w:r w:rsidR="00247312">
        <w:rPr>
          <w:color w:val="000000"/>
        </w:rPr>
        <w:t>g to pay for each item, since this wo</w:t>
      </w:r>
      <w:r>
        <w:rPr>
          <w:color w:val="000000"/>
        </w:rPr>
        <w:t>n’t affect the cost of the item to you</w:t>
      </w:r>
      <w:r w:rsidR="00247312">
        <w:rPr>
          <w:color w:val="000000"/>
        </w:rPr>
        <w:t>,</w:t>
      </w:r>
      <w:r>
        <w:rPr>
          <w:color w:val="000000"/>
        </w:rPr>
        <w:t xml:space="preserve"> but it does affect the probability that you buy the item. </w:t>
      </w:r>
    </w:p>
    <w:p w14:paraId="73915AEF" w14:textId="50EDC2F2" w:rsidR="00912925" w:rsidRDefault="00912925" w:rsidP="00912925">
      <w:pPr>
        <w:jc w:val="both"/>
      </w:pPr>
      <w:r>
        <w:rPr>
          <w:color w:val="000000"/>
        </w:rPr>
        <w:t xml:space="preserve">Please be aware that you will be required to stay 1 more hour with us after the experiment and the ONLY FOOD you will be allowed to consume during this time will be any item bought during the experiment – we will be very strict about this. So </w:t>
      </w:r>
      <w:r>
        <w:t xml:space="preserve">when you are deciding how much </w:t>
      </w:r>
      <w:r w:rsidR="009808D7">
        <w:t xml:space="preserve">to </w:t>
      </w:r>
      <w:r>
        <w:t>bid for an item</w:t>
      </w:r>
      <w:r w:rsidR="009808D7">
        <w:t>,</w:t>
      </w:r>
      <w:r>
        <w:t xml:space="preserve"> </w:t>
      </w:r>
      <w:r w:rsidRPr="008F0B3E">
        <w:t xml:space="preserve">ask yourself how much </w:t>
      </w:r>
      <w:r>
        <w:t>YOU want that item and how much you are ready to pay for consuming that snack at this time (</w:t>
      </w:r>
      <w:r w:rsidRPr="008F0B3E">
        <w:t>disregard</w:t>
      </w:r>
      <w:r>
        <w:t>ing</w:t>
      </w:r>
      <w:r w:rsidRPr="008F0B3E">
        <w:t xml:space="preserve"> how much you would usually expect to pay for each of these items </w:t>
      </w:r>
      <w:r>
        <w:t>in a grocery store)</w:t>
      </w:r>
      <w:r w:rsidR="00247312">
        <w:t>.</w:t>
      </w:r>
    </w:p>
    <w:p w14:paraId="2A5A685B" w14:textId="77777777" w:rsidR="00912925" w:rsidRDefault="00912925" w:rsidP="00912925">
      <w:pPr>
        <w:jc w:val="both"/>
      </w:pPr>
      <w:r>
        <w:t xml:space="preserve">This is not such an unusual situation and a real-life </w:t>
      </w:r>
      <w:r w:rsidRPr="008F0B3E">
        <w:t>ex</w:t>
      </w:r>
      <w:r>
        <w:t>ample might help to clarify the</w:t>
      </w:r>
      <w:r w:rsidRPr="008F0B3E">
        <w:t xml:space="preserve"> point. Imagine you go to the cinema and want to buy some popcorn to eat during the film; here it has probably occurred to you at one time or another that the cost of popcorn would be a lot less outside of the cinema </w:t>
      </w:r>
      <w:r>
        <w:t>(e.g. in a supermarket or at your home) tha</w:t>
      </w:r>
      <w:r w:rsidRPr="008F0B3E">
        <w:t>n the prices being demanded by the cinema snack counter. However, if you want to consume popcorn</w:t>
      </w:r>
      <w:r>
        <w:t xml:space="preserve"> during the film</w:t>
      </w:r>
      <w:r w:rsidRPr="008F0B3E">
        <w:t xml:space="preserve">, you </w:t>
      </w:r>
      <w:r>
        <w:t>have</w:t>
      </w:r>
      <w:r w:rsidRPr="008F0B3E">
        <w:t xml:space="preserve"> to pay the prices they’re proposing</w:t>
      </w:r>
      <w:r>
        <w:t xml:space="preserve"> and it’s up to you to decide if this is a price you are happy paying or not.</w:t>
      </w:r>
      <w:r w:rsidRPr="008F0B3E">
        <w:t xml:space="preserve"> </w:t>
      </w:r>
    </w:p>
    <w:p w14:paraId="0324647C" w14:textId="77777777" w:rsidR="00D51CB5" w:rsidRDefault="00D51CB5" w:rsidP="00912925">
      <w:pPr>
        <w:jc w:val="both"/>
      </w:pPr>
      <w:r>
        <w:t>At the end of the experiment, we will total your final payment in this way:</w:t>
      </w:r>
    </w:p>
    <w:p w14:paraId="7E5CA8B6" w14:textId="0E842FD8" w:rsidR="00D51CB5" w:rsidRDefault="00D51CB5" w:rsidP="00D51CB5">
      <w:pPr>
        <w:ind w:left="720"/>
      </w:pPr>
      <w:r>
        <w:t xml:space="preserve">  £25 base payment</w:t>
      </w:r>
      <w:r>
        <w:br/>
        <w:t>− cost of item purchased at auction (if an item is purchased)</w:t>
      </w:r>
      <w:r>
        <w:br/>
        <w:t xml:space="preserve">+ total reward for correct responses in </w:t>
      </w:r>
      <w:r w:rsidR="0042292E">
        <w:t>E</w:t>
      </w:r>
      <w:r>
        <w:t>xperiment</w:t>
      </w:r>
      <w:r w:rsidR="0042292E">
        <w:t xml:space="preserve"> 2</w:t>
      </w:r>
      <w:r>
        <w:t xml:space="preserve"> (explained later)</w:t>
      </w:r>
      <w:r>
        <w:br/>
        <w:t>_______________</w:t>
      </w:r>
      <w:r>
        <w:br/>
        <w:t>= FINAL PAYMENT</w:t>
      </w:r>
    </w:p>
    <w:p w14:paraId="13E54628" w14:textId="0C219E09" w:rsidR="00DF5C29" w:rsidRDefault="00D51CB5" w:rsidP="005719DA">
      <w:pPr>
        <w:rPr>
          <w:color w:val="000000"/>
          <w:lang w:eastAsia="ja-JP"/>
        </w:rPr>
      </w:pPr>
      <w:r>
        <w:t>You will receive a cheque in the mail for your final payment amount.</w:t>
      </w:r>
    </w:p>
    <w:sectPr w:rsidR="00DF5C29" w:rsidSect="0030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D81F0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5465E" w14:textId="77777777" w:rsidR="007C0B67" w:rsidRDefault="007C0B67" w:rsidP="00A236E3">
      <w:pPr>
        <w:spacing w:after="0" w:line="240" w:lineRule="auto"/>
      </w:pPr>
      <w:r>
        <w:separator/>
      </w:r>
    </w:p>
  </w:endnote>
  <w:endnote w:type="continuationSeparator" w:id="0">
    <w:p w14:paraId="13E5465F" w14:textId="77777777" w:rsidR="007C0B67" w:rsidRDefault="007C0B67" w:rsidP="00A2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5465C" w14:textId="77777777" w:rsidR="007C0B67" w:rsidRDefault="007C0B67" w:rsidP="00A236E3">
      <w:pPr>
        <w:spacing w:after="0" w:line="240" w:lineRule="auto"/>
      </w:pPr>
      <w:r>
        <w:separator/>
      </w:r>
    </w:p>
  </w:footnote>
  <w:footnote w:type="continuationSeparator" w:id="0">
    <w:p w14:paraId="13E5465D" w14:textId="77777777" w:rsidR="007C0B67" w:rsidRDefault="007C0B67" w:rsidP="00A2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72E16"/>
    <w:multiLevelType w:val="hybridMultilevel"/>
    <w:tmpl w:val="58820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r Tarantola">
    <w15:presenceInfo w15:providerId="Windows Live" w15:userId="4ca0e5d4b4938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8A"/>
    <w:rsid w:val="00000301"/>
    <w:rsid w:val="00011185"/>
    <w:rsid w:val="00017BDC"/>
    <w:rsid w:val="000242C4"/>
    <w:rsid w:val="000274AA"/>
    <w:rsid w:val="00062548"/>
    <w:rsid w:val="00094BF3"/>
    <w:rsid w:val="00094BF7"/>
    <w:rsid w:val="000A65EA"/>
    <w:rsid w:val="000B3361"/>
    <w:rsid w:val="000C71E2"/>
    <w:rsid w:val="000E3607"/>
    <w:rsid w:val="000F1B18"/>
    <w:rsid w:val="00102339"/>
    <w:rsid w:val="001432B8"/>
    <w:rsid w:val="00155827"/>
    <w:rsid w:val="00157C97"/>
    <w:rsid w:val="00165614"/>
    <w:rsid w:val="00171969"/>
    <w:rsid w:val="001844B6"/>
    <w:rsid w:val="00185F7F"/>
    <w:rsid w:val="00193425"/>
    <w:rsid w:val="001A0263"/>
    <w:rsid w:val="001F77F3"/>
    <w:rsid w:val="00240604"/>
    <w:rsid w:val="002410B7"/>
    <w:rsid w:val="00247312"/>
    <w:rsid w:val="00254517"/>
    <w:rsid w:val="002A3504"/>
    <w:rsid w:val="002A4758"/>
    <w:rsid w:val="002D1C08"/>
    <w:rsid w:val="002E4EFB"/>
    <w:rsid w:val="002F10B5"/>
    <w:rsid w:val="0030284C"/>
    <w:rsid w:val="00302AE6"/>
    <w:rsid w:val="0030760B"/>
    <w:rsid w:val="00311FB8"/>
    <w:rsid w:val="00325BB0"/>
    <w:rsid w:val="003513F1"/>
    <w:rsid w:val="0041541E"/>
    <w:rsid w:val="0042292E"/>
    <w:rsid w:val="00437124"/>
    <w:rsid w:val="0044125F"/>
    <w:rsid w:val="00454DB0"/>
    <w:rsid w:val="00460C53"/>
    <w:rsid w:val="0047357C"/>
    <w:rsid w:val="00490B7A"/>
    <w:rsid w:val="004B629E"/>
    <w:rsid w:val="004E4FEA"/>
    <w:rsid w:val="004F7241"/>
    <w:rsid w:val="00521A56"/>
    <w:rsid w:val="00534CE7"/>
    <w:rsid w:val="005423E7"/>
    <w:rsid w:val="00544FDE"/>
    <w:rsid w:val="00567F4D"/>
    <w:rsid w:val="005719DA"/>
    <w:rsid w:val="00582677"/>
    <w:rsid w:val="00590E2E"/>
    <w:rsid w:val="005D2618"/>
    <w:rsid w:val="005D4C64"/>
    <w:rsid w:val="00604444"/>
    <w:rsid w:val="00604D82"/>
    <w:rsid w:val="00604E58"/>
    <w:rsid w:val="00625D8F"/>
    <w:rsid w:val="0065020F"/>
    <w:rsid w:val="00650326"/>
    <w:rsid w:val="00654353"/>
    <w:rsid w:val="00685F0E"/>
    <w:rsid w:val="00686478"/>
    <w:rsid w:val="006A0404"/>
    <w:rsid w:val="006A5A15"/>
    <w:rsid w:val="006D792F"/>
    <w:rsid w:val="006F1B18"/>
    <w:rsid w:val="00725F49"/>
    <w:rsid w:val="007778A7"/>
    <w:rsid w:val="00781C4E"/>
    <w:rsid w:val="007835C6"/>
    <w:rsid w:val="007A1F06"/>
    <w:rsid w:val="007B1739"/>
    <w:rsid w:val="007B6E84"/>
    <w:rsid w:val="007C0B67"/>
    <w:rsid w:val="00817A4C"/>
    <w:rsid w:val="0084008B"/>
    <w:rsid w:val="00863F8E"/>
    <w:rsid w:val="0086471D"/>
    <w:rsid w:val="00896D3E"/>
    <w:rsid w:val="00897BDA"/>
    <w:rsid w:val="008A0E6E"/>
    <w:rsid w:val="008C406B"/>
    <w:rsid w:val="008F0B3E"/>
    <w:rsid w:val="008F4C14"/>
    <w:rsid w:val="00902A14"/>
    <w:rsid w:val="00903A66"/>
    <w:rsid w:val="00912925"/>
    <w:rsid w:val="0091696D"/>
    <w:rsid w:val="009170E8"/>
    <w:rsid w:val="00935B55"/>
    <w:rsid w:val="00937432"/>
    <w:rsid w:val="009437E1"/>
    <w:rsid w:val="0096002C"/>
    <w:rsid w:val="009808D7"/>
    <w:rsid w:val="00991BC1"/>
    <w:rsid w:val="00992D50"/>
    <w:rsid w:val="009A79C4"/>
    <w:rsid w:val="009E2AD9"/>
    <w:rsid w:val="009E3F8A"/>
    <w:rsid w:val="00A00E4B"/>
    <w:rsid w:val="00A11ADA"/>
    <w:rsid w:val="00A236E3"/>
    <w:rsid w:val="00A43098"/>
    <w:rsid w:val="00A52343"/>
    <w:rsid w:val="00A60E78"/>
    <w:rsid w:val="00A77A8E"/>
    <w:rsid w:val="00AA4880"/>
    <w:rsid w:val="00AD1AA2"/>
    <w:rsid w:val="00AE610B"/>
    <w:rsid w:val="00B01C18"/>
    <w:rsid w:val="00B10985"/>
    <w:rsid w:val="00B1542B"/>
    <w:rsid w:val="00B21C46"/>
    <w:rsid w:val="00B531F6"/>
    <w:rsid w:val="00B75287"/>
    <w:rsid w:val="00BA17B6"/>
    <w:rsid w:val="00BE56FB"/>
    <w:rsid w:val="00C40CBC"/>
    <w:rsid w:val="00C452CA"/>
    <w:rsid w:val="00C65409"/>
    <w:rsid w:val="00C828CD"/>
    <w:rsid w:val="00C90355"/>
    <w:rsid w:val="00C9108B"/>
    <w:rsid w:val="00C942E5"/>
    <w:rsid w:val="00CA1649"/>
    <w:rsid w:val="00CF0814"/>
    <w:rsid w:val="00D070C3"/>
    <w:rsid w:val="00D263EA"/>
    <w:rsid w:val="00D325EF"/>
    <w:rsid w:val="00D43708"/>
    <w:rsid w:val="00D51CB5"/>
    <w:rsid w:val="00D61D20"/>
    <w:rsid w:val="00D65F4B"/>
    <w:rsid w:val="00D752A7"/>
    <w:rsid w:val="00D77937"/>
    <w:rsid w:val="00D95498"/>
    <w:rsid w:val="00DA54E6"/>
    <w:rsid w:val="00DD3298"/>
    <w:rsid w:val="00DF5C29"/>
    <w:rsid w:val="00E20D67"/>
    <w:rsid w:val="00E30864"/>
    <w:rsid w:val="00E9020D"/>
    <w:rsid w:val="00E977BA"/>
    <w:rsid w:val="00E97C55"/>
    <w:rsid w:val="00EB3EF7"/>
    <w:rsid w:val="00EC2021"/>
    <w:rsid w:val="00EE4996"/>
    <w:rsid w:val="00EE4BA8"/>
    <w:rsid w:val="00F145AE"/>
    <w:rsid w:val="00F30219"/>
    <w:rsid w:val="00F4405E"/>
    <w:rsid w:val="00F5464D"/>
    <w:rsid w:val="00F8261C"/>
    <w:rsid w:val="00F96F0F"/>
    <w:rsid w:val="00FE70EF"/>
    <w:rsid w:val="00FF0836"/>
    <w:rsid w:val="00FF3A80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54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0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9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EC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23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36E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23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36E3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0D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D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D67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D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D67"/>
    <w:rPr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0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9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EC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23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36E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23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36E3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0D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D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D67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D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D67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860</Words>
  <Characters>4908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Snack experiment instructions</vt:lpstr>
    </vt:vector>
  </TitlesOfParts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Snack experiment instructions</dc:title>
  <dc:subject/>
  <dc:creator>user</dc:creator>
  <cp:keywords/>
  <dc:description/>
  <cp:lastModifiedBy>Tor Tarantola</cp:lastModifiedBy>
  <cp:revision>3</cp:revision>
  <cp:lastPrinted>2014-10-12T17:53:00Z</cp:lastPrinted>
  <dcterms:created xsi:type="dcterms:W3CDTF">2015-09-22T17:07:00Z</dcterms:created>
  <dcterms:modified xsi:type="dcterms:W3CDTF">2015-09-22T17:11:00Z</dcterms:modified>
</cp:coreProperties>
</file>