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5E7501" w:rsidRDefault="002573C3" w:rsidP="002573C3">
      <w:pPr>
        <w:rPr>
          <w:rFonts w:ascii="Segoe UI" w:hAnsi="Segoe UI" w:cs="Segoe UI"/>
          <w:noProof/>
          <w:vanish/>
          <w:lang w:eastAsia="es-AR"/>
          <w:specVanish/>
        </w:rPr>
      </w:pPr>
    </w:p>
    <w:p w14:paraId="60F99250" w14:textId="77777777" w:rsidR="004E7B96" w:rsidRPr="005E7501" w:rsidRDefault="004E7B96" w:rsidP="002573C3">
      <w:pPr>
        <w:rPr>
          <w:rFonts w:ascii="Segoe UI" w:hAnsi="Segoe UI" w:cs="Segoe UI"/>
          <w:noProof/>
        </w:rPr>
      </w:pPr>
    </w:p>
    <w:p w14:paraId="616EE339" w14:textId="2A472EE0" w:rsidR="004E7B96" w:rsidRPr="005E7501" w:rsidRDefault="004E7B96" w:rsidP="00CD3997">
      <w:pPr>
        <w:jc w:val="center"/>
        <w:rPr>
          <w:rFonts w:ascii="Segoe UI" w:hAnsi="Segoe UI" w:cs="Segoe UI"/>
          <w:noProof/>
        </w:rPr>
      </w:pPr>
    </w:p>
    <w:p w14:paraId="31F5D57F" w14:textId="77777777" w:rsidR="00855889" w:rsidRPr="005E7501" w:rsidRDefault="00855889" w:rsidP="00855889">
      <w:pPr>
        <w:pBdr>
          <w:bottom w:val="single" w:sz="4" w:space="1" w:color="auto"/>
        </w:pBdr>
        <w:rPr>
          <w:rFonts w:ascii="Segoe UI" w:hAnsi="Segoe UI" w:cs="Segoe UI"/>
          <w:noProof/>
          <w:sz w:val="52"/>
          <w:szCs w:val="52"/>
          <w:highlight w:val="yellow"/>
          <w:lang w:bidi="ar-SA"/>
        </w:rPr>
      </w:pPr>
      <w:r w:rsidRPr="005E7501">
        <w:rPr>
          <w:rFonts w:ascii="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5E7501" w:rsidRDefault="00855889" w:rsidP="00855889">
      <w:pPr>
        <w:rPr>
          <w:rFonts w:ascii="Segoe UI" w:hAnsi="Segoe UI" w:cs="Segoe UI"/>
          <w:noProof/>
          <w:sz w:val="52"/>
          <w:highlight w:val="yellow"/>
        </w:rPr>
      </w:pPr>
    </w:p>
    <w:p w14:paraId="75815B8D" w14:textId="77777777" w:rsidR="00855889" w:rsidRPr="005E7501" w:rsidRDefault="00855889" w:rsidP="00855889">
      <w:pPr>
        <w:rPr>
          <w:rFonts w:ascii="Segoe UI" w:hAnsi="Segoe UI" w:cs="Segoe UI"/>
          <w:noProof/>
          <w:sz w:val="52"/>
          <w:highlight w:val="yellow"/>
        </w:rPr>
      </w:pPr>
    </w:p>
    <w:p w14:paraId="7EA2312C" w14:textId="77777777" w:rsidR="00855889" w:rsidRPr="005E7501" w:rsidRDefault="00855889" w:rsidP="00855889">
      <w:pPr>
        <w:rPr>
          <w:rFonts w:ascii="Segoe UI" w:hAnsi="Segoe UI" w:cs="Segoe UI"/>
          <w:noProof/>
          <w:sz w:val="52"/>
          <w:highlight w:val="yellow"/>
        </w:rPr>
      </w:pPr>
    </w:p>
    <w:p w14:paraId="2F45560D" w14:textId="6070ECC3" w:rsidR="00855889" w:rsidRPr="005E7501" w:rsidRDefault="00855889" w:rsidP="00855889">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5E7501">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5E7501">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5E7501">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04E05B50" w:rsidR="00855889" w:rsidRDefault="00C70FBA" w:rsidP="00855889">
      <w:pPr>
        <w:pStyle w:val="HOLTitle1"/>
        <w:rPr>
          <w:rFonts w:ascii="Segoe UI" w:hAnsi="Segoe UI" w:cs="Segoe UI"/>
          <w:noProof/>
        </w:rPr>
      </w:pPr>
      <w:r>
        <w:rPr>
          <w:rFonts w:ascii="Segoe UI" w:hAnsi="Segoe UI" w:cs="Segoe UI"/>
          <w:noProof/>
        </w:rPr>
        <w:t xml:space="preserve">Application Servers </w:t>
      </w:r>
      <w:r w:rsidR="00855889" w:rsidRPr="005E7501">
        <w:rPr>
          <w:rFonts w:ascii="Segoe UI" w:hAnsi="Segoe UI" w:cs="Segoe UI"/>
          <w:noProof/>
        </w:rPr>
        <w:t>Scenario</w:t>
      </w:r>
    </w:p>
    <w:p w14:paraId="2E1BAFBB" w14:textId="32E49D2B" w:rsidR="00872927" w:rsidRDefault="00872927" w:rsidP="00855889">
      <w:pPr>
        <w:pStyle w:val="HOLTitle1"/>
        <w:rPr>
          <w:rFonts w:ascii="Segoe UI" w:hAnsi="Segoe UI" w:cs="Segoe UI"/>
          <w:noProof/>
        </w:rPr>
      </w:pPr>
      <w:r>
        <w:rPr>
          <w:rFonts w:ascii="Segoe UI" w:hAnsi="Segoe UI" w:cs="Segoe UI"/>
          <w:noProof/>
        </w:rPr>
        <w:t>LAMP Stack</w:t>
      </w:r>
    </w:p>
    <w:p w14:paraId="7379EEDB" w14:textId="77777777" w:rsidR="00855889" w:rsidRPr="005E7501" w:rsidRDefault="00855889" w:rsidP="00855889">
      <w:pPr>
        <w:spacing w:after="0" w:line="240" w:lineRule="auto"/>
        <w:rPr>
          <w:rFonts w:ascii="Segoe UI" w:eastAsia="Batang" w:hAnsi="Segoe UI" w:cs="Segoe UI"/>
          <w:noProof/>
          <w:szCs w:val="24"/>
          <w:lang w:eastAsia="ko-KR"/>
        </w:rPr>
      </w:pPr>
    </w:p>
    <w:p w14:paraId="27CD4D62" w14:textId="77777777" w:rsidR="00855889" w:rsidRPr="005E7501" w:rsidRDefault="00855889" w:rsidP="00855889">
      <w:pPr>
        <w:rPr>
          <w:rFonts w:ascii="Segoe UI" w:hAnsi="Segoe UI" w:cs="Segoe UI"/>
          <w:noProof/>
          <w:szCs w:val="20"/>
        </w:rPr>
      </w:pPr>
    </w:p>
    <w:p w14:paraId="0A1E6BF7" w14:textId="77777777" w:rsidR="00855889" w:rsidRPr="005E7501" w:rsidRDefault="00855889" w:rsidP="00855889">
      <w:pPr>
        <w:rPr>
          <w:rFonts w:ascii="Segoe UI" w:hAnsi="Segoe UI" w:cs="Segoe UI"/>
          <w:noProof/>
        </w:rPr>
      </w:pPr>
    </w:p>
    <w:p w14:paraId="4C20A185" w14:textId="77777777" w:rsidR="00855889" w:rsidRPr="005E7501" w:rsidRDefault="00855889" w:rsidP="00855889">
      <w:pPr>
        <w:rPr>
          <w:rFonts w:ascii="Segoe UI" w:hAnsi="Segoe UI" w:cs="Segoe UI"/>
          <w:noProof/>
        </w:rPr>
      </w:pPr>
    </w:p>
    <w:p w14:paraId="03DBE142" w14:textId="77777777" w:rsidR="00855889" w:rsidRPr="005E7501" w:rsidRDefault="00855889" w:rsidP="00855889">
      <w:pPr>
        <w:rPr>
          <w:rFonts w:ascii="Segoe UI" w:hAnsi="Segoe UI" w:cs="Segoe UI"/>
          <w:noProof/>
        </w:rPr>
      </w:pPr>
    </w:p>
    <w:p w14:paraId="255D4BB0" w14:textId="77777777" w:rsidR="00855889" w:rsidRPr="005E7501" w:rsidRDefault="00855889" w:rsidP="00855889">
      <w:pPr>
        <w:rPr>
          <w:rFonts w:ascii="Segoe UI" w:hAnsi="Segoe UI" w:cs="Segoe UI"/>
          <w:noProof/>
        </w:rPr>
      </w:pPr>
    </w:p>
    <w:p w14:paraId="241D1B3B" w14:textId="0303936F" w:rsidR="007123D8" w:rsidRDefault="007123D8" w:rsidP="007123D8">
      <w:pPr>
        <w:rPr>
          <w:rFonts w:ascii="Segoe UI Light" w:hAnsi="Segoe UI Light" w:cs="Segoe UI Light"/>
          <w:lang w:bidi="ar-SA"/>
        </w:rPr>
      </w:pPr>
      <w:r>
        <w:rPr>
          <w:rFonts w:ascii="Segoe UI Light" w:hAnsi="Segoe UI Light" w:cs="Segoe UI Light"/>
        </w:rPr>
        <w:t xml:space="preserve">Last Update: </w:t>
      </w:r>
      <w:r w:rsidR="00872927">
        <w:rPr>
          <w:rFonts w:ascii="Segoe UI Light" w:hAnsi="Segoe UI Light" w:cs="Segoe UI Light"/>
        </w:rPr>
        <w:t>May</w:t>
      </w:r>
      <w:r w:rsidR="000516AE">
        <w:rPr>
          <w:rFonts w:ascii="Segoe UI Light" w:hAnsi="Segoe UI Light" w:cs="Segoe UI Light"/>
        </w:rPr>
        <w:t xml:space="preserve"> </w:t>
      </w:r>
      <w:r w:rsidR="00872927">
        <w:rPr>
          <w:rFonts w:ascii="Segoe UI Light" w:hAnsi="Segoe UI Light" w:cs="Segoe UI Light"/>
        </w:rPr>
        <w:t>2016</w:t>
      </w:r>
    </w:p>
    <w:p w14:paraId="73D31ABE" w14:textId="77777777" w:rsidR="00855889" w:rsidRPr="005E7501" w:rsidRDefault="00855889" w:rsidP="00855889">
      <w:pPr>
        <w:rPr>
          <w:rFonts w:ascii="Segoe UI" w:hAnsi="Segoe UI" w:cs="Segoe UI"/>
          <w:noProof/>
        </w:rPr>
      </w:pPr>
    </w:p>
    <w:p w14:paraId="04B5DA25" w14:textId="55BFE8E7" w:rsidR="00855889" w:rsidRPr="005E7501" w:rsidRDefault="00855889" w:rsidP="00855889">
      <w:pPr>
        <w:jc w:val="center"/>
        <w:rPr>
          <w:rFonts w:ascii="Segoe UI" w:hAnsi="Segoe UI" w:cs="Segoe UI"/>
          <w:noProof/>
        </w:rPr>
      </w:pPr>
      <w:r w:rsidRPr="005E7501">
        <w:rPr>
          <w:rFonts w:ascii="Segoe UI" w:hAnsi="Segoe UI" w:cs="Segoe UI"/>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5E7501" w:rsidRDefault="00855889" w:rsidP="00855889">
      <w:pPr>
        <w:pStyle w:val="TOC1"/>
        <w:rPr>
          <w:rFonts w:ascii="Segoe UI" w:hAnsi="Segoe UI" w:cs="Segoe UI"/>
        </w:rPr>
      </w:pPr>
      <w:r w:rsidRPr="005E7501">
        <w:rPr>
          <w:rFonts w:ascii="Segoe UI" w:hAnsi="Segoe UI" w:cs="Segoe UI"/>
          <w:lang w:eastAsia="en-US" w:bidi="ar-SA"/>
        </w:rPr>
        <w:lastRenderedPageBreak/>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5E7501" w:rsidRDefault="00855889" w:rsidP="00855889">
      <w:pPr>
        <w:spacing w:after="160" w:line="256" w:lineRule="auto"/>
        <w:rPr>
          <w:rFonts w:ascii="Segoe UI" w:eastAsia="Batang" w:hAnsi="Segoe UI" w:cs="Segoe UI"/>
          <w:b/>
          <w:bCs/>
          <w:caps/>
          <w:noProof/>
          <w:lang w:eastAsia="ko-KR"/>
        </w:rPr>
      </w:pPr>
      <w:r w:rsidRPr="005E7501">
        <w:rPr>
          <w:rFonts w:ascii="Segoe UI" w:hAnsi="Segoe UI" w:cs="Segoe UI"/>
        </w:rPr>
        <w:br w:type="page"/>
      </w:r>
    </w:p>
    <w:p w14:paraId="249D1F65" w14:textId="77777777" w:rsidR="00855889" w:rsidRPr="005E7501" w:rsidRDefault="00855889" w:rsidP="00855889">
      <w:pPr>
        <w:pStyle w:val="DisclaimerTextMS"/>
        <w:rPr>
          <w:rFonts w:ascii="Segoe UI" w:hAnsi="Segoe UI" w:cs="Segoe UI"/>
          <w:b/>
        </w:rPr>
      </w:pPr>
      <w:r w:rsidRPr="005E7501">
        <w:rPr>
          <w:rFonts w:ascii="Segoe UI" w:hAnsi="Segoe UI" w:cs="Segoe UI"/>
          <w:b/>
        </w:rPr>
        <w:lastRenderedPageBreak/>
        <w:t>MICROSOFT MAKES NO WARRANTIES, EXPRESS, IMPLIED OR STATUTORY, AS TO THE INFORMATION IN THIS DOCUMENT.</w:t>
      </w:r>
    </w:p>
    <w:p w14:paraId="3ACA2F1F" w14:textId="77777777" w:rsidR="00855889" w:rsidRPr="005E7501" w:rsidRDefault="00855889" w:rsidP="00855889">
      <w:pPr>
        <w:pStyle w:val="DisclaimerTextMS"/>
        <w:rPr>
          <w:rFonts w:ascii="Segoe UI" w:hAnsi="Segoe UI" w:cs="Segoe UI"/>
        </w:rPr>
      </w:pPr>
      <w:r w:rsidRPr="005E7501">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5E7501" w:rsidRDefault="00855889" w:rsidP="00855889">
      <w:pPr>
        <w:pStyle w:val="DisclaimerTextMS"/>
        <w:rPr>
          <w:rFonts w:ascii="Segoe UI" w:hAnsi="Segoe UI" w:cs="Segoe UI"/>
        </w:rPr>
      </w:pPr>
      <w:r w:rsidRPr="005E7501">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5E7501" w:rsidRDefault="00855889" w:rsidP="00855889">
      <w:pPr>
        <w:pStyle w:val="DisclaimerTextMS"/>
        <w:rPr>
          <w:rFonts w:ascii="Segoe UI" w:hAnsi="Segoe UI" w:cs="Segoe UI"/>
        </w:rPr>
      </w:pPr>
      <w:r w:rsidRPr="005E7501">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5E7501" w:rsidRDefault="00855889" w:rsidP="00855889">
      <w:pPr>
        <w:pStyle w:val="DisclaimerTextMS"/>
        <w:rPr>
          <w:rFonts w:ascii="Segoe UI" w:hAnsi="Segoe UI" w:cs="Segoe UI"/>
        </w:rPr>
      </w:pPr>
      <w:r w:rsidRPr="005E7501">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01501D3E" w:rsidR="00855889" w:rsidRPr="005E7501" w:rsidRDefault="00855889" w:rsidP="00855889">
      <w:pPr>
        <w:pStyle w:val="DisclaimerTextMS"/>
        <w:rPr>
          <w:rFonts w:ascii="Segoe UI" w:hAnsi="Segoe UI" w:cs="Segoe UI"/>
        </w:rPr>
      </w:pPr>
      <w:r w:rsidRPr="005E7501">
        <w:rPr>
          <w:rFonts w:ascii="Segoe UI" w:hAnsi="Segoe UI" w:cs="Segoe UI"/>
        </w:rPr>
        <w:t>© 201</w:t>
      </w:r>
      <w:r w:rsidR="00F0794E">
        <w:rPr>
          <w:rFonts w:ascii="Segoe UI" w:hAnsi="Segoe UI" w:cs="Segoe UI"/>
        </w:rPr>
        <w:t>5</w:t>
      </w:r>
      <w:r w:rsidRPr="005E7501">
        <w:rPr>
          <w:rFonts w:ascii="Segoe UI" w:hAnsi="Segoe UI" w:cs="Segoe UI"/>
        </w:rPr>
        <w:t xml:space="preserve"> Microsoft Corporation. All rights reserved. Any use or distribution of these materials without express authorization of Microsoft Corp. is strictly prohibited.</w:t>
      </w:r>
    </w:p>
    <w:p w14:paraId="74C23D2E" w14:textId="77777777" w:rsidR="00855889" w:rsidRPr="005E7501" w:rsidRDefault="00855889" w:rsidP="00855889">
      <w:pPr>
        <w:pStyle w:val="DisclaimerTextMS"/>
        <w:rPr>
          <w:rFonts w:ascii="Segoe UI" w:hAnsi="Segoe UI" w:cs="Segoe UI"/>
        </w:rPr>
      </w:pPr>
      <w:r w:rsidRPr="005E7501">
        <w:rPr>
          <w:rFonts w:ascii="Segoe UI" w:hAnsi="Segoe UI" w:cs="Segoe UI"/>
        </w:rPr>
        <w:t>Microsoft and Windows are either registered trademarks of Microsoft Corporation in the United States and/or other countries.</w:t>
      </w:r>
    </w:p>
    <w:p w14:paraId="5AB1FB1B" w14:textId="77777777" w:rsidR="00855889" w:rsidRPr="005E7501" w:rsidRDefault="00855889" w:rsidP="00855889">
      <w:pPr>
        <w:pStyle w:val="DisclaimerTextMS"/>
        <w:rPr>
          <w:rFonts w:ascii="Segoe UI" w:hAnsi="Segoe UI" w:cs="Segoe UI"/>
          <w:i/>
          <w:sz w:val="18"/>
          <w:szCs w:val="18"/>
        </w:rPr>
      </w:pPr>
      <w:r w:rsidRPr="005E7501">
        <w:rPr>
          <w:rFonts w:ascii="Segoe UI" w:hAnsi="Segoe UI" w:cs="Segoe UI"/>
        </w:rPr>
        <w:t>The names of actual companies and products mentioned herein may be the trademarks of their respective owners.</w:t>
      </w:r>
      <w:r w:rsidRPr="005E7501">
        <w:rPr>
          <w:rFonts w:ascii="Segoe UI" w:hAnsi="Segoe UI" w:cs="Segoe UI"/>
          <w:i/>
          <w:szCs w:val="18"/>
        </w:rPr>
        <w:t xml:space="preserve"> </w:t>
      </w:r>
    </w:p>
    <w:p w14:paraId="75AECE65" w14:textId="6865AA99" w:rsidR="002573C3" w:rsidRPr="005E7501" w:rsidRDefault="002573C3" w:rsidP="00A63FD6">
      <w:pPr>
        <w:pStyle w:val="TOC1"/>
        <w:jc w:val="right"/>
        <w:rPr>
          <w:rFonts w:ascii="Segoe UI" w:hAnsi="Segoe UI" w:cs="Segoe UI"/>
          <w:caps w:val="0"/>
        </w:rPr>
      </w:pPr>
      <w:r w:rsidRPr="005E7501">
        <w:rPr>
          <w:rFonts w:ascii="Segoe UI" w:hAnsi="Segoe UI" w:cs="Segoe UI"/>
        </w:rPr>
        <w:br w:type="page"/>
      </w:r>
      <w:r w:rsidR="00E5208E" w:rsidRPr="005E7501">
        <w:rPr>
          <w:rFonts w:ascii="Segoe UI" w:hAnsi="Segoe UI" w:cs="Segoe UI"/>
        </w:rPr>
        <w:lastRenderedPageBreak/>
        <w:t xml:space="preserve"> </w:t>
      </w:r>
      <w:r w:rsidR="004D047E" w:rsidRPr="005E7501">
        <w:rPr>
          <w:rFonts w:ascii="Segoe UI" w:hAnsi="Segoe UI" w:cs="Segoe UI"/>
        </w:rPr>
        <w:fldChar w:fldCharType="begin"/>
      </w:r>
      <w:r w:rsidR="004D047E" w:rsidRPr="005E7501">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5E7501" w:rsidRDefault="00A63FD6" w:rsidP="00A63FD6">
          <w:pPr>
            <w:pStyle w:val="TOCHeading"/>
            <w:rPr>
              <w:rFonts w:ascii="Segoe UI" w:hAnsi="Segoe UI" w:cs="Segoe UI"/>
            </w:rPr>
          </w:pPr>
          <w:r w:rsidRPr="005E7501">
            <w:rPr>
              <w:rFonts w:ascii="Segoe UI" w:hAnsi="Segoe UI" w:cs="Segoe UI"/>
            </w:rPr>
            <w:t>Contents</w:t>
          </w:r>
        </w:p>
        <w:p w14:paraId="01AE41E9" w14:textId="492B3CEA" w:rsidR="00872927" w:rsidRDefault="004D047E">
          <w:pPr>
            <w:pStyle w:val="TOC2"/>
            <w:rPr>
              <w:rFonts w:asciiTheme="minorHAnsi" w:hAnsiTheme="minorHAnsi"/>
              <w:noProof/>
              <w:sz w:val="22"/>
              <w:lang w:bidi="ar-SA"/>
            </w:rPr>
          </w:pPr>
          <w:r w:rsidRPr="005E7501">
            <w:rPr>
              <w:rFonts w:ascii="Segoe UI" w:eastAsia="Batang" w:hAnsi="Segoe UI" w:cs="Segoe UI"/>
              <w:caps/>
              <w:szCs w:val="20"/>
              <w:lang w:eastAsia="ko-KR"/>
            </w:rPr>
            <w:fldChar w:fldCharType="begin"/>
          </w:r>
          <w:r w:rsidR="00A63FD6" w:rsidRPr="005E7501">
            <w:rPr>
              <w:rFonts w:ascii="Segoe UI" w:hAnsi="Segoe UI" w:cs="Segoe UI"/>
            </w:rPr>
            <w:instrText xml:space="preserve"> TOC \o "1-3" \h \z \u </w:instrText>
          </w:r>
          <w:r w:rsidRPr="005E7501">
            <w:rPr>
              <w:rFonts w:ascii="Segoe UI" w:eastAsia="Batang" w:hAnsi="Segoe UI" w:cs="Segoe UI"/>
              <w:caps/>
              <w:szCs w:val="20"/>
              <w:lang w:eastAsia="ko-KR"/>
            </w:rPr>
            <w:fldChar w:fldCharType="separate"/>
          </w:r>
          <w:hyperlink w:anchor="_Toc452014498" w:history="1">
            <w:r w:rsidR="00872927" w:rsidRPr="00755567">
              <w:rPr>
                <w:rStyle w:val="Hyperlink"/>
                <w:rFonts w:ascii="Segoe UI" w:hAnsi="Segoe UI" w:cs="Segoe UI"/>
                <w:noProof/>
              </w:rPr>
              <w:t>Overview</w:t>
            </w:r>
            <w:r w:rsidR="00872927">
              <w:rPr>
                <w:noProof/>
                <w:webHidden/>
              </w:rPr>
              <w:tab/>
            </w:r>
            <w:r w:rsidR="00872927">
              <w:rPr>
                <w:noProof/>
                <w:webHidden/>
              </w:rPr>
              <w:fldChar w:fldCharType="begin"/>
            </w:r>
            <w:r w:rsidR="00872927">
              <w:rPr>
                <w:noProof/>
                <w:webHidden/>
              </w:rPr>
              <w:instrText xml:space="preserve"> PAGEREF _Toc452014498 \h </w:instrText>
            </w:r>
            <w:r w:rsidR="00872927">
              <w:rPr>
                <w:noProof/>
                <w:webHidden/>
              </w:rPr>
            </w:r>
            <w:r w:rsidR="00872927">
              <w:rPr>
                <w:noProof/>
                <w:webHidden/>
              </w:rPr>
              <w:fldChar w:fldCharType="separate"/>
            </w:r>
            <w:r w:rsidR="00872927">
              <w:rPr>
                <w:noProof/>
                <w:webHidden/>
              </w:rPr>
              <w:t>5</w:t>
            </w:r>
            <w:r w:rsidR="00872927">
              <w:rPr>
                <w:noProof/>
                <w:webHidden/>
              </w:rPr>
              <w:fldChar w:fldCharType="end"/>
            </w:r>
          </w:hyperlink>
        </w:p>
        <w:p w14:paraId="15233581" w14:textId="34DC0D12" w:rsidR="00872927" w:rsidRDefault="00872927">
          <w:pPr>
            <w:pStyle w:val="TOC3"/>
            <w:tabs>
              <w:tab w:val="right" w:pos="9350"/>
            </w:tabs>
            <w:rPr>
              <w:noProof/>
              <w:lang w:bidi="ar-SA"/>
            </w:rPr>
          </w:pPr>
          <w:hyperlink w:anchor="_Toc452014499" w:history="1">
            <w:r w:rsidRPr="00755567">
              <w:rPr>
                <w:rStyle w:val="Hyperlink"/>
                <w:rFonts w:ascii="Segoe UI" w:hAnsi="Segoe UI" w:cs="Segoe UI"/>
                <w:noProof/>
              </w:rPr>
              <w:t>Objectives</w:t>
            </w:r>
            <w:r>
              <w:rPr>
                <w:noProof/>
                <w:webHidden/>
              </w:rPr>
              <w:tab/>
            </w:r>
            <w:r>
              <w:rPr>
                <w:noProof/>
                <w:webHidden/>
              </w:rPr>
              <w:fldChar w:fldCharType="begin"/>
            </w:r>
            <w:r>
              <w:rPr>
                <w:noProof/>
                <w:webHidden/>
              </w:rPr>
              <w:instrText xml:space="preserve"> PAGEREF _Toc452014499 \h </w:instrText>
            </w:r>
            <w:r>
              <w:rPr>
                <w:noProof/>
                <w:webHidden/>
              </w:rPr>
            </w:r>
            <w:r>
              <w:rPr>
                <w:noProof/>
                <w:webHidden/>
              </w:rPr>
              <w:fldChar w:fldCharType="separate"/>
            </w:r>
            <w:r>
              <w:rPr>
                <w:noProof/>
                <w:webHidden/>
              </w:rPr>
              <w:t>5</w:t>
            </w:r>
            <w:r>
              <w:rPr>
                <w:noProof/>
                <w:webHidden/>
              </w:rPr>
              <w:fldChar w:fldCharType="end"/>
            </w:r>
          </w:hyperlink>
        </w:p>
        <w:p w14:paraId="02C84FA4" w14:textId="0C59B10E" w:rsidR="00872927" w:rsidRDefault="00872927">
          <w:pPr>
            <w:pStyle w:val="TOC3"/>
            <w:tabs>
              <w:tab w:val="right" w:pos="9350"/>
            </w:tabs>
            <w:rPr>
              <w:noProof/>
              <w:lang w:bidi="ar-SA"/>
            </w:rPr>
          </w:pPr>
          <w:hyperlink w:anchor="_Toc452014500" w:history="1">
            <w:r w:rsidRPr="00755567">
              <w:rPr>
                <w:rStyle w:val="Hyperlink"/>
                <w:rFonts w:ascii="Segoe UI" w:hAnsi="Segoe UI" w:cs="Segoe UI"/>
                <w:noProof/>
              </w:rPr>
              <w:t>Prerequisites</w:t>
            </w:r>
            <w:r>
              <w:rPr>
                <w:noProof/>
                <w:webHidden/>
              </w:rPr>
              <w:tab/>
            </w:r>
            <w:r>
              <w:rPr>
                <w:noProof/>
                <w:webHidden/>
              </w:rPr>
              <w:fldChar w:fldCharType="begin"/>
            </w:r>
            <w:r>
              <w:rPr>
                <w:noProof/>
                <w:webHidden/>
              </w:rPr>
              <w:instrText xml:space="preserve"> PAGEREF _Toc452014500 \h </w:instrText>
            </w:r>
            <w:r>
              <w:rPr>
                <w:noProof/>
                <w:webHidden/>
              </w:rPr>
            </w:r>
            <w:r>
              <w:rPr>
                <w:noProof/>
                <w:webHidden/>
              </w:rPr>
              <w:fldChar w:fldCharType="separate"/>
            </w:r>
            <w:r>
              <w:rPr>
                <w:noProof/>
                <w:webHidden/>
              </w:rPr>
              <w:t>5</w:t>
            </w:r>
            <w:r>
              <w:rPr>
                <w:noProof/>
                <w:webHidden/>
              </w:rPr>
              <w:fldChar w:fldCharType="end"/>
            </w:r>
          </w:hyperlink>
        </w:p>
        <w:p w14:paraId="59A3EC6A" w14:textId="7D3B0E0A" w:rsidR="00872927" w:rsidRDefault="00872927">
          <w:pPr>
            <w:pStyle w:val="TOC2"/>
            <w:rPr>
              <w:rFonts w:asciiTheme="minorHAnsi" w:hAnsiTheme="minorHAnsi"/>
              <w:noProof/>
              <w:sz w:val="22"/>
              <w:lang w:bidi="ar-SA"/>
            </w:rPr>
          </w:pPr>
          <w:hyperlink w:anchor="_Toc452014501" w:history="1">
            <w:r w:rsidRPr="00755567">
              <w:rPr>
                <w:rStyle w:val="Hyperlink"/>
                <w:rFonts w:ascii="Segoe UI" w:hAnsi="Segoe UI" w:cs="Segoe UI"/>
                <w:noProof/>
              </w:rPr>
              <w:t>Exercises</w:t>
            </w:r>
            <w:r>
              <w:rPr>
                <w:noProof/>
                <w:webHidden/>
              </w:rPr>
              <w:tab/>
            </w:r>
            <w:r>
              <w:rPr>
                <w:noProof/>
                <w:webHidden/>
              </w:rPr>
              <w:fldChar w:fldCharType="begin"/>
            </w:r>
            <w:r>
              <w:rPr>
                <w:noProof/>
                <w:webHidden/>
              </w:rPr>
              <w:instrText xml:space="preserve"> PAGEREF _Toc452014501 \h </w:instrText>
            </w:r>
            <w:r>
              <w:rPr>
                <w:noProof/>
                <w:webHidden/>
              </w:rPr>
            </w:r>
            <w:r>
              <w:rPr>
                <w:noProof/>
                <w:webHidden/>
              </w:rPr>
              <w:fldChar w:fldCharType="separate"/>
            </w:r>
            <w:r>
              <w:rPr>
                <w:noProof/>
                <w:webHidden/>
              </w:rPr>
              <w:t>6</w:t>
            </w:r>
            <w:r>
              <w:rPr>
                <w:noProof/>
                <w:webHidden/>
              </w:rPr>
              <w:fldChar w:fldCharType="end"/>
            </w:r>
          </w:hyperlink>
        </w:p>
        <w:p w14:paraId="00B1944D" w14:textId="61A309EA" w:rsidR="00872927" w:rsidRDefault="00872927">
          <w:pPr>
            <w:pStyle w:val="TOC2"/>
            <w:rPr>
              <w:rFonts w:asciiTheme="minorHAnsi" w:hAnsiTheme="minorHAnsi"/>
              <w:noProof/>
              <w:sz w:val="22"/>
              <w:lang w:bidi="ar-SA"/>
            </w:rPr>
          </w:pPr>
          <w:hyperlink w:anchor="_Toc452014502" w:history="1">
            <w:r w:rsidRPr="00755567">
              <w:rPr>
                <w:rStyle w:val="Hyperlink"/>
                <w:rFonts w:ascii="Segoe UI" w:hAnsi="Segoe UI" w:cs="Segoe UI"/>
                <w:noProof/>
              </w:rPr>
              <w:t>Infrastructure Provisioning</w:t>
            </w:r>
            <w:r>
              <w:rPr>
                <w:noProof/>
                <w:webHidden/>
              </w:rPr>
              <w:tab/>
            </w:r>
            <w:r>
              <w:rPr>
                <w:noProof/>
                <w:webHidden/>
              </w:rPr>
              <w:fldChar w:fldCharType="begin"/>
            </w:r>
            <w:r>
              <w:rPr>
                <w:noProof/>
                <w:webHidden/>
              </w:rPr>
              <w:instrText xml:space="preserve"> PAGEREF _Toc452014502 \h </w:instrText>
            </w:r>
            <w:r>
              <w:rPr>
                <w:noProof/>
                <w:webHidden/>
              </w:rPr>
            </w:r>
            <w:r>
              <w:rPr>
                <w:noProof/>
                <w:webHidden/>
              </w:rPr>
              <w:fldChar w:fldCharType="separate"/>
            </w:r>
            <w:r>
              <w:rPr>
                <w:noProof/>
                <w:webHidden/>
              </w:rPr>
              <w:t>6</w:t>
            </w:r>
            <w:r>
              <w:rPr>
                <w:noProof/>
                <w:webHidden/>
              </w:rPr>
              <w:fldChar w:fldCharType="end"/>
            </w:r>
          </w:hyperlink>
        </w:p>
        <w:p w14:paraId="379306C5" w14:textId="28C58E97" w:rsidR="00872927" w:rsidRDefault="00872927">
          <w:pPr>
            <w:pStyle w:val="TOC3"/>
            <w:tabs>
              <w:tab w:val="right" w:pos="9350"/>
            </w:tabs>
            <w:rPr>
              <w:noProof/>
              <w:lang w:bidi="ar-SA"/>
            </w:rPr>
          </w:pPr>
          <w:hyperlink w:anchor="_Toc452014503" w:history="1">
            <w:r w:rsidRPr="00755567">
              <w:rPr>
                <w:rStyle w:val="Hyperlink"/>
                <w:rFonts w:ascii="Segoe UI" w:hAnsi="Segoe UI" w:cs="Segoe UI"/>
                <w:noProof/>
              </w:rPr>
              <w:t>Exercise 1: Creating the MySQL Cluster</w:t>
            </w:r>
            <w:r>
              <w:rPr>
                <w:noProof/>
                <w:webHidden/>
              </w:rPr>
              <w:tab/>
            </w:r>
            <w:r>
              <w:rPr>
                <w:noProof/>
                <w:webHidden/>
              </w:rPr>
              <w:fldChar w:fldCharType="begin"/>
            </w:r>
            <w:r>
              <w:rPr>
                <w:noProof/>
                <w:webHidden/>
              </w:rPr>
              <w:instrText xml:space="preserve"> PAGEREF _Toc452014503 \h </w:instrText>
            </w:r>
            <w:r>
              <w:rPr>
                <w:noProof/>
                <w:webHidden/>
              </w:rPr>
            </w:r>
            <w:r>
              <w:rPr>
                <w:noProof/>
                <w:webHidden/>
              </w:rPr>
              <w:fldChar w:fldCharType="separate"/>
            </w:r>
            <w:r>
              <w:rPr>
                <w:noProof/>
                <w:webHidden/>
              </w:rPr>
              <w:t>6</w:t>
            </w:r>
            <w:r>
              <w:rPr>
                <w:noProof/>
                <w:webHidden/>
              </w:rPr>
              <w:fldChar w:fldCharType="end"/>
            </w:r>
          </w:hyperlink>
        </w:p>
        <w:p w14:paraId="1E778145" w14:textId="19EE1B9D" w:rsidR="00872927" w:rsidRDefault="00872927">
          <w:pPr>
            <w:pStyle w:val="TOC3"/>
            <w:tabs>
              <w:tab w:val="right" w:pos="9350"/>
            </w:tabs>
            <w:rPr>
              <w:noProof/>
              <w:lang w:bidi="ar-SA"/>
            </w:rPr>
          </w:pPr>
          <w:hyperlink w:anchor="_Toc452014504" w:history="1">
            <w:r w:rsidRPr="00755567">
              <w:rPr>
                <w:rStyle w:val="Hyperlink"/>
                <w:rFonts w:ascii="Segoe UI" w:hAnsi="Segoe UI" w:cs="Segoe UI"/>
                <w:noProof/>
              </w:rPr>
              <w:t>Exercise 2: Creating the rest of LAMP Farm</w:t>
            </w:r>
            <w:r>
              <w:rPr>
                <w:noProof/>
                <w:webHidden/>
              </w:rPr>
              <w:tab/>
            </w:r>
            <w:r>
              <w:rPr>
                <w:noProof/>
                <w:webHidden/>
              </w:rPr>
              <w:fldChar w:fldCharType="begin"/>
            </w:r>
            <w:r>
              <w:rPr>
                <w:noProof/>
                <w:webHidden/>
              </w:rPr>
              <w:instrText xml:space="preserve"> PAGEREF _Toc452014504 \h </w:instrText>
            </w:r>
            <w:r>
              <w:rPr>
                <w:noProof/>
                <w:webHidden/>
              </w:rPr>
            </w:r>
            <w:r>
              <w:rPr>
                <w:noProof/>
                <w:webHidden/>
              </w:rPr>
              <w:fldChar w:fldCharType="separate"/>
            </w:r>
            <w:r>
              <w:rPr>
                <w:noProof/>
                <w:webHidden/>
              </w:rPr>
              <w:t>6</w:t>
            </w:r>
            <w:r>
              <w:rPr>
                <w:noProof/>
                <w:webHidden/>
              </w:rPr>
              <w:fldChar w:fldCharType="end"/>
            </w:r>
          </w:hyperlink>
        </w:p>
        <w:p w14:paraId="69A700DE" w14:textId="7125753A" w:rsidR="00872927" w:rsidRDefault="00872927">
          <w:pPr>
            <w:pStyle w:val="TOC2"/>
            <w:rPr>
              <w:rFonts w:asciiTheme="minorHAnsi" w:hAnsiTheme="minorHAnsi"/>
              <w:noProof/>
              <w:sz w:val="22"/>
              <w:lang w:bidi="ar-SA"/>
            </w:rPr>
          </w:pPr>
          <w:hyperlink w:anchor="_Toc452014505" w:history="1">
            <w:r w:rsidRPr="00755567">
              <w:rPr>
                <w:rStyle w:val="Hyperlink"/>
                <w:rFonts w:ascii="Segoe UI" w:hAnsi="Segoe UI" w:cs="Segoe UI"/>
                <w:noProof/>
              </w:rPr>
              <w:t>Summary</w:t>
            </w:r>
            <w:r>
              <w:rPr>
                <w:noProof/>
                <w:webHidden/>
              </w:rPr>
              <w:tab/>
            </w:r>
            <w:r>
              <w:rPr>
                <w:noProof/>
                <w:webHidden/>
              </w:rPr>
              <w:fldChar w:fldCharType="begin"/>
            </w:r>
            <w:r>
              <w:rPr>
                <w:noProof/>
                <w:webHidden/>
              </w:rPr>
              <w:instrText xml:space="preserve"> PAGEREF _Toc452014505 \h </w:instrText>
            </w:r>
            <w:r>
              <w:rPr>
                <w:noProof/>
                <w:webHidden/>
              </w:rPr>
            </w:r>
            <w:r>
              <w:rPr>
                <w:noProof/>
                <w:webHidden/>
              </w:rPr>
              <w:fldChar w:fldCharType="separate"/>
            </w:r>
            <w:r>
              <w:rPr>
                <w:noProof/>
                <w:webHidden/>
              </w:rPr>
              <w:t>6</w:t>
            </w:r>
            <w:r>
              <w:rPr>
                <w:noProof/>
                <w:webHidden/>
              </w:rPr>
              <w:fldChar w:fldCharType="end"/>
            </w:r>
          </w:hyperlink>
        </w:p>
        <w:p w14:paraId="77A4CEAD" w14:textId="34D24503" w:rsidR="00A63FD6" w:rsidRPr="005E7501" w:rsidRDefault="004D047E" w:rsidP="00A63FD6">
          <w:pPr>
            <w:rPr>
              <w:rFonts w:ascii="Segoe UI" w:hAnsi="Segoe UI" w:cs="Segoe UI"/>
              <w:b/>
              <w:bCs/>
              <w:noProof/>
            </w:rPr>
          </w:pPr>
          <w:r w:rsidRPr="005E7501">
            <w:rPr>
              <w:rFonts w:ascii="Segoe UI" w:hAnsi="Segoe UI" w:cs="Segoe UI"/>
              <w:b/>
              <w:bCs/>
              <w:noProof/>
            </w:rPr>
            <w:fldChar w:fldCharType="end"/>
          </w:r>
        </w:p>
      </w:sdtContent>
    </w:sdt>
    <w:p w14:paraId="0899B976" w14:textId="77777777" w:rsidR="00894C41" w:rsidRPr="005E7501" w:rsidRDefault="00894C41" w:rsidP="00A63FD6">
      <w:pPr>
        <w:rPr>
          <w:rFonts w:ascii="Segoe UI" w:hAnsi="Segoe UI" w:cs="Segoe UI"/>
          <w:b/>
          <w:bCs/>
          <w:noProof/>
        </w:rPr>
      </w:pPr>
    </w:p>
    <w:p w14:paraId="0C6CAC07" w14:textId="77777777" w:rsidR="00894C41" w:rsidRPr="005E7501" w:rsidRDefault="00894C41" w:rsidP="00A63FD6">
      <w:pPr>
        <w:rPr>
          <w:rFonts w:ascii="Segoe UI" w:hAnsi="Segoe UI" w:cs="Segoe UI"/>
          <w:b/>
          <w:bCs/>
          <w:noProof/>
        </w:rPr>
      </w:pPr>
    </w:p>
    <w:p w14:paraId="401038F2" w14:textId="77777777" w:rsidR="00894C41" w:rsidRPr="005E7501" w:rsidRDefault="00894C41" w:rsidP="00A63FD6">
      <w:pPr>
        <w:rPr>
          <w:rFonts w:ascii="Segoe UI" w:hAnsi="Segoe UI" w:cs="Segoe UI"/>
          <w:b/>
          <w:bCs/>
          <w:noProof/>
        </w:rPr>
      </w:pPr>
    </w:p>
    <w:p w14:paraId="496582CA" w14:textId="77777777" w:rsidR="00894C41" w:rsidRPr="005E7501" w:rsidRDefault="00894C41" w:rsidP="00A63FD6">
      <w:pPr>
        <w:rPr>
          <w:rFonts w:ascii="Segoe UI" w:hAnsi="Segoe UI" w:cs="Segoe UI"/>
        </w:rPr>
      </w:pPr>
    </w:p>
    <w:p w14:paraId="56576848" w14:textId="77777777" w:rsidR="00894C41" w:rsidRPr="005E7501" w:rsidRDefault="00894C41" w:rsidP="00A63FD6">
      <w:pPr>
        <w:rPr>
          <w:rFonts w:ascii="Segoe UI" w:hAnsi="Segoe UI" w:cs="Segoe UI"/>
        </w:rPr>
      </w:pPr>
    </w:p>
    <w:p w14:paraId="72487762" w14:textId="77777777" w:rsidR="00894C41" w:rsidRPr="005E7501" w:rsidRDefault="00894C41" w:rsidP="00A63FD6">
      <w:pPr>
        <w:rPr>
          <w:rFonts w:ascii="Segoe UI" w:hAnsi="Segoe UI" w:cs="Segoe UI"/>
        </w:rPr>
      </w:pPr>
    </w:p>
    <w:p w14:paraId="6118D3A6" w14:textId="77777777" w:rsidR="00894C41" w:rsidRPr="005E7501" w:rsidRDefault="00894C41" w:rsidP="00A63FD6">
      <w:pPr>
        <w:rPr>
          <w:rFonts w:ascii="Segoe UI" w:hAnsi="Segoe UI" w:cs="Segoe UI"/>
        </w:rPr>
      </w:pPr>
    </w:p>
    <w:p w14:paraId="107C7A9F" w14:textId="77777777" w:rsidR="00894C41" w:rsidRPr="005E7501" w:rsidRDefault="00894C41" w:rsidP="00A63FD6">
      <w:pPr>
        <w:rPr>
          <w:rFonts w:ascii="Segoe UI" w:hAnsi="Segoe UI" w:cs="Segoe UI"/>
        </w:rPr>
      </w:pPr>
    </w:p>
    <w:p w14:paraId="1278EE25" w14:textId="77777777" w:rsidR="00894C41" w:rsidRPr="005E7501" w:rsidRDefault="00894C41" w:rsidP="00A63FD6">
      <w:pPr>
        <w:rPr>
          <w:rFonts w:ascii="Segoe UI" w:hAnsi="Segoe UI" w:cs="Segoe UI"/>
        </w:rPr>
      </w:pPr>
    </w:p>
    <w:p w14:paraId="4454C6C0" w14:textId="77777777" w:rsidR="008F3287" w:rsidRPr="005E7501" w:rsidRDefault="008F3287">
      <w:pPr>
        <w:spacing w:after="200"/>
        <w:rPr>
          <w:rFonts w:ascii="Segoe UI" w:hAnsi="Segoe UI" w:cs="Segoe UI"/>
        </w:rPr>
      </w:pPr>
      <w:r w:rsidRPr="005E7501">
        <w:rPr>
          <w:rFonts w:ascii="Segoe UI" w:hAnsi="Segoe UI" w:cs="Segoe UI"/>
        </w:rPr>
        <w:br w:type="page"/>
      </w:r>
    </w:p>
    <w:p w14:paraId="023AC042" w14:textId="77777777" w:rsidR="00114746" w:rsidRPr="005E7501" w:rsidRDefault="00114746" w:rsidP="00114746">
      <w:pPr>
        <w:pStyle w:val="Heading2"/>
        <w:shd w:val="clear" w:color="auto" w:fill="FFFFFF"/>
        <w:rPr>
          <w:rFonts w:ascii="Segoe UI" w:eastAsia="Times New Roman" w:hAnsi="Segoe UI" w:cs="Segoe UI"/>
          <w:color w:val="333333"/>
          <w:lang w:bidi="ar-SA"/>
        </w:rPr>
      </w:pPr>
      <w:bookmarkStart w:id="0" w:name="overview"/>
      <w:bookmarkStart w:id="1" w:name="_Toc452014498"/>
      <w:bookmarkEnd w:id="0"/>
      <w:r w:rsidRPr="005E7501">
        <w:rPr>
          <w:rFonts w:ascii="Segoe UI" w:hAnsi="Segoe UI" w:cs="Segoe UI"/>
          <w:color w:val="333333"/>
        </w:rPr>
        <w:lastRenderedPageBreak/>
        <w:t>Overview</w:t>
      </w:r>
      <w:bookmarkEnd w:id="1"/>
    </w:p>
    <w:p w14:paraId="22EE4998" w14:textId="4C48561F" w:rsidR="00114746" w:rsidRPr="005E7501" w:rsidRDefault="00114746" w:rsidP="00114746">
      <w:pPr>
        <w:pStyle w:val="NormalWeb"/>
        <w:shd w:val="clear" w:color="auto" w:fill="FFFFFF"/>
        <w:rPr>
          <w:rFonts w:ascii="Segoe UI" w:hAnsi="Segoe UI" w:cs="Segoe UI"/>
          <w:color w:val="333333"/>
        </w:rPr>
      </w:pPr>
      <w:r w:rsidRPr="005E7501">
        <w:rPr>
          <w:rFonts w:ascii="Segoe UI" w:hAnsi="Segoe UI" w:cs="Segoe UI"/>
          <w:color w:val="333333"/>
        </w:rPr>
        <w:t xml:space="preserve">Using </w:t>
      </w:r>
      <w:r w:rsidR="00D84E5B" w:rsidRPr="005E7501">
        <w:rPr>
          <w:rFonts w:ascii="Segoe UI" w:hAnsi="Segoe UI" w:cs="Segoe UI"/>
          <w:color w:val="333333"/>
        </w:rPr>
        <w:t>Microsoft</w:t>
      </w:r>
      <w:r w:rsidRPr="005E7501">
        <w:rPr>
          <w:rFonts w:ascii="Segoe UI" w:hAnsi="Segoe UI" w:cs="Segoe UI"/>
          <w:color w:val="333333"/>
        </w:rPr>
        <w:t xml:space="preserve"> </w:t>
      </w:r>
      <w:r w:rsidR="00D84E5B" w:rsidRPr="005E7501">
        <w:rPr>
          <w:rFonts w:ascii="Segoe UI" w:hAnsi="Segoe UI" w:cs="Segoe UI"/>
          <w:color w:val="333333"/>
        </w:rPr>
        <w:t>Azure,</w:t>
      </w:r>
      <w:r w:rsidRPr="005E7501">
        <w:rPr>
          <w:rFonts w:ascii="Segoe UI" w:hAnsi="Segoe UI" w:cs="Segoe UI"/>
          <w:color w:val="333333"/>
        </w:rPr>
        <w:t xml:space="preserve"> as your Infrastructure as a Service (IaaS) platform, will enable you to create and manage your infrastructure quickly, provisioning and accessing any host ubiquitously. Grow your business through the cloud-based infrastructure, reducing the costs of licensing, provisioning and backup.</w:t>
      </w:r>
    </w:p>
    <w:p w14:paraId="2A8A06BE" w14:textId="1D3B2E16" w:rsidR="00114746" w:rsidRDefault="00114746" w:rsidP="00114746">
      <w:pPr>
        <w:pStyle w:val="NormalWeb"/>
        <w:shd w:val="clear" w:color="auto" w:fill="FFFFFF"/>
        <w:rPr>
          <w:rFonts w:ascii="Segoe UI" w:hAnsi="Segoe UI" w:cs="Segoe UI"/>
          <w:color w:val="333333"/>
        </w:rPr>
      </w:pPr>
      <w:r w:rsidRPr="005E7501">
        <w:rPr>
          <w:rFonts w:ascii="Segoe UI" w:hAnsi="Segoe UI" w:cs="Segoe UI"/>
          <w:color w:val="333333"/>
        </w:rPr>
        <w:t xml:space="preserve">In this hands-on Lab, you will learn how to deploy a simple </w:t>
      </w:r>
      <w:r w:rsidR="00671E2E">
        <w:rPr>
          <w:rFonts w:ascii="Segoe UI" w:hAnsi="Segoe UI" w:cs="Segoe UI"/>
          <w:color w:val="333333"/>
        </w:rPr>
        <w:t>PHP</w:t>
      </w:r>
      <w:r w:rsidRPr="005E7501">
        <w:rPr>
          <w:rFonts w:ascii="Segoe UI" w:hAnsi="Segoe UI" w:cs="Segoe UI"/>
          <w:color w:val="333333"/>
        </w:rPr>
        <w:t xml:space="preserve"> application to a Web </w:t>
      </w:r>
      <w:r w:rsidR="0024530B">
        <w:rPr>
          <w:rFonts w:ascii="Segoe UI" w:hAnsi="Segoe UI" w:cs="Segoe UI"/>
          <w:color w:val="333333"/>
        </w:rPr>
        <w:t>Farm</w:t>
      </w:r>
      <w:r w:rsidRPr="005E7501">
        <w:rPr>
          <w:rFonts w:ascii="Segoe UI" w:hAnsi="Segoe UI" w:cs="Segoe UI"/>
          <w:color w:val="333333"/>
        </w:rPr>
        <w:t xml:space="preserve"> hosted in </w:t>
      </w:r>
      <w:r w:rsidR="00D84E5B" w:rsidRPr="005E7501">
        <w:rPr>
          <w:rFonts w:ascii="Segoe UI" w:hAnsi="Segoe UI" w:cs="Segoe UI"/>
          <w:color w:val="333333"/>
        </w:rPr>
        <w:t>Microsoft</w:t>
      </w:r>
      <w:r w:rsidRPr="005E7501">
        <w:rPr>
          <w:rFonts w:ascii="Segoe UI" w:hAnsi="Segoe UI" w:cs="Segoe UI"/>
          <w:color w:val="333333"/>
        </w:rPr>
        <w:t xml:space="preserve"> Azure</w:t>
      </w:r>
      <w:r w:rsidR="0024530B">
        <w:rPr>
          <w:rFonts w:ascii="Segoe UI" w:hAnsi="Segoe UI" w:cs="Segoe UI"/>
          <w:color w:val="333333"/>
        </w:rPr>
        <w:t xml:space="preserve"> IaaS</w:t>
      </w:r>
      <w:r w:rsidRPr="005E7501">
        <w:rPr>
          <w:rFonts w:ascii="Segoe UI" w:hAnsi="Segoe UI" w:cs="Segoe UI"/>
          <w:color w:val="333333"/>
        </w:rPr>
        <w:t xml:space="preserve">, using </w:t>
      </w:r>
      <w:r w:rsidR="00671E2E">
        <w:rPr>
          <w:rFonts w:ascii="Segoe UI" w:hAnsi="Segoe UI" w:cs="Segoe UI"/>
          <w:color w:val="333333"/>
        </w:rPr>
        <w:t>MySQL</w:t>
      </w:r>
      <w:r w:rsidRPr="005E7501">
        <w:rPr>
          <w:rFonts w:ascii="Segoe UI" w:hAnsi="Segoe UI" w:cs="Segoe UI"/>
          <w:color w:val="333333"/>
        </w:rPr>
        <w:t xml:space="preserve"> and configuring load balancing</w:t>
      </w:r>
      <w:r w:rsidR="0024530B">
        <w:rPr>
          <w:rFonts w:ascii="Segoe UI" w:hAnsi="Segoe UI" w:cs="Segoe UI"/>
          <w:color w:val="333333"/>
        </w:rPr>
        <w:t>/auto scaling</w:t>
      </w:r>
      <w:r w:rsidRPr="005E7501">
        <w:rPr>
          <w:rFonts w:ascii="Segoe UI" w:hAnsi="Segoe UI" w:cs="Segoe UI"/>
          <w:color w:val="333333"/>
        </w:rPr>
        <w:t>.</w:t>
      </w:r>
    </w:p>
    <w:p w14:paraId="14931D76" w14:textId="77777777" w:rsidR="0024530B" w:rsidRPr="005E7501" w:rsidRDefault="0024530B" w:rsidP="0024530B">
      <w:pPr>
        <w:pStyle w:val="NormalWeb"/>
        <w:shd w:val="clear" w:color="auto" w:fill="FFFFFF"/>
        <w:rPr>
          <w:rFonts w:ascii="Segoe UI" w:hAnsi="Segoe UI" w:cs="Segoe UI"/>
          <w:color w:val="333333"/>
        </w:rPr>
      </w:pPr>
      <w:r w:rsidRPr="0024530B">
        <w:rPr>
          <w:rFonts w:ascii="Segoe UI" w:hAnsi="Segoe UI" w:cs="Segoe UI"/>
          <w:b/>
          <w:color w:val="333333"/>
        </w:rPr>
        <w:t>Estimated time</w:t>
      </w:r>
      <w:r w:rsidRPr="005E7501">
        <w:rPr>
          <w:rFonts w:ascii="Segoe UI" w:hAnsi="Segoe UI" w:cs="Segoe UI"/>
          <w:color w:val="333333"/>
        </w:rPr>
        <w:t xml:space="preserve"> to complete this lab: </w:t>
      </w:r>
      <w:r>
        <w:rPr>
          <w:rStyle w:val="Strong"/>
          <w:rFonts w:ascii="Segoe UI" w:hAnsi="Segoe UI" w:cs="Segoe UI"/>
          <w:color w:val="333333"/>
        </w:rPr>
        <w:t>180</w:t>
      </w:r>
      <w:r w:rsidRPr="005E7501">
        <w:rPr>
          <w:rStyle w:val="Strong"/>
          <w:rFonts w:ascii="Segoe UI" w:hAnsi="Segoe UI" w:cs="Segoe UI"/>
          <w:color w:val="333333"/>
        </w:rPr>
        <w:t xml:space="preserve"> minutes</w:t>
      </w:r>
      <w:r w:rsidRPr="005E7501">
        <w:rPr>
          <w:rFonts w:ascii="Segoe UI" w:hAnsi="Segoe UI" w:cs="Segoe UI"/>
          <w:color w:val="333333"/>
        </w:rPr>
        <w:t>.</w:t>
      </w:r>
    </w:p>
    <w:p w14:paraId="462926DB" w14:textId="5FDD2FE1" w:rsidR="003040FF" w:rsidRPr="005E7501" w:rsidRDefault="003040FF" w:rsidP="00D66431">
      <w:pPr>
        <w:pStyle w:val="NoSpacing"/>
        <w:rPr>
          <w:rFonts w:ascii="Segoe UI" w:eastAsia="Times New Roman" w:hAnsi="Segoe UI" w:cs="Segoe UI"/>
          <w:lang w:bidi="ar-SA"/>
        </w:rPr>
      </w:pPr>
      <w:r w:rsidRPr="005E7501">
        <w:rPr>
          <w:rFonts w:ascii="Segoe UI" w:hAnsi="Segoe UI" w:cs="Segoe UI"/>
          <w:b/>
        </w:rPr>
        <w:t>Audience</w:t>
      </w:r>
      <w:r w:rsidRPr="005E7501">
        <w:rPr>
          <w:rFonts w:ascii="Segoe UI" w:hAnsi="Segoe UI" w:cs="Segoe UI"/>
        </w:rPr>
        <w:t xml:space="preserve">: </w:t>
      </w:r>
      <w:r w:rsidRPr="005E7501">
        <w:rPr>
          <w:rFonts w:ascii="Segoe UI" w:eastAsia="Times New Roman" w:hAnsi="Segoe UI" w:cs="Segoe UI"/>
          <w:lang w:bidi="ar-SA"/>
        </w:rPr>
        <w:t>IT Pro, Architect, Application Owners and Developers</w:t>
      </w:r>
    </w:p>
    <w:p w14:paraId="71CE0332" w14:textId="77777777" w:rsidR="00114746" w:rsidRPr="005E7501" w:rsidRDefault="00114746" w:rsidP="00114746">
      <w:pPr>
        <w:pStyle w:val="Heading3"/>
        <w:shd w:val="clear" w:color="auto" w:fill="FFFFFF"/>
        <w:rPr>
          <w:rFonts w:ascii="Segoe UI" w:hAnsi="Segoe UI" w:cs="Segoe UI"/>
          <w:color w:val="333333"/>
        </w:rPr>
      </w:pPr>
      <w:bookmarkStart w:id="2" w:name="objectives"/>
      <w:bookmarkStart w:id="3" w:name="prerequisites"/>
      <w:bookmarkStart w:id="4" w:name="_Toc452014500"/>
      <w:bookmarkEnd w:id="2"/>
      <w:bookmarkEnd w:id="3"/>
      <w:r w:rsidRPr="005E7501">
        <w:rPr>
          <w:rFonts w:ascii="Segoe UI" w:hAnsi="Segoe UI" w:cs="Segoe UI"/>
          <w:color w:val="333333"/>
        </w:rPr>
        <w:t>Prerequisites</w:t>
      </w:r>
      <w:bookmarkEnd w:id="4"/>
    </w:p>
    <w:p w14:paraId="075D83C3" w14:textId="77777777" w:rsidR="00114746" w:rsidRPr="005E7501" w:rsidRDefault="00114746" w:rsidP="00114746">
      <w:pPr>
        <w:pStyle w:val="NormalWeb"/>
        <w:shd w:val="clear" w:color="auto" w:fill="FFFFFF"/>
        <w:rPr>
          <w:rFonts w:ascii="Segoe UI" w:hAnsi="Segoe UI" w:cs="Segoe UI"/>
          <w:color w:val="333333"/>
        </w:rPr>
      </w:pPr>
      <w:r w:rsidRPr="005E7501">
        <w:rPr>
          <w:rFonts w:ascii="Segoe UI" w:hAnsi="Segoe UI" w:cs="Segoe UI"/>
          <w:color w:val="333333"/>
        </w:rPr>
        <w:t>The following is required to complete this hands-on lab:</w:t>
      </w:r>
    </w:p>
    <w:p w14:paraId="29948737" w14:textId="216DF65C" w:rsidR="00114746" w:rsidRPr="005E7501" w:rsidRDefault="00114746" w:rsidP="00CF091A">
      <w:pPr>
        <w:numPr>
          <w:ilvl w:val="0"/>
          <w:numId w:val="13"/>
        </w:numPr>
        <w:shd w:val="clear" w:color="auto" w:fill="FFFFFF"/>
        <w:spacing w:before="100" w:beforeAutospacing="1" w:after="100" w:afterAutospacing="1" w:line="240" w:lineRule="auto"/>
        <w:rPr>
          <w:rFonts w:ascii="Segoe UI" w:hAnsi="Segoe UI" w:cs="Segoe UI"/>
          <w:color w:val="333333"/>
        </w:rPr>
      </w:pPr>
      <w:r w:rsidRPr="005E7501">
        <w:rPr>
          <w:rFonts w:ascii="Segoe UI" w:hAnsi="Segoe UI" w:cs="Segoe UI"/>
          <w:color w:val="333333"/>
        </w:rPr>
        <w:t xml:space="preserve">A </w:t>
      </w:r>
      <w:r w:rsidR="00D84E5B" w:rsidRPr="005E7501">
        <w:rPr>
          <w:rFonts w:ascii="Segoe UI" w:hAnsi="Segoe UI" w:cs="Segoe UI"/>
          <w:color w:val="333333"/>
        </w:rPr>
        <w:t>Microsoft</w:t>
      </w:r>
      <w:r w:rsidRPr="005E7501">
        <w:rPr>
          <w:rFonts w:ascii="Segoe UI" w:hAnsi="Segoe UI" w:cs="Segoe UI"/>
          <w:color w:val="333333"/>
        </w:rPr>
        <w:t xml:space="preserve"> Azure subscription - </w:t>
      </w:r>
      <w:hyperlink r:id="rId13" w:history="1">
        <w:r w:rsidRPr="005E7501">
          <w:rPr>
            <w:rStyle w:val="Hyperlink"/>
            <w:rFonts w:ascii="Segoe UI" w:hAnsi="Segoe UI" w:cs="Segoe UI"/>
          </w:rPr>
          <w:t>sign up for a free trial</w:t>
        </w:r>
      </w:hyperlink>
      <w:r w:rsidRPr="005E7501">
        <w:rPr>
          <w:rFonts w:ascii="Segoe UI" w:hAnsi="Segoe UI" w:cs="Segoe UI"/>
          <w:color w:val="333333"/>
        </w:rPr>
        <w:t xml:space="preserve"> </w:t>
      </w:r>
    </w:p>
    <w:p w14:paraId="0CC3A5D6" w14:textId="725ED804" w:rsidR="005C4E57" w:rsidRPr="005E7501" w:rsidRDefault="007D2C33" w:rsidP="005C4E57">
      <w:pPr>
        <w:numPr>
          <w:ilvl w:val="0"/>
          <w:numId w:val="13"/>
        </w:numPr>
        <w:shd w:val="clear" w:color="auto" w:fill="FFFFFF"/>
        <w:spacing w:before="100" w:beforeAutospacing="1" w:after="240" w:line="263" w:lineRule="atLeast"/>
        <w:rPr>
          <w:rStyle w:val="Hyperlink"/>
          <w:rFonts w:ascii="Segoe UI" w:hAnsi="Segoe UI" w:cs="Segoe UI"/>
        </w:rPr>
      </w:pPr>
      <w:hyperlink r:id="rId14" w:history="1">
        <w:r w:rsidR="005C4E57" w:rsidRPr="005E7501">
          <w:rPr>
            <w:rStyle w:val="Hyperlink"/>
            <w:rFonts w:ascii="Segoe UI" w:hAnsi="Segoe UI" w:cs="Segoe UI"/>
          </w:rPr>
          <w:t>Azure PowerShell 0.7.4</w:t>
        </w:r>
      </w:hyperlink>
      <w:r w:rsidR="005C4E57" w:rsidRPr="005E7501">
        <w:rPr>
          <w:rStyle w:val="Hyperlink"/>
          <w:rFonts w:ascii="Segoe UI" w:hAnsi="Segoe UI" w:cs="Segoe UI"/>
        </w:rPr>
        <w:t> </w:t>
      </w:r>
      <w:r w:rsidR="001D3D82" w:rsidRPr="005E7501">
        <w:rPr>
          <w:rStyle w:val="Hyperlink"/>
          <w:rFonts w:ascii="Segoe UI" w:hAnsi="Segoe UI" w:cs="Segoe UI"/>
        </w:rPr>
        <w:t xml:space="preserve"> or higher</w:t>
      </w:r>
    </w:p>
    <w:p w14:paraId="29A5041F" w14:textId="092C6AAC" w:rsidR="005C4E57" w:rsidRPr="005E7501" w:rsidRDefault="007D2C33" w:rsidP="005C4E57">
      <w:pPr>
        <w:numPr>
          <w:ilvl w:val="0"/>
          <w:numId w:val="13"/>
        </w:numPr>
        <w:shd w:val="clear" w:color="auto" w:fill="FFFFFF"/>
        <w:spacing w:before="100" w:beforeAutospacing="1" w:after="240" w:line="263" w:lineRule="atLeast"/>
        <w:rPr>
          <w:rStyle w:val="Hyperlink"/>
          <w:rFonts w:ascii="Segoe UI" w:hAnsi="Segoe UI" w:cs="Segoe UI"/>
        </w:rPr>
      </w:pPr>
      <w:hyperlink r:id="rId15" w:history="1">
        <w:r w:rsidR="005C4E57" w:rsidRPr="005E7501">
          <w:rPr>
            <w:rStyle w:val="Hyperlink"/>
            <w:rFonts w:ascii="Segoe UI" w:hAnsi="Segoe UI" w:cs="Segoe UI"/>
          </w:rPr>
          <w:t>Windows PowerShell 3.0</w:t>
        </w:r>
      </w:hyperlink>
      <w:r w:rsidR="001D3D82" w:rsidRPr="005E7501">
        <w:rPr>
          <w:rStyle w:val="Hyperlink"/>
          <w:rFonts w:ascii="Segoe UI" w:hAnsi="Segoe UI" w:cs="Segoe UI"/>
        </w:rPr>
        <w:t xml:space="preserve"> or higher</w:t>
      </w:r>
    </w:p>
    <w:p w14:paraId="4214055F" w14:textId="1F90CE42" w:rsidR="00114746" w:rsidRPr="005E7501" w:rsidRDefault="00114746" w:rsidP="00114746">
      <w:pPr>
        <w:shd w:val="clear" w:color="auto" w:fill="FFFFFF"/>
        <w:spacing w:before="225" w:after="225"/>
        <w:rPr>
          <w:rFonts w:ascii="Segoe UI" w:hAnsi="Segoe UI" w:cs="Segoe UI"/>
          <w:color w:val="333333"/>
        </w:rPr>
      </w:pPr>
    </w:p>
    <w:p w14:paraId="151EF6CA" w14:textId="77777777" w:rsidR="00114746" w:rsidRPr="005E7501" w:rsidRDefault="00114746" w:rsidP="00114746">
      <w:pPr>
        <w:pStyle w:val="Heading2"/>
        <w:shd w:val="clear" w:color="auto" w:fill="FFFFFF"/>
        <w:rPr>
          <w:rFonts w:ascii="Segoe UI" w:hAnsi="Segoe UI" w:cs="Segoe UI"/>
          <w:color w:val="333333"/>
        </w:rPr>
      </w:pPr>
      <w:bookmarkStart w:id="5" w:name="exercises"/>
      <w:bookmarkStart w:id="6" w:name="_Toc452014501"/>
      <w:bookmarkEnd w:id="5"/>
      <w:r w:rsidRPr="005E7501">
        <w:rPr>
          <w:rFonts w:ascii="Segoe UI" w:hAnsi="Segoe UI" w:cs="Segoe UI"/>
          <w:color w:val="333333"/>
        </w:rPr>
        <w:t>Exercises</w:t>
      </w:r>
      <w:bookmarkEnd w:id="6"/>
    </w:p>
    <w:p w14:paraId="129EB6C7" w14:textId="73CDE6A2" w:rsidR="004A0401" w:rsidRDefault="004A0401" w:rsidP="004A0401">
      <w:pPr>
        <w:pStyle w:val="Heading2"/>
        <w:rPr>
          <w:rFonts w:ascii="Segoe UI" w:hAnsi="Segoe UI" w:cs="Segoe UI"/>
        </w:rPr>
      </w:pPr>
      <w:bookmarkStart w:id="7" w:name="_Toc452014502"/>
      <w:r w:rsidRPr="005E7501">
        <w:rPr>
          <w:rFonts w:ascii="Segoe UI" w:hAnsi="Segoe UI" w:cs="Segoe UI"/>
        </w:rPr>
        <w:t>Infrastructure Provisioning</w:t>
      </w:r>
      <w:bookmarkEnd w:id="7"/>
    </w:p>
    <w:p w14:paraId="3693CD86" w14:textId="2CFD232C" w:rsidR="007F3D59" w:rsidRPr="005E7501" w:rsidRDefault="007F3D59" w:rsidP="007F3D59">
      <w:pPr>
        <w:pStyle w:val="Heading3"/>
        <w:shd w:val="clear" w:color="auto" w:fill="FFFFFF"/>
        <w:rPr>
          <w:rFonts w:ascii="Segoe UI" w:hAnsi="Segoe UI" w:cs="Segoe UI"/>
          <w:color w:val="333333"/>
        </w:rPr>
      </w:pPr>
      <w:bookmarkStart w:id="8" w:name="Exercise1"/>
      <w:bookmarkStart w:id="9" w:name="exercise-1-creating-virtual-machines-for"/>
      <w:bookmarkStart w:id="10" w:name="_Toc452014503"/>
      <w:bookmarkStart w:id="11" w:name="_GoBack"/>
      <w:bookmarkEnd w:id="8"/>
      <w:bookmarkEnd w:id="9"/>
      <w:bookmarkEnd w:id="11"/>
      <w:r w:rsidRPr="005E7501">
        <w:rPr>
          <w:rFonts w:ascii="Segoe UI" w:hAnsi="Segoe UI" w:cs="Segoe UI"/>
          <w:color w:val="333333"/>
        </w:rPr>
        <w:t xml:space="preserve">Exercise </w:t>
      </w:r>
      <w:r w:rsidR="00872927">
        <w:rPr>
          <w:rFonts w:ascii="Segoe UI" w:hAnsi="Segoe UI" w:cs="Segoe UI"/>
          <w:color w:val="333333"/>
        </w:rPr>
        <w:t>1</w:t>
      </w:r>
      <w:r w:rsidRPr="005E7501">
        <w:rPr>
          <w:rFonts w:ascii="Segoe UI" w:hAnsi="Segoe UI" w:cs="Segoe UI"/>
          <w:color w:val="333333"/>
        </w:rPr>
        <w:t xml:space="preserve">: Creating </w:t>
      </w:r>
      <w:r>
        <w:rPr>
          <w:rFonts w:ascii="Segoe UI" w:hAnsi="Segoe UI" w:cs="Segoe UI"/>
          <w:color w:val="333333"/>
        </w:rPr>
        <w:t>the MySQL Cluster</w:t>
      </w:r>
      <w:bookmarkEnd w:id="10"/>
    </w:p>
    <w:p w14:paraId="62033A38" w14:textId="30DD5128" w:rsidR="007F3D59" w:rsidRPr="007F3D59" w:rsidRDefault="007F3D59" w:rsidP="007F3D59">
      <w:pPr>
        <w:pStyle w:val="NormalWeb"/>
        <w:shd w:val="clear" w:color="auto" w:fill="FFFFFF"/>
        <w:rPr>
          <w:rFonts w:ascii="Segoe UI" w:hAnsi="Segoe UI" w:cs="Segoe UI"/>
          <w:color w:val="333333"/>
        </w:rPr>
      </w:pPr>
      <w:r w:rsidRPr="007F3D59">
        <w:rPr>
          <w:rFonts w:ascii="Segoe UI" w:hAnsi="Segoe UI" w:cs="Segoe UI"/>
          <w:color w:val="333333"/>
        </w:rPr>
        <w:t xml:space="preserve">Follow the following article, </w:t>
      </w:r>
      <w:r>
        <w:rPr>
          <w:rFonts w:ascii="Segoe UI" w:hAnsi="Segoe UI" w:cs="Segoe UI"/>
          <w:color w:val="333333"/>
        </w:rPr>
        <w:t xml:space="preserve">where we </w:t>
      </w:r>
      <w:r w:rsidRPr="007F3D59">
        <w:rPr>
          <w:rFonts w:ascii="Segoe UI" w:hAnsi="Segoe UI" w:cs="Segoe UI"/>
          <w:color w:val="333333"/>
        </w:rPr>
        <w:t>outline a shared-nothing two-node single-master MySQL high availability solution based on DRBD, Corosync and Pacemaker. Only one node is running MySQL at a time. Reading and writing from the DRBD resource is also limited to only one node at a time.</w:t>
      </w:r>
    </w:p>
    <w:p w14:paraId="08E0E78A" w14:textId="77777777" w:rsidR="007F3D59" w:rsidRDefault="007F3D59" w:rsidP="007F3D59">
      <w:pPr>
        <w:pStyle w:val="NormalWeb"/>
        <w:shd w:val="clear" w:color="auto" w:fill="FFFFFF"/>
        <w:rPr>
          <w:rFonts w:ascii="Segoe UI" w:hAnsi="Segoe UI" w:cs="Segoe UI"/>
          <w:color w:val="333333"/>
        </w:rPr>
      </w:pPr>
      <w:r w:rsidRPr="007F3D59">
        <w:rPr>
          <w:rFonts w:ascii="Segoe UI" w:hAnsi="Segoe UI" w:cs="Segoe UI"/>
          <w:color w:val="333333"/>
        </w:rPr>
        <w:t xml:space="preserve">The purpose of this article is to explore and illustrate the different approaches available to deploy highly available Linux-based services on Microsoft Azure, exploring MySQL Server high availability as a primer. A video illustrating this approach is available on </w:t>
      </w:r>
      <w:hyperlink r:id="rId16" w:history="1">
        <w:r w:rsidRPr="007F3D59">
          <w:rPr>
            <w:rFonts w:ascii="Segoe UI" w:hAnsi="Segoe UI" w:cs="Segoe UI"/>
            <w:color w:val="333333"/>
          </w:rPr>
          <w:t>Channel 9</w:t>
        </w:r>
      </w:hyperlink>
      <w:r w:rsidRPr="007F3D59">
        <w:rPr>
          <w:rFonts w:ascii="Segoe UI" w:hAnsi="Segoe UI" w:cs="Segoe UI"/>
          <w:color w:val="333333"/>
        </w:rPr>
        <w:t>.</w:t>
      </w:r>
    </w:p>
    <w:p w14:paraId="6C53F9A6" w14:textId="03B4B932" w:rsidR="007F3D59" w:rsidRPr="007F3D59" w:rsidRDefault="007F3D59" w:rsidP="007F3D59">
      <w:pPr>
        <w:pStyle w:val="NormalWeb"/>
        <w:shd w:val="clear" w:color="auto" w:fill="FFFFFF"/>
        <w:rPr>
          <w:rFonts w:ascii="Segoe UI" w:hAnsi="Segoe UI" w:cs="Segoe UI"/>
          <w:color w:val="333333"/>
        </w:rPr>
      </w:pPr>
      <w:r>
        <w:rPr>
          <w:rFonts w:ascii="Segoe UI" w:hAnsi="Segoe UI" w:cs="Segoe UI"/>
          <w:color w:val="333333"/>
        </w:rPr>
        <w:t>Note: Make sure your use the VNET and storage account created in the previous steps.</w:t>
      </w:r>
    </w:p>
    <w:p w14:paraId="78109711" w14:textId="50769E27" w:rsidR="00CD5B24" w:rsidRDefault="007F3D59" w:rsidP="007F3D59">
      <w:pPr>
        <w:pStyle w:val="ppBodyText"/>
        <w:numPr>
          <w:ilvl w:val="0"/>
          <w:numId w:val="0"/>
        </w:numPr>
        <w:rPr>
          <w:rFonts w:ascii="Segoe UI" w:eastAsiaTheme="minorHAnsi" w:hAnsi="Segoe UI" w:cs="Segoe UI"/>
          <w:color w:val="000000"/>
          <w:sz w:val="20"/>
          <w:szCs w:val="20"/>
          <w:lang w:val="pt-BR" w:bidi="ar-SA"/>
        </w:rPr>
      </w:pPr>
      <w:r w:rsidRPr="007F3D59">
        <w:rPr>
          <w:rFonts w:ascii="Segoe UI" w:eastAsia="Times New Roman" w:hAnsi="Segoe UI" w:cs="Segoe UI"/>
          <w:b/>
          <w:color w:val="333333"/>
          <w:sz w:val="24"/>
          <w:szCs w:val="24"/>
          <w:lang w:val="pt-BR" w:bidi="ar-SA"/>
        </w:rPr>
        <w:t>Scenario</w:t>
      </w:r>
      <w:r w:rsidRPr="007F3D59">
        <w:rPr>
          <w:rFonts w:ascii="Segoe UI" w:eastAsia="Times New Roman" w:hAnsi="Segoe UI" w:cs="Segoe UI"/>
          <w:color w:val="333333"/>
          <w:sz w:val="24"/>
          <w:szCs w:val="24"/>
          <w:lang w:val="pt-BR" w:bidi="ar-SA"/>
        </w:rPr>
        <w:t>:</w:t>
      </w:r>
      <w:r w:rsidRPr="007F3D59">
        <w:rPr>
          <w:lang w:val="pt-BR"/>
        </w:rPr>
        <w:t xml:space="preserve"> </w:t>
      </w:r>
      <w:hyperlink r:id="rId17" w:history="1">
        <w:r w:rsidRPr="00E1114C">
          <w:rPr>
            <w:rStyle w:val="Hyperlink"/>
            <w:rFonts w:ascii="Segoe UI" w:eastAsiaTheme="minorHAnsi" w:hAnsi="Segoe UI" w:cs="Segoe UI"/>
            <w:sz w:val="20"/>
            <w:szCs w:val="20"/>
            <w:lang w:val="pt-BR" w:bidi="ar-SA"/>
          </w:rPr>
          <w:t>https://azure.microsoft.com/en-in/documentation/articles/virtual-machines-linux-mysql-cluster/</w:t>
        </w:r>
      </w:hyperlink>
    </w:p>
    <w:p w14:paraId="0008CBB1" w14:textId="04689AE5" w:rsidR="00872927" w:rsidRPr="005E7501" w:rsidRDefault="00872927" w:rsidP="00872927">
      <w:pPr>
        <w:pStyle w:val="Heading3"/>
        <w:shd w:val="clear" w:color="auto" w:fill="FFFFFF"/>
        <w:rPr>
          <w:rFonts w:ascii="Segoe UI" w:hAnsi="Segoe UI" w:cs="Segoe UI"/>
          <w:color w:val="333333"/>
        </w:rPr>
      </w:pPr>
      <w:bookmarkStart w:id="12" w:name="Exercise3"/>
      <w:bookmarkStart w:id="13" w:name="exercise-3-deploying-a-simple-mvc4-appli"/>
      <w:bookmarkStart w:id="14" w:name="_Toc452014504"/>
      <w:bookmarkEnd w:id="12"/>
      <w:bookmarkEnd w:id="13"/>
      <w:r w:rsidRPr="005E7501">
        <w:rPr>
          <w:rFonts w:ascii="Segoe UI" w:hAnsi="Segoe UI" w:cs="Segoe UI"/>
          <w:color w:val="333333"/>
        </w:rPr>
        <w:t xml:space="preserve">Exercise </w:t>
      </w:r>
      <w:r>
        <w:rPr>
          <w:rFonts w:ascii="Segoe UI" w:hAnsi="Segoe UI" w:cs="Segoe UI"/>
          <w:color w:val="333333"/>
        </w:rPr>
        <w:t>2</w:t>
      </w:r>
      <w:r w:rsidRPr="005E7501">
        <w:rPr>
          <w:rFonts w:ascii="Segoe UI" w:hAnsi="Segoe UI" w:cs="Segoe UI"/>
          <w:color w:val="333333"/>
        </w:rPr>
        <w:t xml:space="preserve">: Creating </w:t>
      </w:r>
      <w:r>
        <w:rPr>
          <w:rFonts w:ascii="Segoe UI" w:hAnsi="Segoe UI" w:cs="Segoe UI"/>
          <w:color w:val="333333"/>
        </w:rPr>
        <w:t xml:space="preserve">the </w:t>
      </w:r>
      <w:r>
        <w:rPr>
          <w:rFonts w:ascii="Segoe UI" w:hAnsi="Segoe UI" w:cs="Segoe UI"/>
          <w:color w:val="333333"/>
        </w:rPr>
        <w:t>rest of LAMP Farm</w:t>
      </w:r>
      <w:bookmarkEnd w:id="14"/>
    </w:p>
    <w:p w14:paraId="473C0116" w14:textId="77777777" w:rsidR="00872927" w:rsidRPr="00872927" w:rsidRDefault="00872927" w:rsidP="00872927">
      <w:pPr>
        <w:rPr>
          <w:rFonts w:ascii="Segoe UI" w:eastAsia="Times New Roman" w:hAnsi="Segoe UI" w:cs="Segoe UI"/>
          <w:color w:val="333333"/>
          <w:sz w:val="24"/>
          <w:szCs w:val="24"/>
          <w:lang w:bidi="ar-SA"/>
        </w:rPr>
      </w:pPr>
      <w:r w:rsidRPr="00872927">
        <w:rPr>
          <w:rFonts w:ascii="Segoe UI" w:eastAsia="Times New Roman" w:hAnsi="Segoe UI" w:cs="Segoe UI"/>
          <w:color w:val="333333"/>
          <w:sz w:val="24"/>
          <w:szCs w:val="24"/>
          <w:lang w:bidi="ar-SA"/>
        </w:rPr>
        <w:t>The Microsoft Azure CustomScript Extension for Linux provides a way to customize your virtual machines (VMs) by running arbitrary code written in any scripting language supported by the VM (for example, Python, and Bash). This provides a very flexible way to automate application deployment to multiple machines.</w:t>
      </w:r>
    </w:p>
    <w:p w14:paraId="5133A219" w14:textId="77777777" w:rsidR="00872927" w:rsidRPr="00872927" w:rsidRDefault="00872927" w:rsidP="00872927">
      <w:pPr>
        <w:rPr>
          <w:rFonts w:ascii="Segoe UI" w:eastAsia="Times New Roman" w:hAnsi="Segoe UI" w:cs="Segoe UI"/>
          <w:color w:val="333333"/>
          <w:sz w:val="24"/>
          <w:szCs w:val="24"/>
          <w:lang w:bidi="ar-SA"/>
        </w:rPr>
      </w:pPr>
      <w:r w:rsidRPr="00872927">
        <w:rPr>
          <w:rFonts w:ascii="Segoe UI" w:eastAsia="Times New Roman" w:hAnsi="Segoe UI" w:cs="Segoe UI"/>
          <w:color w:val="333333"/>
          <w:sz w:val="24"/>
          <w:szCs w:val="24"/>
          <w:lang w:bidi="ar-SA"/>
        </w:rPr>
        <w:t>You can deploy the CustomScript Extension using the Azure classic portal, Windows PowerShell, or the Azure Command-Line Interface (Azure CLI).</w:t>
      </w:r>
    </w:p>
    <w:p w14:paraId="204A9300" w14:textId="77777777" w:rsidR="00872927" w:rsidRPr="00872927" w:rsidRDefault="00872927" w:rsidP="00872927">
      <w:pPr>
        <w:rPr>
          <w:rFonts w:ascii="Segoe UI" w:eastAsia="Times New Roman" w:hAnsi="Segoe UI" w:cs="Segoe UI"/>
          <w:color w:val="333333"/>
          <w:sz w:val="24"/>
          <w:szCs w:val="24"/>
          <w:lang w:bidi="ar-SA"/>
        </w:rPr>
      </w:pPr>
      <w:r w:rsidRPr="00872927">
        <w:rPr>
          <w:rFonts w:ascii="Segoe UI" w:eastAsia="Times New Roman" w:hAnsi="Segoe UI" w:cs="Segoe UI"/>
          <w:color w:val="333333"/>
          <w:sz w:val="24"/>
          <w:szCs w:val="24"/>
          <w:lang w:bidi="ar-SA"/>
        </w:rPr>
        <w:lastRenderedPageBreak/>
        <w:t>In this article we'll use the Azure CLI to deploy a simple LAMP application to an Ubuntu VM created using the classic deployment model.</w:t>
      </w:r>
      <w:r w:rsidRPr="00872927">
        <w:rPr>
          <w:rFonts w:ascii="Segoe UI" w:eastAsia="Times New Roman" w:hAnsi="Segoe UI" w:cs="Segoe UI"/>
          <w:color w:val="333333"/>
          <w:sz w:val="24"/>
          <w:szCs w:val="24"/>
          <w:lang w:bidi="ar-SA"/>
        </w:rPr>
        <w:t xml:space="preserve"> </w:t>
      </w:r>
    </w:p>
    <w:p w14:paraId="37835312" w14:textId="700D1C14" w:rsidR="00872927" w:rsidRDefault="00872927" w:rsidP="00872927">
      <w:pPr>
        <w:rPr>
          <w:rFonts w:eastAsia="Times New Roman"/>
          <w:lang w:bidi="ar-SA"/>
        </w:rPr>
      </w:pPr>
      <w:hyperlink r:id="rId18" w:history="1">
        <w:r w:rsidRPr="00DA553E">
          <w:rPr>
            <w:rStyle w:val="Hyperlink"/>
            <w:rFonts w:eastAsia="Times New Roman" w:cstheme="minorBidi"/>
            <w:lang w:bidi="ar-SA"/>
          </w:rPr>
          <w:t>https://azure.microsoft.com/en-us/documentation/articles/virtual-machines-linux-classic-lamp-script/</w:t>
        </w:r>
      </w:hyperlink>
    </w:p>
    <w:p w14:paraId="5DD4606F" w14:textId="77777777" w:rsidR="00114746" w:rsidRPr="005E7501" w:rsidRDefault="00114746" w:rsidP="00114746">
      <w:pPr>
        <w:pStyle w:val="Heading2"/>
        <w:shd w:val="clear" w:color="auto" w:fill="FFFFFF"/>
        <w:rPr>
          <w:rFonts w:ascii="Segoe UI" w:hAnsi="Segoe UI" w:cs="Segoe UI"/>
          <w:color w:val="333333"/>
        </w:rPr>
      </w:pPr>
      <w:bookmarkStart w:id="15" w:name="summary"/>
      <w:bookmarkStart w:id="16" w:name="_Toc452014505"/>
      <w:bookmarkEnd w:id="15"/>
      <w:r w:rsidRPr="005E7501">
        <w:rPr>
          <w:rFonts w:ascii="Segoe UI" w:hAnsi="Segoe UI" w:cs="Segoe UI"/>
          <w:color w:val="333333"/>
        </w:rPr>
        <w:t>Summary</w:t>
      </w:r>
      <w:bookmarkEnd w:id="16"/>
    </w:p>
    <w:p w14:paraId="1DF153BE" w14:textId="0777E102" w:rsidR="00DE219E" w:rsidRPr="007F3D59" w:rsidRDefault="00114746" w:rsidP="007F3D59">
      <w:pPr>
        <w:pStyle w:val="NormalWeb"/>
        <w:shd w:val="clear" w:color="auto" w:fill="FFFFFF"/>
        <w:rPr>
          <w:rFonts w:ascii="Segoe UI" w:hAnsi="Segoe UI" w:cs="Segoe UI"/>
          <w:color w:val="333333"/>
        </w:rPr>
      </w:pPr>
      <w:r w:rsidRPr="005E7501">
        <w:rPr>
          <w:rFonts w:ascii="Segoe UI" w:hAnsi="Segoe UI" w:cs="Segoe UI"/>
          <w:color w:val="333333"/>
        </w:rPr>
        <w:t xml:space="preserve">In this hands-on Lab, you have learnt how to deploy a simple </w:t>
      </w:r>
      <w:r w:rsidR="00872927">
        <w:rPr>
          <w:rFonts w:ascii="Segoe UI" w:hAnsi="Segoe UI" w:cs="Segoe UI"/>
          <w:color w:val="333333"/>
        </w:rPr>
        <w:t>FARM solution</w:t>
      </w:r>
      <w:r w:rsidRPr="005E7501">
        <w:rPr>
          <w:rFonts w:ascii="Segoe UI" w:hAnsi="Segoe UI" w:cs="Segoe UI"/>
          <w:color w:val="333333"/>
        </w:rPr>
        <w:t xml:space="preserve"> in </w:t>
      </w:r>
      <w:r w:rsidR="00D84E5B" w:rsidRPr="005E7501">
        <w:rPr>
          <w:rFonts w:ascii="Segoe UI" w:hAnsi="Segoe UI" w:cs="Segoe UI"/>
          <w:color w:val="333333"/>
        </w:rPr>
        <w:t>Microsoft Azure</w:t>
      </w:r>
      <w:r w:rsidRPr="005E7501">
        <w:rPr>
          <w:rFonts w:ascii="Segoe UI" w:hAnsi="Segoe UI" w:cs="Segoe UI"/>
          <w:color w:val="333333"/>
        </w:rPr>
        <w:t xml:space="preserve">, using </w:t>
      </w:r>
      <w:r w:rsidR="00671E2E">
        <w:rPr>
          <w:rFonts w:ascii="Segoe UI" w:hAnsi="Segoe UI" w:cs="Segoe UI"/>
          <w:color w:val="333333"/>
        </w:rPr>
        <w:t>MySQL</w:t>
      </w:r>
      <w:r w:rsidR="00872927">
        <w:rPr>
          <w:rFonts w:ascii="Segoe UI" w:hAnsi="Segoe UI" w:cs="Segoe UI"/>
          <w:color w:val="333333"/>
        </w:rPr>
        <w:t xml:space="preserve"> Cluster</w:t>
      </w:r>
      <w:r w:rsidRPr="005E7501">
        <w:rPr>
          <w:rFonts w:ascii="Segoe UI" w:hAnsi="Segoe UI" w:cs="Segoe UI"/>
          <w:color w:val="333333"/>
        </w:rPr>
        <w:t xml:space="preserve"> and</w:t>
      </w:r>
      <w:r w:rsidR="00872927">
        <w:rPr>
          <w:rFonts w:ascii="Segoe UI" w:hAnsi="Segoe UI" w:cs="Segoe UI"/>
          <w:color w:val="333333"/>
        </w:rPr>
        <w:t xml:space="preserve"> </w:t>
      </w:r>
      <w:r w:rsidR="00872927" w:rsidRPr="00872927">
        <w:rPr>
          <w:rFonts w:ascii="Segoe UI" w:hAnsi="Segoe UI" w:cs="Segoe UI"/>
          <w:color w:val="333333"/>
        </w:rPr>
        <w:t>Azure CustomScript Extension for Linux</w:t>
      </w:r>
      <w:r w:rsidR="00872927">
        <w:rPr>
          <w:rFonts w:ascii="Segoe UI" w:hAnsi="Segoe UI" w:cs="Segoe UI"/>
          <w:color w:val="333333"/>
        </w:rPr>
        <w:t>.</w:t>
      </w:r>
    </w:p>
    <w:sectPr w:rsidR="00DE219E" w:rsidRPr="007F3D59" w:rsidSect="00CD3997">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428A5" w14:textId="77777777" w:rsidR="007D2C33" w:rsidRPr="001253EC" w:rsidRDefault="007D2C33"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512F9C7D" w14:textId="77777777" w:rsidR="007D2C33" w:rsidRPr="001253EC" w:rsidRDefault="007D2C33"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6E6BE3B9" w14:textId="77777777" w:rsidR="007D2C33" w:rsidRDefault="007D2C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150CC8E4" w:rsidR="000516AE" w:rsidRDefault="000516AE">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72927">
          <w:rPr>
            <w:noProof/>
          </w:rPr>
          <w:t>6</w:t>
        </w:r>
        <w:r>
          <w:rPr>
            <w:noProof/>
          </w:rPr>
          <w:fldChar w:fldCharType="end"/>
        </w:r>
      </w:sdtContent>
    </w:sdt>
  </w:p>
  <w:p w14:paraId="1D50458A" w14:textId="77777777" w:rsidR="000516AE" w:rsidRDefault="0005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4B4D1" w14:textId="77777777" w:rsidR="007D2C33" w:rsidRPr="001253EC" w:rsidRDefault="007D2C33"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3182EE05" w14:textId="77777777" w:rsidR="007D2C33" w:rsidRPr="001253EC" w:rsidRDefault="007D2C33"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0E5B1CB3" w14:textId="77777777" w:rsidR="007D2C33" w:rsidRDefault="007D2C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65DA"/>
    <w:multiLevelType w:val="multilevel"/>
    <w:tmpl w:val="5072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0DBD3553"/>
    <w:multiLevelType w:val="hybridMultilevel"/>
    <w:tmpl w:val="E19A5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E62924"/>
    <w:multiLevelType w:val="hybridMultilevel"/>
    <w:tmpl w:val="2BEC5E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A636E8B"/>
    <w:multiLevelType w:val="multilevel"/>
    <w:tmpl w:val="27C41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661E8"/>
    <w:multiLevelType w:val="multilevel"/>
    <w:tmpl w:val="A266C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108B8"/>
    <w:multiLevelType w:val="multilevel"/>
    <w:tmpl w:val="58B0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70E0D"/>
    <w:multiLevelType w:val="multilevel"/>
    <w:tmpl w:val="9324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9134B"/>
    <w:multiLevelType w:val="multilevel"/>
    <w:tmpl w:val="B68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566AE"/>
    <w:multiLevelType w:val="multilevel"/>
    <w:tmpl w:val="022C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610F9"/>
    <w:multiLevelType w:val="multilevel"/>
    <w:tmpl w:val="998E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E4780B"/>
    <w:multiLevelType w:val="multilevel"/>
    <w:tmpl w:val="3A961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05B73"/>
    <w:multiLevelType w:val="multilevel"/>
    <w:tmpl w:val="20188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6" w15:restartNumberingAfterBreak="0">
    <w:nsid w:val="2EF057E3"/>
    <w:multiLevelType w:val="multilevel"/>
    <w:tmpl w:val="B68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15:restartNumberingAfterBreak="0">
    <w:nsid w:val="3DE133E9"/>
    <w:multiLevelType w:val="multilevel"/>
    <w:tmpl w:val="674899B2"/>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156BF"/>
    <w:multiLevelType w:val="multilevel"/>
    <w:tmpl w:val="6B4476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F67E7A"/>
    <w:multiLevelType w:val="multilevel"/>
    <w:tmpl w:val="BD36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322208"/>
    <w:multiLevelType w:val="multilevel"/>
    <w:tmpl w:val="78A02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3" w15:restartNumberingAfterBreak="0">
    <w:nsid w:val="55531BB5"/>
    <w:multiLevelType w:val="multilevel"/>
    <w:tmpl w:val="AAF89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B426EC"/>
    <w:multiLevelType w:val="multilevel"/>
    <w:tmpl w:val="CE42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C1879"/>
    <w:multiLevelType w:val="multilevel"/>
    <w:tmpl w:val="017E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1F776B"/>
    <w:multiLevelType w:val="multilevel"/>
    <w:tmpl w:val="307C748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8" w15:restartNumberingAfterBreak="0">
    <w:nsid w:val="57B21A20"/>
    <w:multiLevelType w:val="multilevel"/>
    <w:tmpl w:val="3400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1567EE"/>
    <w:multiLevelType w:val="multilevel"/>
    <w:tmpl w:val="E5EC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D7202"/>
    <w:multiLevelType w:val="multilevel"/>
    <w:tmpl w:val="1312D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2" w15:restartNumberingAfterBreak="0">
    <w:nsid w:val="64AF66EC"/>
    <w:multiLevelType w:val="multilevel"/>
    <w:tmpl w:val="878E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BA077C"/>
    <w:multiLevelType w:val="multilevel"/>
    <w:tmpl w:val="977A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BF753F"/>
    <w:multiLevelType w:val="multilevel"/>
    <w:tmpl w:val="A15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727AEA"/>
    <w:multiLevelType w:val="multilevel"/>
    <w:tmpl w:val="67B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C95D1B"/>
    <w:multiLevelType w:val="multilevel"/>
    <w:tmpl w:val="B68C8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8" w15:restartNumberingAfterBreak="0">
    <w:nsid w:val="72992295"/>
    <w:multiLevelType w:val="multilevel"/>
    <w:tmpl w:val="AAF89C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6E30E6"/>
    <w:multiLevelType w:val="multilevel"/>
    <w:tmpl w:val="34004F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77442A"/>
    <w:multiLevelType w:val="multilevel"/>
    <w:tmpl w:val="7F4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42" w15:restartNumberingAfterBreak="0">
    <w:nsid w:val="7C2A2364"/>
    <w:multiLevelType w:val="multilevel"/>
    <w:tmpl w:val="DD2EEC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E8189C"/>
    <w:multiLevelType w:val="multilevel"/>
    <w:tmpl w:val="B68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4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7"/>
  </w:num>
  <w:num w:numId="2">
    <w:abstractNumId w:val="4"/>
  </w:num>
  <w:num w:numId="3">
    <w:abstractNumId w:val="45"/>
  </w:num>
  <w:num w:numId="4">
    <w:abstractNumId w:val="31"/>
  </w:num>
  <w:num w:numId="5">
    <w:abstractNumId w:val="37"/>
  </w:num>
  <w:num w:numId="6">
    <w:abstractNumId w:val="17"/>
  </w:num>
  <w:num w:numId="7">
    <w:abstractNumId w:val="44"/>
  </w:num>
  <w:num w:numId="8">
    <w:abstractNumId w:val="15"/>
  </w:num>
  <w:num w:numId="9">
    <w:abstractNumId w:val="41"/>
  </w:num>
  <w:num w:numId="10">
    <w:abstractNumId w:val="22"/>
  </w:num>
  <w:num w:numId="11">
    <w:abstractNumId w:val="1"/>
  </w:num>
  <w:num w:numId="12">
    <w:abstractNumId w:val="24"/>
  </w:num>
  <w:num w:numId="13">
    <w:abstractNumId w:val="9"/>
  </w:num>
  <w:num w:numId="14">
    <w:abstractNumId w:val="33"/>
  </w:num>
  <w:num w:numId="15">
    <w:abstractNumId w:val="38"/>
  </w:num>
  <w:num w:numId="16">
    <w:abstractNumId w:val="14"/>
  </w:num>
  <w:num w:numId="17">
    <w:abstractNumId w:val="26"/>
  </w:num>
  <w:num w:numId="18">
    <w:abstractNumId w:val="40"/>
  </w:num>
  <w:num w:numId="19">
    <w:abstractNumId w:val="2"/>
  </w:num>
  <w:num w:numId="20">
    <w:abstractNumId w:val="25"/>
  </w:num>
  <w:num w:numId="21">
    <w:abstractNumId w:val="5"/>
  </w:num>
  <w:num w:numId="22">
    <w:abstractNumId w:val="34"/>
  </w:num>
  <w:num w:numId="23">
    <w:abstractNumId w:val="0"/>
  </w:num>
  <w:num w:numId="24">
    <w:abstractNumId w:val="18"/>
  </w:num>
  <w:num w:numId="25">
    <w:abstractNumId w:val="3"/>
  </w:num>
  <w:num w:numId="26">
    <w:abstractNumId w:val="23"/>
  </w:num>
  <w:num w:numId="27">
    <w:abstractNumId w:val="42"/>
  </w:num>
  <w:num w:numId="28">
    <w:abstractNumId w:val="30"/>
  </w:num>
  <w:num w:numId="29">
    <w:abstractNumId w:val="30"/>
    <w:lvlOverride w:ilvl="1">
      <w:lvl w:ilvl="1">
        <w:numFmt w:val="decimal"/>
        <w:lvlText w:val="%2."/>
        <w:lvlJc w:val="left"/>
      </w:lvl>
    </w:lvlOverride>
  </w:num>
  <w:num w:numId="30">
    <w:abstractNumId w:val="6"/>
  </w:num>
  <w:num w:numId="31">
    <w:abstractNumId w:val="8"/>
  </w:num>
  <w:num w:numId="32">
    <w:abstractNumId w:val="39"/>
  </w:num>
  <w:num w:numId="33">
    <w:abstractNumId w:val="32"/>
  </w:num>
  <w:num w:numId="34">
    <w:abstractNumId w:val="12"/>
  </w:num>
  <w:num w:numId="35">
    <w:abstractNumId w:val="21"/>
  </w:num>
  <w:num w:numId="36">
    <w:abstractNumId w:val="29"/>
  </w:num>
  <w:num w:numId="37">
    <w:abstractNumId w:val="13"/>
  </w:num>
  <w:num w:numId="38">
    <w:abstractNumId w:val="11"/>
  </w:num>
  <w:num w:numId="39">
    <w:abstractNumId w:val="20"/>
  </w:num>
  <w:num w:numId="40">
    <w:abstractNumId w:val="16"/>
  </w:num>
  <w:num w:numId="41">
    <w:abstractNumId w:val="19"/>
  </w:num>
  <w:num w:numId="42">
    <w:abstractNumId w:val="28"/>
  </w:num>
  <w:num w:numId="43">
    <w:abstractNumId w:val="7"/>
  </w:num>
  <w:num w:numId="44">
    <w:abstractNumId w:val="10"/>
  </w:num>
  <w:num w:numId="45">
    <w:abstractNumId w:val="35"/>
  </w:num>
  <w:num w:numId="46">
    <w:abstractNumId w:val="43"/>
  </w:num>
  <w:num w:numId="47">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doNotDisplayPageBoundaries/>
  <w:activeWritingStyle w:appName="MSWord" w:lang="en-US" w:vendorID="64" w:dllVersion="131078" w:nlCheck="1" w:checkStyle="0"/>
  <w:activeWritingStyle w:appName="MSWord" w:lang="en-NZ" w:vendorID="64" w:dllVersion="131078" w:nlCheck="1" w:checkStyle="1"/>
  <w:activeWritingStyle w:appName="MSWord" w:lang="fr-FR" w:vendorID="64" w:dllVersion="131078" w:nlCheck="1" w:checkStyle="1"/>
  <w:activeWritingStyle w:appName="MSWord" w:lang="pt-BR" w:vendorID="64" w:dllVersion="131078" w:nlCheck="1" w:checkStyle="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67769"/>
    <w:rsid w:val="000724FD"/>
    <w:rsid w:val="00074B7D"/>
    <w:rsid w:val="000760A6"/>
    <w:rsid w:val="00077C3D"/>
    <w:rsid w:val="00081E05"/>
    <w:rsid w:val="0008296E"/>
    <w:rsid w:val="00086866"/>
    <w:rsid w:val="00086AF7"/>
    <w:rsid w:val="000873C8"/>
    <w:rsid w:val="00090860"/>
    <w:rsid w:val="00091B15"/>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858"/>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F83"/>
    <w:rsid w:val="00153305"/>
    <w:rsid w:val="001545D8"/>
    <w:rsid w:val="00167916"/>
    <w:rsid w:val="00167D24"/>
    <w:rsid w:val="00170686"/>
    <w:rsid w:val="00171C2F"/>
    <w:rsid w:val="00175353"/>
    <w:rsid w:val="001757AA"/>
    <w:rsid w:val="001768C6"/>
    <w:rsid w:val="00176F28"/>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5CE"/>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9AF"/>
    <w:rsid w:val="00236323"/>
    <w:rsid w:val="002377B4"/>
    <w:rsid w:val="002400AE"/>
    <w:rsid w:val="00240972"/>
    <w:rsid w:val="00240B4B"/>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E7A"/>
    <w:rsid w:val="002B2E26"/>
    <w:rsid w:val="002B3FF3"/>
    <w:rsid w:val="002B4FBE"/>
    <w:rsid w:val="002C06DB"/>
    <w:rsid w:val="002C3374"/>
    <w:rsid w:val="002C4599"/>
    <w:rsid w:val="002C4F78"/>
    <w:rsid w:val="002C627E"/>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2F2D"/>
    <w:rsid w:val="00323212"/>
    <w:rsid w:val="00325FE7"/>
    <w:rsid w:val="003279BF"/>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7481"/>
    <w:rsid w:val="003B7724"/>
    <w:rsid w:val="003C15A1"/>
    <w:rsid w:val="003C24A4"/>
    <w:rsid w:val="003C6FD9"/>
    <w:rsid w:val="003D03D8"/>
    <w:rsid w:val="003D220D"/>
    <w:rsid w:val="003D3EF7"/>
    <w:rsid w:val="003D40E2"/>
    <w:rsid w:val="003D4F92"/>
    <w:rsid w:val="003E1D57"/>
    <w:rsid w:val="003E208C"/>
    <w:rsid w:val="003E2AE4"/>
    <w:rsid w:val="003E3A47"/>
    <w:rsid w:val="003E6B83"/>
    <w:rsid w:val="003E75E9"/>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2D6B"/>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602"/>
    <w:rsid w:val="00475801"/>
    <w:rsid w:val="004761EC"/>
    <w:rsid w:val="004764D1"/>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8A2"/>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6C45"/>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457C"/>
    <w:rsid w:val="005E4DAB"/>
    <w:rsid w:val="005E616C"/>
    <w:rsid w:val="005E6FA1"/>
    <w:rsid w:val="005E7501"/>
    <w:rsid w:val="005F16C1"/>
    <w:rsid w:val="005F1BEC"/>
    <w:rsid w:val="005F3DC4"/>
    <w:rsid w:val="005F46A3"/>
    <w:rsid w:val="005F5C6F"/>
    <w:rsid w:val="005F66E7"/>
    <w:rsid w:val="005F6CC8"/>
    <w:rsid w:val="005F750F"/>
    <w:rsid w:val="006009AB"/>
    <w:rsid w:val="00601C76"/>
    <w:rsid w:val="00603E23"/>
    <w:rsid w:val="006053CB"/>
    <w:rsid w:val="00606934"/>
    <w:rsid w:val="0060775F"/>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30156"/>
    <w:rsid w:val="00630D9F"/>
    <w:rsid w:val="00633500"/>
    <w:rsid w:val="0063359B"/>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DF4"/>
    <w:rsid w:val="00671E2E"/>
    <w:rsid w:val="00672F29"/>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A0032"/>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5F2E"/>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32A0"/>
    <w:rsid w:val="007C3B14"/>
    <w:rsid w:val="007C4880"/>
    <w:rsid w:val="007C4AD5"/>
    <w:rsid w:val="007C52C9"/>
    <w:rsid w:val="007C7221"/>
    <w:rsid w:val="007D0D3A"/>
    <w:rsid w:val="007D2950"/>
    <w:rsid w:val="007D2C33"/>
    <w:rsid w:val="007D55F0"/>
    <w:rsid w:val="007E0127"/>
    <w:rsid w:val="007E0A80"/>
    <w:rsid w:val="007E12AA"/>
    <w:rsid w:val="007E43B2"/>
    <w:rsid w:val="007E5B0E"/>
    <w:rsid w:val="007E6E76"/>
    <w:rsid w:val="007F0DEE"/>
    <w:rsid w:val="007F0F33"/>
    <w:rsid w:val="007F1570"/>
    <w:rsid w:val="007F2252"/>
    <w:rsid w:val="007F2BCA"/>
    <w:rsid w:val="007F3D59"/>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2162"/>
    <w:rsid w:val="008322E5"/>
    <w:rsid w:val="00832E0A"/>
    <w:rsid w:val="00835A0B"/>
    <w:rsid w:val="00835C66"/>
    <w:rsid w:val="00836632"/>
    <w:rsid w:val="00837DCC"/>
    <w:rsid w:val="0084354A"/>
    <w:rsid w:val="00845D12"/>
    <w:rsid w:val="008466B8"/>
    <w:rsid w:val="008477D4"/>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292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2BAB"/>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5341"/>
    <w:rsid w:val="008C6725"/>
    <w:rsid w:val="008C68BA"/>
    <w:rsid w:val="008D1B17"/>
    <w:rsid w:val="008D5467"/>
    <w:rsid w:val="008E261D"/>
    <w:rsid w:val="008E2AFE"/>
    <w:rsid w:val="008E2EF5"/>
    <w:rsid w:val="008E378D"/>
    <w:rsid w:val="008E3C8E"/>
    <w:rsid w:val="008E47A5"/>
    <w:rsid w:val="008E4C1B"/>
    <w:rsid w:val="008E4EDE"/>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C062D"/>
    <w:rsid w:val="009C0AE5"/>
    <w:rsid w:val="009C543A"/>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5966"/>
    <w:rsid w:val="00AC6BA1"/>
    <w:rsid w:val="00AC7498"/>
    <w:rsid w:val="00AC7B57"/>
    <w:rsid w:val="00AD0CCD"/>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6C1A"/>
    <w:rsid w:val="00B32470"/>
    <w:rsid w:val="00B32808"/>
    <w:rsid w:val="00B336D3"/>
    <w:rsid w:val="00B338E7"/>
    <w:rsid w:val="00B33D1F"/>
    <w:rsid w:val="00B349FE"/>
    <w:rsid w:val="00B35034"/>
    <w:rsid w:val="00B35870"/>
    <w:rsid w:val="00B35952"/>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32A8"/>
    <w:rsid w:val="00B84088"/>
    <w:rsid w:val="00B84508"/>
    <w:rsid w:val="00B84541"/>
    <w:rsid w:val="00B854E9"/>
    <w:rsid w:val="00B87B49"/>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6C85"/>
    <w:rsid w:val="00BC6F31"/>
    <w:rsid w:val="00BD1112"/>
    <w:rsid w:val="00BD295C"/>
    <w:rsid w:val="00BD2A11"/>
    <w:rsid w:val="00BD5767"/>
    <w:rsid w:val="00BD6483"/>
    <w:rsid w:val="00BD6CFD"/>
    <w:rsid w:val="00BD7EDD"/>
    <w:rsid w:val="00BE055A"/>
    <w:rsid w:val="00BE05CE"/>
    <w:rsid w:val="00BE06B0"/>
    <w:rsid w:val="00BE1A6D"/>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FBA"/>
    <w:rsid w:val="00C7324D"/>
    <w:rsid w:val="00C73823"/>
    <w:rsid w:val="00C75362"/>
    <w:rsid w:val="00C75697"/>
    <w:rsid w:val="00C7695A"/>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23CB"/>
    <w:rsid w:val="00D73B6C"/>
    <w:rsid w:val="00D77A91"/>
    <w:rsid w:val="00D80E84"/>
    <w:rsid w:val="00D837F8"/>
    <w:rsid w:val="00D83903"/>
    <w:rsid w:val="00D83F38"/>
    <w:rsid w:val="00D84E5B"/>
    <w:rsid w:val="00D86E1E"/>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528"/>
    <w:rsid w:val="00DE219E"/>
    <w:rsid w:val="00DE258A"/>
    <w:rsid w:val="00DE2D9B"/>
    <w:rsid w:val="00DE4BA1"/>
    <w:rsid w:val="00DE50B7"/>
    <w:rsid w:val="00DE52B2"/>
    <w:rsid w:val="00DE5E9D"/>
    <w:rsid w:val="00DE6F7D"/>
    <w:rsid w:val="00DF07D6"/>
    <w:rsid w:val="00DF09BA"/>
    <w:rsid w:val="00DF13F2"/>
    <w:rsid w:val="00DF21E7"/>
    <w:rsid w:val="00DF2717"/>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37E8"/>
    <w:rsid w:val="00EB5660"/>
    <w:rsid w:val="00EB73A8"/>
    <w:rsid w:val="00EB74BA"/>
    <w:rsid w:val="00EB784E"/>
    <w:rsid w:val="00EC087F"/>
    <w:rsid w:val="00EC08F2"/>
    <w:rsid w:val="00EC0AD2"/>
    <w:rsid w:val="00EC2849"/>
    <w:rsid w:val="00EC4916"/>
    <w:rsid w:val="00EC49C1"/>
    <w:rsid w:val="00EC4F27"/>
    <w:rsid w:val="00EC52E0"/>
    <w:rsid w:val="00ED25B7"/>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3C35"/>
    <w:rsid w:val="00F057FA"/>
    <w:rsid w:val="00F0794E"/>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562C"/>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0FCA"/>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809"/>
    <w:rsid w:val="00FD4AC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01593657">
      <w:bodyDiv w:val="1"/>
      <w:marLeft w:val="0"/>
      <w:marRight w:val="0"/>
      <w:marTop w:val="0"/>
      <w:marBottom w:val="0"/>
      <w:divBdr>
        <w:top w:val="none" w:sz="0" w:space="0" w:color="auto"/>
        <w:left w:val="none" w:sz="0" w:space="0" w:color="auto"/>
        <w:bottom w:val="none" w:sz="0" w:space="0" w:color="auto"/>
        <w:right w:val="none" w:sz="0" w:space="0" w:color="auto"/>
      </w:divBdr>
      <w:divsChild>
        <w:div w:id="1453279732">
          <w:marLeft w:val="0"/>
          <w:marRight w:val="0"/>
          <w:marTop w:val="0"/>
          <w:marBottom w:val="0"/>
          <w:divBdr>
            <w:top w:val="none" w:sz="0" w:space="0" w:color="auto"/>
            <w:left w:val="none" w:sz="0" w:space="0" w:color="auto"/>
            <w:bottom w:val="none" w:sz="0" w:space="0" w:color="auto"/>
            <w:right w:val="none" w:sz="0" w:space="0" w:color="auto"/>
          </w:divBdr>
          <w:divsChild>
            <w:div w:id="1224101339">
              <w:marLeft w:val="4"/>
              <w:marRight w:val="4"/>
              <w:marTop w:val="0"/>
              <w:marBottom w:val="0"/>
              <w:divBdr>
                <w:top w:val="none" w:sz="0" w:space="0" w:color="auto"/>
                <w:left w:val="none" w:sz="0" w:space="0" w:color="auto"/>
                <w:bottom w:val="none" w:sz="0" w:space="0" w:color="auto"/>
                <w:right w:val="none" w:sz="0" w:space="0" w:color="auto"/>
              </w:divBdr>
              <w:divsChild>
                <w:div w:id="63648996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65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WATK-FreeTrial" TargetMode="External"/><Relationship Id="rId18" Type="http://schemas.openxmlformats.org/officeDocument/2006/relationships/hyperlink" Target="https://azure.microsoft.com/en-us/documentation/articles/virtual-machines-linux-classic-lamp-scrip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icrosoft.com/en-in/documentation/articles/virtual-machines-linux-mysql-cluster/" TargetMode="External"/><Relationship Id="rId2" Type="http://schemas.openxmlformats.org/officeDocument/2006/relationships/customXml" Target="../customXml/item2.xml"/><Relationship Id="rId16" Type="http://schemas.openxmlformats.org/officeDocument/2006/relationships/hyperlink" Target="http://channel9.msdn.com/Blogs/Open/Load-balancing-highly-available-Linux-services-on-Windows-Azure-OpenLDAP-and-MySQ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go.microsoft.com/fwlink/p/?LinkId=393708"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o.microsoft.com/fwlink/p/?linkid=320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2.xml><?xml version="1.0" encoding="utf-8"?>
<ds:datastoreItem xmlns:ds="http://schemas.openxmlformats.org/officeDocument/2006/customXml" ds:itemID="{BF4F385E-8A82-4371-B5C2-CDDCA09B8DBF}">
  <ds:schemaRefs>
    <ds:schemaRef ds:uri="http://schemas.microsoft.com/office/2006/metadata/properties"/>
    <ds:schemaRef ds:uri="http://schemas.microsoft.com/office/infopath/2007/PartnerControls"/>
    <ds:schemaRef ds:uri="d998fb76-9a2a-468e-b3b9-73e6011ded53"/>
  </ds:schemaRefs>
</ds:datastoreItem>
</file>

<file path=customXml/itemProps3.xml><?xml version="1.0" encoding="utf-8"?>
<ds:datastoreItem xmlns:ds="http://schemas.openxmlformats.org/officeDocument/2006/customXml" ds:itemID="{5B55E149-5C34-4852-BA7F-DAE752BA5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114B4-103B-41E2-8E87-27956F9DD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2015-09-02T19:30:00Z</dcterms:created>
  <dcterms:modified xsi:type="dcterms:W3CDTF">2016-05-26T12:26:00Z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