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65FE9" w14:textId="12DAB39A" w:rsidR="00513343" w:rsidRPr="00100570" w:rsidRDefault="00A070E5" w:rsidP="00513343">
      <w:pPr>
        <w:pBdr>
          <w:bottom w:val="single" w:sz="4" w:space="1" w:color="auto"/>
        </w:pBdr>
        <w:rPr>
          <w:rFonts w:ascii="Segoe UI Light" w:hAnsi="Segoe UI Light" w:cs="Segoe UI Light"/>
          <w:noProof/>
          <w:sz w:val="52"/>
          <w:szCs w:val="52"/>
          <w:highlight w:val="yellow"/>
        </w:rPr>
      </w:pPr>
      <w:r w:rsidRPr="00100570">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100570">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Pr="00100570" w:rsidRDefault="00513343" w:rsidP="00513343">
      <w:pPr>
        <w:rPr>
          <w:rFonts w:ascii="Segoe UI Light" w:hAnsi="Segoe UI Light" w:cs="Segoe UI Light"/>
          <w:noProof/>
          <w:sz w:val="52"/>
          <w:highlight w:val="yellow"/>
        </w:rPr>
      </w:pPr>
    </w:p>
    <w:p w14:paraId="36026D1C" w14:textId="41BF6281" w:rsidR="00D45718" w:rsidRPr="00100570" w:rsidRDefault="00D45718" w:rsidP="00513343">
      <w:pPr>
        <w:rPr>
          <w:rFonts w:ascii="Segoe UI Light" w:hAnsi="Segoe UI Light" w:cs="Segoe UI Light"/>
          <w:noProof/>
          <w:sz w:val="52"/>
          <w:highlight w:val="yellow"/>
        </w:rPr>
      </w:pPr>
    </w:p>
    <w:p w14:paraId="6A0AF755" w14:textId="77777777" w:rsidR="00D45718" w:rsidRPr="00100570" w:rsidRDefault="00D45718" w:rsidP="00513343">
      <w:pPr>
        <w:rPr>
          <w:rFonts w:ascii="Segoe UI Light" w:hAnsi="Segoe UI Light" w:cs="Segoe UI Light"/>
          <w:noProof/>
          <w:sz w:val="52"/>
          <w:highlight w:val="yellow"/>
        </w:rPr>
      </w:pPr>
    </w:p>
    <w:p w14:paraId="4AC47DE9" w14:textId="77777777" w:rsidR="00D45718" w:rsidRPr="00100570" w:rsidRDefault="00D45718" w:rsidP="00513343">
      <w:pPr>
        <w:rPr>
          <w:rFonts w:ascii="Segoe UI Light" w:hAnsi="Segoe UI Light" w:cs="Segoe UI Light"/>
          <w:noProof/>
          <w:sz w:val="52"/>
          <w:highlight w:val="yellow"/>
        </w:rPr>
      </w:pPr>
    </w:p>
    <w:p w14:paraId="27565FEC" w14:textId="5A478F5D" w:rsidR="00513343" w:rsidRPr="00100570" w:rsidRDefault="00AE36E0"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Introduction</w:t>
      </w:r>
      <w:r w:rsidR="003217A3"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to Starter Kit</w:t>
      </w:r>
      <w:r w:rsidR="00100570"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s</w:t>
      </w:r>
    </w:p>
    <w:p w14:paraId="0ABBD88D" w14:textId="777A1F47" w:rsidR="00114EB5" w:rsidRPr="00100570" w:rsidRDefault="00E73F42" w:rsidP="00114EB5">
      <w:pPr>
        <w:pStyle w:val="HOLTitle1"/>
        <w:rPr>
          <w:rFonts w:ascii="Segoe UI Light" w:hAnsi="Segoe UI Light" w:cs="Segoe UI Light"/>
          <w:noProof/>
          <w:sz w:val="48"/>
          <w:szCs w:val="48"/>
        </w:rPr>
      </w:pPr>
      <w:r>
        <w:rPr>
          <w:rFonts w:ascii="Segoe UI Light" w:hAnsi="Segoe UI Light" w:cs="Segoe UI Light"/>
          <w:noProof/>
          <w:sz w:val="48"/>
          <w:szCs w:val="48"/>
        </w:rPr>
        <w:t>Enterprise Mobility</w:t>
      </w:r>
    </w:p>
    <w:p w14:paraId="27565FED"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100570" w:rsidRDefault="00513343" w:rsidP="00513343">
      <w:pPr>
        <w:spacing w:after="0" w:line="240" w:lineRule="auto"/>
        <w:rPr>
          <w:rFonts w:ascii="Segoe UI Light" w:eastAsia="Batang" w:hAnsi="Segoe UI Light" w:cs="Segoe UI Light"/>
          <w:noProof/>
          <w:lang w:eastAsia="ko-KR"/>
        </w:rPr>
      </w:pPr>
    </w:p>
    <w:p w14:paraId="27565FF0"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100570" w:rsidRDefault="00513343" w:rsidP="00513343">
      <w:pPr>
        <w:rPr>
          <w:rFonts w:ascii="Segoe UI Light" w:hAnsi="Segoe UI Light" w:cs="Segoe UI Light"/>
          <w:noProof/>
        </w:rPr>
      </w:pPr>
    </w:p>
    <w:p w14:paraId="27565FF2" w14:textId="77777777" w:rsidR="00513343" w:rsidRPr="00100570" w:rsidRDefault="00513343" w:rsidP="00513343">
      <w:pPr>
        <w:rPr>
          <w:rFonts w:ascii="Segoe UI Light" w:hAnsi="Segoe UI Light" w:cs="Segoe UI Light"/>
          <w:noProof/>
        </w:rPr>
      </w:pPr>
    </w:p>
    <w:p w14:paraId="27565FF3" w14:textId="77777777" w:rsidR="00513343" w:rsidRPr="00100570" w:rsidRDefault="00513343" w:rsidP="00513343">
      <w:pPr>
        <w:rPr>
          <w:rFonts w:ascii="Segoe UI Light" w:hAnsi="Segoe UI Light" w:cs="Segoe UI Light"/>
          <w:noProof/>
        </w:rPr>
      </w:pPr>
    </w:p>
    <w:p w14:paraId="67238092" w14:textId="39DDCC0F" w:rsidR="00D45718" w:rsidRPr="00100570" w:rsidRDefault="00D45718" w:rsidP="00513343">
      <w:pPr>
        <w:rPr>
          <w:rFonts w:ascii="Segoe UI Light" w:hAnsi="Segoe UI Light" w:cs="Segoe UI Light"/>
          <w:noProof/>
        </w:rPr>
      </w:pPr>
    </w:p>
    <w:p w14:paraId="38D7622B" w14:textId="77777777" w:rsidR="00D45718" w:rsidRPr="00100570" w:rsidRDefault="00D45718" w:rsidP="00513343">
      <w:pPr>
        <w:rPr>
          <w:rFonts w:ascii="Segoe UI Light" w:hAnsi="Segoe UI Light" w:cs="Segoe UI Light"/>
          <w:noProof/>
        </w:rPr>
      </w:pPr>
    </w:p>
    <w:p w14:paraId="5891EBF1" w14:textId="77777777" w:rsidR="00D45718" w:rsidRPr="00100570" w:rsidRDefault="00D45718" w:rsidP="00513343">
      <w:pPr>
        <w:rPr>
          <w:rFonts w:ascii="Segoe UI Light" w:hAnsi="Segoe UI Light" w:cs="Segoe UI Light"/>
          <w:noProof/>
        </w:rPr>
      </w:pPr>
    </w:p>
    <w:p w14:paraId="27565FF4" w14:textId="77777777" w:rsidR="00513343" w:rsidRPr="00100570" w:rsidRDefault="00513343" w:rsidP="00513343">
      <w:pPr>
        <w:rPr>
          <w:rFonts w:ascii="Segoe UI Light" w:hAnsi="Segoe UI Light" w:cs="Segoe UI Light"/>
          <w:noProof/>
        </w:rPr>
      </w:pPr>
    </w:p>
    <w:p w14:paraId="5F8410CB" w14:textId="0A52EBAC" w:rsidR="00917006" w:rsidRDefault="00917006" w:rsidP="00917006">
      <w:pPr>
        <w:rPr>
          <w:rFonts w:ascii="Segoe UI Light" w:hAnsi="Segoe UI Light" w:cs="Segoe UI Light"/>
        </w:rPr>
      </w:pPr>
      <w:r>
        <w:rPr>
          <w:rFonts w:ascii="Segoe UI Light" w:hAnsi="Segoe UI Light" w:cs="Segoe UI Light"/>
        </w:rPr>
        <w:t xml:space="preserve">Last Update: </w:t>
      </w:r>
      <w:r w:rsidR="00E73F42">
        <w:rPr>
          <w:rFonts w:ascii="Segoe UI Light" w:hAnsi="Segoe UI Light" w:cs="Segoe UI Light"/>
        </w:rPr>
        <w:t>April 2016</w:t>
      </w:r>
    </w:p>
    <w:p w14:paraId="27565FF6" w14:textId="77777777" w:rsidR="00513343" w:rsidRPr="00100570" w:rsidRDefault="00513343" w:rsidP="00513343">
      <w:pPr>
        <w:rPr>
          <w:rFonts w:ascii="Segoe UI Light" w:hAnsi="Segoe UI Light" w:cs="Segoe UI Light"/>
          <w:noProof/>
        </w:rPr>
      </w:pPr>
    </w:p>
    <w:p w14:paraId="27565FF7" w14:textId="77777777" w:rsidR="00513343" w:rsidRPr="00100570" w:rsidRDefault="00513343" w:rsidP="00513343">
      <w:pPr>
        <w:jc w:val="center"/>
        <w:rPr>
          <w:rFonts w:ascii="Segoe UI Light" w:hAnsi="Segoe UI Light" w:cs="Segoe UI Light"/>
          <w:noProof/>
        </w:rPr>
      </w:pPr>
      <w:r w:rsidRPr="00100570">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00570" w:rsidRDefault="00D45718" w:rsidP="001D5355">
      <w:pPr>
        <w:pStyle w:val="TOC1"/>
      </w:pPr>
      <w:r w:rsidRPr="00100570">
        <w:rPr>
          <w:lang w:eastAsia="en-US"/>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100570" w:rsidRDefault="00513343" w:rsidP="001D5355">
      <w:pPr>
        <w:pStyle w:val="TOC1"/>
      </w:pPr>
    </w:p>
    <w:p w14:paraId="2A3B8338" w14:textId="77777777" w:rsidR="001D5355" w:rsidRPr="00100570" w:rsidRDefault="001D5355">
      <w:pPr>
        <w:spacing w:after="160" w:line="259" w:lineRule="auto"/>
        <w:rPr>
          <w:rFonts w:ascii="Segoe UI Light" w:eastAsia="Batang" w:hAnsi="Segoe UI Light" w:cs="Segoe UI Light"/>
          <w:b/>
          <w:bCs/>
          <w:caps/>
          <w:noProof/>
          <w:lang w:eastAsia="ko-KR"/>
        </w:rPr>
      </w:pPr>
      <w:r w:rsidRPr="00100570">
        <w:rPr>
          <w:rFonts w:ascii="Segoe UI Light" w:hAnsi="Segoe UI Light" w:cs="Segoe UI Light"/>
        </w:rPr>
        <w:br w:type="page"/>
      </w:r>
    </w:p>
    <w:p w14:paraId="2A184F45" w14:textId="77777777" w:rsidR="001D5355" w:rsidRPr="00100570" w:rsidRDefault="001D5355" w:rsidP="001D5355">
      <w:pPr>
        <w:pStyle w:val="DisclaimerTextMS"/>
        <w:rPr>
          <w:rFonts w:ascii="Segoe UI Light" w:hAnsi="Segoe UI Light" w:cs="Segoe UI Light"/>
          <w:b/>
        </w:rPr>
      </w:pPr>
      <w:r w:rsidRPr="00100570">
        <w:rPr>
          <w:rFonts w:ascii="Segoe UI Light" w:hAnsi="Segoe UI Light" w:cs="Segoe UI Light"/>
          <w:b/>
        </w:rPr>
        <w:lastRenderedPageBreak/>
        <w:t>MICROSOFT MAKES NO WARRANTIES, EXPRESS, IMPLIED OR STATUTORY, AS TO THE INFORMATION IN THIS DOCUMENT.</w:t>
      </w:r>
    </w:p>
    <w:p w14:paraId="01A5C3B1"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7611A8D8" w:rsidR="001D5355" w:rsidRPr="00100570" w:rsidRDefault="00566DAE" w:rsidP="00F54520">
      <w:pPr>
        <w:pStyle w:val="DisclaimerTextMS"/>
        <w:jc w:val="both"/>
        <w:rPr>
          <w:rFonts w:ascii="Segoe UI Light" w:hAnsi="Segoe UI Light" w:cs="Segoe UI Light"/>
        </w:rPr>
      </w:pPr>
      <w:r>
        <w:rPr>
          <w:rFonts w:ascii="Segoe UI Light" w:hAnsi="Segoe UI Light" w:cs="Segoe UI Light"/>
        </w:rPr>
        <w:t>© 2015</w:t>
      </w:r>
      <w:r w:rsidR="001D5355" w:rsidRPr="00100570">
        <w:rPr>
          <w:rFonts w:ascii="Segoe UI Light" w:hAnsi="Segoe UI Light" w:cs="Segoe UI Light"/>
        </w:rPr>
        <w:t xml:space="preserve"> Microsoft Corporation. All rights reserved. Any use or distribution of these materials without express authorization of Microsoft Corp. is strictly prohibited.</w:t>
      </w:r>
    </w:p>
    <w:p w14:paraId="53521A28"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Microsoft and Windows are either registered trademarks of Microsoft Corporation in the United States and/or other countries.</w:t>
      </w:r>
    </w:p>
    <w:p w14:paraId="17A69185" w14:textId="77777777" w:rsidR="003217A3" w:rsidRPr="00100570" w:rsidRDefault="001D5355" w:rsidP="0018702A">
      <w:pPr>
        <w:pStyle w:val="DisclaimerTextMS"/>
        <w:jc w:val="both"/>
        <w:rPr>
          <w:rFonts w:ascii="Segoe UI Light" w:hAnsi="Segoe UI Light" w:cs="Segoe UI Light"/>
          <w:i/>
          <w:szCs w:val="18"/>
        </w:rPr>
      </w:pPr>
      <w:r w:rsidRPr="00100570">
        <w:rPr>
          <w:rFonts w:ascii="Segoe UI Light" w:hAnsi="Segoe UI Light" w:cs="Segoe UI Light"/>
        </w:rPr>
        <w:t>The names of actual companies and products mentioned herein may be the trademarks of their respective owners.</w:t>
      </w:r>
      <w:r w:rsidRPr="00100570">
        <w:rPr>
          <w:rFonts w:ascii="Segoe UI Light" w:hAnsi="Segoe UI Light" w:cs="Segoe UI Light"/>
          <w:i/>
          <w:szCs w:val="18"/>
        </w:rPr>
        <w:t xml:space="preserve"> </w:t>
      </w:r>
    </w:p>
    <w:p w14:paraId="0A02596D" w14:textId="77777777" w:rsidR="003217A3" w:rsidRPr="00100570" w:rsidRDefault="003217A3">
      <w:pPr>
        <w:spacing w:after="160" w:line="259" w:lineRule="auto"/>
        <w:rPr>
          <w:rFonts w:ascii="Segoe UI Light" w:eastAsiaTheme="minorHAnsi" w:hAnsi="Segoe UI Light" w:cs="Segoe UI Light"/>
          <w:i/>
          <w:color w:val="525051"/>
          <w:szCs w:val="18"/>
        </w:rPr>
      </w:pPr>
      <w:r w:rsidRPr="00100570">
        <w:rPr>
          <w:rFonts w:ascii="Segoe UI Light" w:hAnsi="Segoe UI Light" w:cs="Segoe UI Light"/>
          <w:i/>
          <w:szCs w:val="18"/>
        </w:rPr>
        <w:br w:type="page"/>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9026"/>
      </w:tblGrid>
      <w:tr w:rsidR="00BA28FF" w14:paraId="61BFD977" w14:textId="77777777" w:rsidTr="007C18A6">
        <w:trPr>
          <w:trHeight w:val="539"/>
        </w:trPr>
        <w:tc>
          <w:tcPr>
            <w:tcW w:w="9026" w:type="dxa"/>
            <w:vAlign w:val="center"/>
          </w:tcPr>
          <w:p w14:paraId="61645939" w14:textId="77777777" w:rsidR="00BA28FF" w:rsidRPr="00797EA3" w:rsidRDefault="00BA28FF" w:rsidP="000E5746">
            <w:pPr>
              <w:rPr>
                <w:rFonts w:ascii="Segoe Pro Semibold" w:hAnsi="Segoe Pro Semibold"/>
                <w:sz w:val="40"/>
                <w:szCs w:val="40"/>
              </w:rPr>
            </w:pPr>
            <w:bookmarkStart w:id="1" w:name="overview"/>
            <w:bookmarkStart w:id="2" w:name="user-content-overview"/>
            <w:bookmarkEnd w:id="1"/>
            <w:bookmarkEnd w:id="2"/>
            <w:r w:rsidRPr="003919C1">
              <w:rPr>
                <w:rFonts w:ascii="Segoe Pro Semibold" w:hAnsi="Segoe Pro Semibold" w:cs="SegoePro"/>
                <w:spacing w:val="-6"/>
                <w:sz w:val="40"/>
                <w:szCs w:val="40"/>
              </w:rPr>
              <w:lastRenderedPageBreak/>
              <w:t>Enterprise Mobility Suite</w:t>
            </w:r>
          </w:p>
        </w:tc>
      </w:tr>
      <w:tr w:rsidR="00BA28FF" w14:paraId="4DF9CD38" w14:textId="77777777" w:rsidTr="007C18A6">
        <w:trPr>
          <w:trHeight w:val="539"/>
        </w:trPr>
        <w:tc>
          <w:tcPr>
            <w:tcW w:w="9026" w:type="dxa"/>
            <w:shd w:val="clear" w:color="auto" w:fill="808080" w:themeFill="background1" w:themeFillShade="80"/>
            <w:vAlign w:val="center"/>
          </w:tcPr>
          <w:p w14:paraId="18068A71" w14:textId="77777777" w:rsidR="00BA28FF" w:rsidRPr="00797EA3" w:rsidRDefault="00BA28FF" w:rsidP="00FC79FD">
            <w:pPr>
              <w:pStyle w:val="CustomHeading"/>
            </w:pPr>
            <w:r w:rsidRPr="00797EA3">
              <w:t>WHAT IS IT</w:t>
            </w:r>
          </w:p>
        </w:tc>
      </w:tr>
      <w:tr w:rsidR="00BA28FF" w:rsidRPr="000765B8" w14:paraId="30A88130" w14:textId="77777777" w:rsidTr="007C18A6">
        <w:trPr>
          <w:trHeight w:val="539"/>
        </w:trPr>
        <w:tc>
          <w:tcPr>
            <w:tcW w:w="9026" w:type="dxa"/>
            <w:vAlign w:val="center"/>
          </w:tcPr>
          <w:p w14:paraId="0342B1B8" w14:textId="77777777" w:rsidR="00BA28FF" w:rsidRPr="00AF4FB6" w:rsidRDefault="00BA28FF" w:rsidP="000E5746">
            <w:pPr>
              <w:widowControl w:val="0"/>
              <w:tabs>
                <w:tab w:val="left" w:pos="180"/>
              </w:tabs>
              <w:suppressAutoHyphens/>
              <w:autoSpaceDE w:val="0"/>
              <w:autoSpaceDN w:val="0"/>
              <w:adjustRightInd w:val="0"/>
              <w:spacing w:after="43" w:line="288" w:lineRule="auto"/>
              <w:textAlignment w:val="center"/>
              <w:rPr>
                <w:rFonts w:ascii="Segoe UI Light" w:hAnsi="Segoe UI Light" w:cs="Segoe UI Light"/>
                <w:color w:val="000000"/>
              </w:rPr>
            </w:pPr>
            <w:r w:rsidRPr="00AF4FB6">
              <w:rPr>
                <w:rFonts w:ascii="Segoe UI Light" w:hAnsi="Segoe UI Light" w:cs="Segoe UI Light"/>
                <w:color w:val="000000"/>
              </w:rPr>
              <w:t xml:space="preserve">The </w:t>
            </w:r>
            <w:r w:rsidRPr="00AF4FB6">
              <w:rPr>
                <w:rFonts w:ascii="Segoe UI Light" w:hAnsi="Segoe UI Light" w:cs="Segoe UI Light"/>
                <w:b/>
                <w:color w:val="000000"/>
              </w:rPr>
              <w:t>Microsoft Enterprise Mobility Suite (EMS)</w:t>
            </w:r>
            <w:r w:rsidRPr="00AF4FB6">
              <w:rPr>
                <w:rFonts w:ascii="Segoe UI Light" w:hAnsi="Segoe UI Light" w:cs="Segoe UI Light"/>
                <w:color w:val="000000"/>
              </w:rPr>
              <w:t xml:space="preserve"> helps give users a more secure and integrated productivity experience with Microsoft’s enterprise mobility solutions. Users can work anywhere, on any device, with easy and complete access to the apps—like Microsoft Office 365—and the data they need to be productive. Deliver all of this while giving IT peace of mind with tools that help secure company data. These tools also include integrated ways to manage the mobile workforce for user identity, devices, applications, and data.</w:t>
            </w:r>
          </w:p>
        </w:tc>
      </w:tr>
      <w:tr w:rsidR="00BA28FF" w14:paraId="4491BFB8" w14:textId="77777777" w:rsidTr="007C18A6">
        <w:trPr>
          <w:trHeight w:val="539"/>
        </w:trPr>
        <w:tc>
          <w:tcPr>
            <w:tcW w:w="9026" w:type="dxa"/>
            <w:shd w:val="clear" w:color="auto" w:fill="808080" w:themeFill="background1" w:themeFillShade="80"/>
            <w:vAlign w:val="center"/>
          </w:tcPr>
          <w:p w14:paraId="4B70E1C2" w14:textId="77777777" w:rsidR="00BA28FF" w:rsidRPr="00797EA3" w:rsidRDefault="00BA28FF" w:rsidP="00FC79FD">
            <w:pPr>
              <w:pStyle w:val="CustomHeading"/>
            </w:pPr>
            <w:r w:rsidRPr="00797EA3">
              <w:t>VALUE PROPOSITION</w:t>
            </w:r>
          </w:p>
        </w:tc>
      </w:tr>
      <w:tr w:rsidR="00BA28FF" w:rsidRPr="00AF4FB6" w14:paraId="3F854724" w14:textId="77777777" w:rsidTr="007C18A6">
        <w:trPr>
          <w:trHeight w:val="539"/>
        </w:trPr>
        <w:tc>
          <w:tcPr>
            <w:tcW w:w="9026"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8810"/>
            </w:tblGrid>
            <w:tr w:rsidR="00BA28FF" w:rsidRPr="00AF4FB6" w14:paraId="204377F5" w14:textId="77777777" w:rsidTr="000E5746">
              <w:tc>
                <w:tcPr>
                  <w:tcW w:w="10790" w:type="dxa"/>
                </w:tcPr>
                <w:p w14:paraId="2674D36E" w14:textId="77777777" w:rsidR="00BA28FF" w:rsidRPr="00AF4FB6" w:rsidRDefault="00BA28FF" w:rsidP="000E5746">
                  <w:pPr>
                    <w:spacing w:before="120"/>
                    <w:rPr>
                      <w:rFonts w:ascii="Segoe UI Light" w:hAnsi="Segoe UI Light" w:cs="Segoe UI Light"/>
                    </w:rPr>
                  </w:pPr>
                  <w:r w:rsidRPr="00AF4FB6">
                    <w:rPr>
                      <w:rFonts w:ascii="Segoe UI Light" w:hAnsi="Segoe UI Light" w:cs="Segoe UI Light"/>
                    </w:rPr>
                    <w:t>Today’s workforce is highly mobile and business is conducted from almost anywhere, at any time. For businesses to be competitive, they need their employees to be productive on-the-go while keeping company data secure.</w:t>
                  </w:r>
                </w:p>
                <w:p w14:paraId="6ADFF7C7" w14:textId="39FA48DA" w:rsidR="00BA28FF" w:rsidRPr="00AF4FB6" w:rsidRDefault="00BA28FF" w:rsidP="000E5746">
                  <w:pPr>
                    <w:spacing w:before="120"/>
                    <w:rPr>
                      <w:rFonts w:ascii="Segoe UI Light" w:hAnsi="Segoe UI Light" w:cs="Segoe UI Light"/>
                      <w:b/>
                    </w:rPr>
                  </w:pPr>
                  <w:r>
                    <w:rPr>
                      <w:rFonts w:ascii="Segoe UI Light" w:hAnsi="Segoe UI Light" w:cs="Segoe UI Light"/>
                      <w:b/>
                    </w:rPr>
                    <w:t>Deep</w:t>
                  </w:r>
                  <w:r w:rsidRPr="00AF4FB6">
                    <w:rPr>
                      <w:rFonts w:ascii="Segoe UI Light" w:hAnsi="Segoe UI Light" w:cs="Segoe UI Light"/>
                      <w:b/>
                    </w:rPr>
                    <w:t xml:space="preserve"> Microsoft Office </w:t>
                  </w:r>
                  <w:r>
                    <w:rPr>
                      <w:rFonts w:ascii="Segoe UI Light" w:hAnsi="Segoe UI Light" w:cs="Segoe UI Light"/>
                      <w:b/>
                    </w:rPr>
                    <w:t>integration</w:t>
                  </w:r>
                </w:p>
                <w:p w14:paraId="2D317ED0" w14:textId="77777777" w:rsidR="00BA28FF" w:rsidRPr="00AF4FB6" w:rsidRDefault="00BA28FF" w:rsidP="000E5746">
                  <w:pPr>
                    <w:spacing w:before="120"/>
                    <w:ind w:left="-29"/>
                    <w:rPr>
                      <w:rFonts w:ascii="Segoe UI Light" w:hAnsi="Segoe UI Light" w:cs="Segoe UI Light"/>
                    </w:rPr>
                  </w:pPr>
                  <w:r w:rsidRPr="00AF4FB6">
                    <w:rPr>
                      <w:rFonts w:ascii="Segoe UI Light" w:hAnsi="Segoe UI Light" w:cs="Segoe UI Light"/>
                    </w:rPr>
                    <w:t>Protecting email and other corporate collaboration data on mobile devices—without slowing down workers—is one of today’s biggest IT challenges. Other vendors address the problem with apps that compromise user experience and slow down productivity.</w:t>
                  </w:r>
                </w:p>
                <w:p w14:paraId="5EDAAC3B" w14:textId="77777777" w:rsidR="00BA28FF" w:rsidRPr="00AF4FB6" w:rsidRDefault="00BA28FF" w:rsidP="000E5746">
                  <w:pPr>
                    <w:spacing w:before="120"/>
                    <w:ind w:left="-29"/>
                    <w:rPr>
                      <w:rFonts w:ascii="Segoe UI Light" w:hAnsi="Segoe UI Light" w:cs="Segoe UI Light"/>
                    </w:rPr>
                  </w:pPr>
                  <w:r w:rsidRPr="00AF4FB6">
                    <w:rPr>
                      <w:rFonts w:ascii="Segoe UI Light" w:hAnsi="Segoe UI Light" w:cs="Segoe UI Light"/>
                    </w:rPr>
                    <w:t xml:space="preserve">Microsoft enterprise mobility solutions integrate seamlessly with Microsoft Office, the gold standard of productivity on both mobile devices and PCs. Microsoft provides the only solution that can natively manage the Microsoft Office mobile apps to ensure that company data stays in company apps and not in personal apps to help give users rich productivity without compromising security.  </w:t>
                  </w:r>
                </w:p>
                <w:p w14:paraId="060E35E5" w14:textId="47724994" w:rsidR="00BA28FF" w:rsidRPr="00AF4FB6" w:rsidRDefault="00BA28FF" w:rsidP="000E5746">
                  <w:pPr>
                    <w:spacing w:before="120"/>
                    <w:rPr>
                      <w:rFonts w:ascii="Segoe UI Light" w:hAnsi="Segoe UI Light" w:cs="Segoe UI Light"/>
                      <w:b/>
                    </w:rPr>
                  </w:pPr>
                  <w:r>
                    <w:rPr>
                      <w:rFonts w:ascii="Segoe UI Light" w:hAnsi="Segoe UI Light" w:cs="Segoe UI Light"/>
                      <w:b/>
                    </w:rPr>
                    <w:t>Flexibility of the cloud</w:t>
                  </w:r>
                </w:p>
                <w:p w14:paraId="6A36393A" w14:textId="77777777" w:rsidR="00BA28FF" w:rsidRPr="00AF4FB6" w:rsidRDefault="00BA28FF" w:rsidP="000E5746">
                  <w:pPr>
                    <w:spacing w:before="120"/>
                    <w:ind w:left="-29"/>
                    <w:rPr>
                      <w:rFonts w:ascii="Segoe UI Light" w:hAnsi="Segoe UI Light" w:cs="Segoe UI Light"/>
                    </w:rPr>
                  </w:pPr>
                  <w:r w:rsidRPr="00AF4FB6">
                    <w:rPr>
                      <w:rFonts w:ascii="Segoe UI Light" w:hAnsi="Segoe UI Light" w:cs="Segoe UI Light"/>
                    </w:rPr>
                    <w:t>Architecture matters. That is why Microsoft’s enterprise mobility management solutions are designed to run in the cloud as enterprise-grade cloud services. These cloud services can also work seamlessly with existing on-premises infrastructures so that users can maximize their existing investments in the Active Directory directory service and the Microsoft System Center family of system management products.</w:t>
                  </w:r>
                </w:p>
                <w:p w14:paraId="3D3E5843" w14:textId="77777777" w:rsidR="00BA28FF" w:rsidRPr="00AF4FB6" w:rsidRDefault="00BA28FF" w:rsidP="000E5746">
                  <w:pPr>
                    <w:spacing w:before="120"/>
                    <w:ind w:left="-29"/>
                    <w:rPr>
                      <w:rFonts w:ascii="Segoe UI Light" w:hAnsi="Segoe UI Light" w:cs="Segoe UI Light"/>
                    </w:rPr>
                  </w:pPr>
                  <w:r w:rsidRPr="00AF4FB6">
                    <w:rPr>
                      <w:rFonts w:ascii="Segoe UI Light" w:hAnsi="Segoe UI Light" w:cs="Segoe UI Light"/>
                    </w:rPr>
                    <w:t xml:space="preserve">Microsoft services are always up-to-date so that users do not have to manage patches or updates to more on-premises infrastructure. Additionally, with the rapid release schedule of Microsoft cloud services, users can take advantage of new trends and support the latest devices as soon as they are available. In short, Microsoft’s cloud-first approach to managing a mobile enterprise is one of the fastest, most cost-effective ways to meet new business challenges and accommodate new devices, new apps, and new hires—without worrying about scale, maintenance, or updates.  </w:t>
                  </w:r>
                </w:p>
                <w:p w14:paraId="1BCCD54A" w14:textId="77777777" w:rsidR="00BA28FF" w:rsidRPr="00AF4FB6" w:rsidRDefault="00BA28FF" w:rsidP="000E5746">
                  <w:pPr>
                    <w:spacing w:before="120"/>
                    <w:rPr>
                      <w:rFonts w:ascii="Segoe UI Light" w:hAnsi="Segoe UI Light" w:cs="Segoe UI Light"/>
                      <w:b/>
                    </w:rPr>
                  </w:pPr>
                  <w:r w:rsidRPr="00AF4FB6">
                    <w:rPr>
                      <w:rFonts w:ascii="Segoe UI Light" w:hAnsi="Segoe UI Light" w:cs="Segoe UI Light"/>
                      <w:b/>
                    </w:rPr>
                    <w:t>Enterprise-grade security</w:t>
                  </w:r>
                </w:p>
                <w:p w14:paraId="1C1F2E49" w14:textId="77777777" w:rsidR="00BA28FF" w:rsidRPr="00AF4FB6" w:rsidRDefault="00BA28FF" w:rsidP="000E5746">
                  <w:pPr>
                    <w:spacing w:before="120"/>
                    <w:ind w:left="-29"/>
                    <w:rPr>
                      <w:rFonts w:ascii="Segoe UI Light" w:hAnsi="Segoe UI Light" w:cs="Segoe UI Light"/>
                    </w:rPr>
                  </w:pPr>
                  <w:r w:rsidRPr="00AF4FB6">
                    <w:rPr>
                      <w:rFonts w:ascii="Segoe UI Light" w:hAnsi="Segoe UI Light" w:cs="Segoe UI Light"/>
                    </w:rPr>
                    <w:t xml:space="preserve">Only Microsoft offers enterprise-grade cloud identity and access management solutions designed to help secure the IT environment. Microsoft Azure Active Directory has hundreds of millions of users, is available in 35 data centers worldwide, and has processed more than </w:t>
                  </w:r>
                  <w:r w:rsidRPr="00AF4FB6">
                    <w:rPr>
                      <w:rFonts w:ascii="Segoe UI Light" w:hAnsi="Segoe UI Light" w:cs="Segoe UI Light"/>
                      <w:b/>
                    </w:rPr>
                    <w:t>one trillion</w:t>
                  </w:r>
                  <w:r w:rsidRPr="00AF4FB6">
                    <w:rPr>
                      <w:rFonts w:ascii="Segoe UI Light" w:hAnsi="Segoe UI Light" w:cs="Segoe UI Light"/>
                    </w:rPr>
                    <w:t xml:space="preserve"> authentications. Microsoft translates this scale into security insights by giving users advanced security reports showing the anomalous logon activity to the cloud directory.</w:t>
                  </w:r>
                </w:p>
                <w:p w14:paraId="733F550C" w14:textId="77777777" w:rsidR="00BA28FF" w:rsidRPr="00AF4FB6" w:rsidRDefault="00BA28FF" w:rsidP="000E5746">
                  <w:pPr>
                    <w:spacing w:before="120"/>
                    <w:ind w:left="-29"/>
                    <w:rPr>
                      <w:rFonts w:ascii="Segoe UI Light" w:hAnsi="Segoe UI Light" w:cs="Segoe UI Light"/>
                    </w:rPr>
                  </w:pPr>
                  <w:r w:rsidRPr="00AF4FB6">
                    <w:rPr>
                      <w:rFonts w:ascii="Segoe UI Light" w:hAnsi="Segoe UI Light" w:cs="Segoe UI Light"/>
                    </w:rPr>
                    <w:t xml:space="preserve">In addition, the on-premises capabilities in Microsoft Advanced Threat Analytics (ATA) help protect an organization from advanced targeted attacks by user and entity behavioral analytics (UEBA). ATA also </w:t>
                  </w:r>
                  <w:r w:rsidRPr="00AF4FB6">
                    <w:rPr>
                      <w:rFonts w:ascii="Segoe UI Light" w:hAnsi="Segoe UI Light" w:cs="Segoe UI Light"/>
                    </w:rPr>
                    <w:lastRenderedPageBreak/>
                    <w:t xml:space="preserve">helps to identify known malware (malicious software) attacks, security issues, and risks using world-class security researchers’ work regionally and globally. Using behavioral analytics, ATA can help enterprises quickly focus on what is important and identify security breaches before they cause damage. </w:t>
                  </w:r>
                </w:p>
                <w:p w14:paraId="5FAEA5D8" w14:textId="6A056F4F" w:rsidR="00BA28FF" w:rsidRPr="00AF4FB6" w:rsidRDefault="00AF6E2C" w:rsidP="000E5746">
                  <w:pPr>
                    <w:spacing w:before="120"/>
                    <w:rPr>
                      <w:rFonts w:ascii="Segoe UI Light" w:hAnsi="Segoe UI Light" w:cs="Segoe UI Light"/>
                      <w:b/>
                    </w:rPr>
                  </w:pPr>
                  <w:r>
                    <w:rPr>
                      <w:rFonts w:ascii="Segoe UI Light" w:hAnsi="Segoe UI Light" w:cs="Segoe UI Light"/>
                      <w:b/>
                    </w:rPr>
                    <w:t>C</w:t>
                  </w:r>
                  <w:r w:rsidR="00BA28FF" w:rsidRPr="00AF4FB6">
                    <w:rPr>
                      <w:rFonts w:ascii="Segoe UI Light" w:hAnsi="Segoe UI Light" w:cs="Segoe UI Light"/>
                      <w:b/>
                    </w:rPr>
                    <w:t xml:space="preserve"> value</w:t>
                  </w:r>
                </w:p>
                <w:p w14:paraId="4A1D2C4E" w14:textId="77777777" w:rsidR="00BA28FF" w:rsidRPr="00AF4FB6" w:rsidRDefault="00BA28FF" w:rsidP="000E5746">
                  <w:pPr>
                    <w:spacing w:before="120"/>
                    <w:ind w:left="-29"/>
                    <w:rPr>
                      <w:rFonts w:ascii="Segoe UI Light" w:hAnsi="Segoe UI Light" w:cs="Segoe UI Light"/>
                    </w:rPr>
                  </w:pPr>
                  <w:r w:rsidRPr="00AF4FB6">
                    <w:rPr>
                      <w:rFonts w:ascii="Segoe UI Light" w:hAnsi="Segoe UI Light" w:cs="Segoe UI Light"/>
                    </w:rPr>
                    <w:t>Microsoft has the only enterprise mobility solution designed to help manage and protect users, devices, apps (PC or mobile), and data.</w:t>
                  </w:r>
                </w:p>
                <w:p w14:paraId="5C398832" w14:textId="77777777" w:rsidR="00BA28FF" w:rsidRPr="00AF4FB6" w:rsidRDefault="00BA28FF" w:rsidP="000E5746">
                  <w:pPr>
                    <w:spacing w:before="120"/>
                    <w:rPr>
                      <w:rFonts w:ascii="Segoe UI Light" w:hAnsi="Segoe UI Light" w:cs="Segoe UI Light"/>
                    </w:rPr>
                  </w:pPr>
                  <w:r w:rsidRPr="00AF4FB6">
                    <w:rPr>
                      <w:rFonts w:ascii="Segoe UI Light" w:hAnsi="Segoe UI Light" w:cs="Segoe UI Light"/>
                    </w:rPr>
                    <w:t xml:space="preserve">Microsoft not only provides the most comprehensive solution, it also offers a great value: The Microsoft Enterprise Mobility Suite is 58 percent less than stand-alone products from other vendors. </w:t>
                  </w:r>
                </w:p>
                <w:p w14:paraId="262ADA88" w14:textId="77777777" w:rsidR="00BA28FF" w:rsidRPr="00AF4FB6" w:rsidRDefault="00BA28FF" w:rsidP="000E5746">
                  <w:pPr>
                    <w:spacing w:before="120"/>
                    <w:rPr>
                      <w:rFonts w:ascii="Segoe UI Light" w:hAnsi="Segoe UI Light" w:cs="Segoe UI Light"/>
                      <w:b/>
                    </w:rPr>
                  </w:pPr>
                  <w:r w:rsidRPr="00AF4FB6">
                    <w:rPr>
                      <w:rFonts w:ascii="Segoe UI Light" w:hAnsi="Segoe UI Light" w:cs="Segoe UI Light"/>
                      <w:b/>
                    </w:rPr>
                    <w:t>Broad Gartner Magic Quadrant Coverage</w:t>
                  </w:r>
                </w:p>
                <w:p w14:paraId="550E4A41" w14:textId="77D45322" w:rsidR="00BA28FF" w:rsidRPr="00AF4FB6" w:rsidRDefault="00BA28FF" w:rsidP="00AF6E2C">
                  <w:pPr>
                    <w:spacing w:before="120"/>
                    <w:rPr>
                      <w:rFonts w:ascii="Segoe UI Light" w:hAnsi="Segoe UI Light" w:cs="Segoe UI Light"/>
                      <w:color w:val="000000"/>
                    </w:rPr>
                  </w:pPr>
                  <w:r w:rsidRPr="00AF4FB6">
                    <w:rPr>
                      <w:rFonts w:ascii="Segoe UI Light" w:hAnsi="Segoe UI Light" w:cs="Segoe UI Light"/>
                    </w:rPr>
                    <w:t>Microsoft is currently one of the only vendors featured in Gartner’s Magic Quadrants for Enterprise Mobility Suites, Identity and Access Management as a Service, and Client Manageme</w:t>
                  </w:r>
                  <w:r w:rsidR="00AF6E2C">
                    <w:rPr>
                      <w:rFonts w:ascii="Segoe UI Light" w:hAnsi="Segoe UI Light" w:cs="Segoe UI Light"/>
                    </w:rPr>
                    <w:t>nt Tools validation. Microsoft</w:t>
                  </w:r>
                  <w:r>
                    <w:rPr>
                      <w:rFonts w:ascii="Segoe UI Light" w:hAnsi="Segoe UI Light" w:cs="Segoe UI Light"/>
                    </w:rPr>
                    <w:t xml:space="preserve"> </w:t>
                  </w:r>
                  <w:r w:rsidRPr="00AF4FB6">
                    <w:rPr>
                      <w:rFonts w:ascii="Segoe UI Light" w:hAnsi="Segoe UI Light" w:cs="Segoe UI Light"/>
                    </w:rPr>
                    <w:t>provide</w:t>
                  </w:r>
                  <w:r w:rsidR="00AF6E2C">
                    <w:rPr>
                      <w:rFonts w:ascii="Segoe UI Light" w:hAnsi="Segoe UI Light" w:cs="Segoe UI Light"/>
                    </w:rPr>
                    <w:t>s</w:t>
                  </w:r>
                  <w:r w:rsidRPr="00AF4FB6">
                    <w:rPr>
                      <w:rFonts w:ascii="Segoe UI Light" w:hAnsi="Segoe UI Light" w:cs="Segoe UI Light"/>
                    </w:rPr>
                    <w:t xml:space="preserve"> a combined solution that empowers companies to manage computers, devices, and applications with identity at the center.</w:t>
                  </w:r>
                </w:p>
              </w:tc>
            </w:tr>
          </w:tbl>
          <w:p w14:paraId="575DAB66" w14:textId="77777777" w:rsidR="00BA28FF" w:rsidRPr="00AF4FB6" w:rsidRDefault="00BA28FF" w:rsidP="000E5746">
            <w:pPr>
              <w:widowControl w:val="0"/>
              <w:tabs>
                <w:tab w:val="left" w:pos="180"/>
              </w:tabs>
              <w:suppressAutoHyphens/>
              <w:autoSpaceDE w:val="0"/>
              <w:autoSpaceDN w:val="0"/>
              <w:adjustRightInd w:val="0"/>
              <w:spacing w:after="43" w:line="288" w:lineRule="auto"/>
              <w:ind w:left="180" w:hanging="180"/>
              <w:textAlignment w:val="center"/>
              <w:rPr>
                <w:rFonts w:ascii="Segoe UI Light" w:hAnsi="Segoe UI Light" w:cs="Segoe UI Light"/>
                <w:color w:val="000000"/>
              </w:rPr>
            </w:pPr>
          </w:p>
        </w:tc>
      </w:tr>
      <w:tr w:rsidR="00BA28FF" w14:paraId="61374F05" w14:textId="77777777" w:rsidTr="007C18A6">
        <w:trPr>
          <w:trHeight w:val="539"/>
        </w:trPr>
        <w:tc>
          <w:tcPr>
            <w:tcW w:w="9026" w:type="dxa"/>
            <w:shd w:val="clear" w:color="auto" w:fill="808080" w:themeFill="background1" w:themeFillShade="80"/>
            <w:vAlign w:val="center"/>
          </w:tcPr>
          <w:p w14:paraId="7706F6CF" w14:textId="77777777" w:rsidR="00BA28FF" w:rsidRPr="00797EA3" w:rsidRDefault="00BA28FF" w:rsidP="00FC79FD">
            <w:pPr>
              <w:pStyle w:val="CustomHeading"/>
            </w:pPr>
            <w:r>
              <w:t>WHAT’S NEW</w:t>
            </w:r>
          </w:p>
        </w:tc>
      </w:tr>
      <w:tr w:rsidR="00BA28FF" w:rsidRPr="00AF4FB6" w14:paraId="10C0015C" w14:textId="77777777" w:rsidTr="007C18A6">
        <w:trPr>
          <w:trHeight w:val="539"/>
        </w:trPr>
        <w:tc>
          <w:tcPr>
            <w:tcW w:w="9026" w:type="dxa"/>
            <w:vAlign w:val="center"/>
          </w:tcPr>
          <w:p w14:paraId="21DF5B58" w14:textId="77777777" w:rsidR="00BA28FF" w:rsidRPr="00AF4FB6" w:rsidRDefault="00BA28FF" w:rsidP="000E5746">
            <w:pPr>
              <w:widowControl w:val="0"/>
              <w:autoSpaceDE w:val="0"/>
              <w:autoSpaceDN w:val="0"/>
              <w:adjustRightInd w:val="0"/>
              <w:spacing w:after="86" w:line="288" w:lineRule="auto"/>
              <w:textAlignment w:val="center"/>
              <w:rPr>
                <w:rFonts w:ascii="Segoe UI Light" w:hAnsi="Segoe UI Light" w:cs="Segoe UI Light"/>
                <w:color w:val="000000"/>
              </w:rPr>
            </w:pPr>
            <w:r w:rsidRPr="00AF4FB6">
              <w:rPr>
                <w:rFonts w:ascii="Segoe UI Light" w:hAnsi="Segoe UI Light" w:cs="Segoe UI Light"/>
                <w:color w:val="000000"/>
              </w:rPr>
              <w:t xml:space="preserve">Check out the cloud platform roadmap for the latest details at </w:t>
            </w:r>
            <w:hyperlink r:id="rId10" w:history="1">
              <w:r w:rsidRPr="00AF4FB6">
                <w:rPr>
                  <w:rStyle w:val="Hyperlink"/>
                  <w:rFonts w:ascii="Segoe UI Light" w:hAnsi="Segoe UI Light" w:cs="Segoe UI Light"/>
                </w:rPr>
                <w:t>http://www</w:t>
              </w:r>
              <w:r w:rsidRPr="00AF4FB6">
                <w:rPr>
                  <w:rStyle w:val="Hyperlink"/>
                  <w:rFonts w:ascii="Segoe UI Light" w:hAnsi="Segoe UI Light" w:cs="Segoe UI Light"/>
                </w:rPr>
                <w:t>.microsoft.com/en-us/server-cloud/roadmap/</w:t>
              </w:r>
            </w:hyperlink>
            <w:r w:rsidRPr="00AF4FB6">
              <w:rPr>
                <w:rFonts w:ascii="Segoe UI Light" w:hAnsi="Segoe UI Light" w:cs="Segoe UI Light"/>
                <w:color w:val="000000"/>
              </w:rPr>
              <w:t>.</w:t>
            </w:r>
          </w:p>
        </w:tc>
      </w:tr>
      <w:tr w:rsidR="00BA28FF" w14:paraId="085262A1" w14:textId="77777777" w:rsidTr="007C18A6">
        <w:trPr>
          <w:trHeight w:val="539"/>
        </w:trPr>
        <w:tc>
          <w:tcPr>
            <w:tcW w:w="9026" w:type="dxa"/>
            <w:shd w:val="clear" w:color="auto" w:fill="808080" w:themeFill="background1" w:themeFillShade="80"/>
            <w:vAlign w:val="center"/>
          </w:tcPr>
          <w:p w14:paraId="3100D75A" w14:textId="77777777" w:rsidR="00BA28FF" w:rsidRPr="00797EA3" w:rsidRDefault="00BA28FF" w:rsidP="00FC79FD">
            <w:pPr>
              <w:pStyle w:val="CustomHeading"/>
            </w:pPr>
            <w:r>
              <w:t>PRICING, LICENSING &amp; OFFERS</w:t>
            </w:r>
          </w:p>
        </w:tc>
      </w:tr>
      <w:tr w:rsidR="00BA28FF" w:rsidRPr="009E4BC4" w14:paraId="65DC8632" w14:textId="77777777" w:rsidTr="007C18A6">
        <w:trPr>
          <w:trHeight w:val="539"/>
        </w:trPr>
        <w:tc>
          <w:tcPr>
            <w:tcW w:w="9026" w:type="dxa"/>
            <w:vAlign w:val="center"/>
          </w:tcPr>
          <w:p w14:paraId="5B9E602D" w14:textId="77777777" w:rsidR="00BA28FF" w:rsidRPr="009E4BC4" w:rsidRDefault="00BA28FF" w:rsidP="000E5746">
            <w:pPr>
              <w:spacing w:line="288" w:lineRule="auto"/>
              <w:rPr>
                <w:rFonts w:ascii="Segoe UI Light" w:hAnsi="Segoe UI Light" w:cs="Segoe UI Light"/>
              </w:rPr>
            </w:pPr>
            <w:r w:rsidRPr="009E4BC4">
              <w:rPr>
                <w:rFonts w:ascii="Segoe UI Light" w:hAnsi="Segoe UI Light" w:cs="Segoe UI Light"/>
                <w:color w:val="000000"/>
              </w:rPr>
              <w:t xml:space="preserve">Enterprise Mobility Suite is a per-user subscription that includes Microsoft Advanced Threat Analytics, Microsoft Azure Active Directory Premium, Microsoft Azure Rights Management Service, and Microsoft Intune cloud services. It is available as a complete User Subscription License (USL) or as an add-on for current customers licensing the Microsoft Core Client Access License (CAL), Microsoft Enterprise CAL (ECAL), or Bridge CAL. Learn more at </w:t>
            </w:r>
            <w:hyperlink r:id="rId11" w:history="1">
              <w:r w:rsidRPr="009E4BC4">
                <w:rPr>
                  <w:rStyle w:val="Hyperlink"/>
                  <w:rFonts w:ascii="Segoe UI Light" w:hAnsi="Segoe UI Light" w:cs="Segoe UI Light"/>
                </w:rPr>
                <w:t>http://www</w:t>
              </w:r>
              <w:r w:rsidRPr="009E4BC4">
                <w:rPr>
                  <w:rStyle w:val="Hyperlink"/>
                  <w:rFonts w:ascii="Segoe UI Light" w:hAnsi="Segoe UI Light" w:cs="Segoe UI Light"/>
                </w:rPr>
                <w:t>.microsoft.com/en-us/server-cloud/enterprise-mobility/pricing.aspx</w:t>
              </w:r>
            </w:hyperlink>
            <w:r w:rsidRPr="009E4BC4">
              <w:rPr>
                <w:rFonts w:ascii="Segoe UI Light" w:hAnsi="Segoe UI Light" w:cs="Segoe UI Light"/>
                <w:color w:val="000000"/>
              </w:rPr>
              <w:t>.</w:t>
            </w:r>
          </w:p>
        </w:tc>
      </w:tr>
      <w:tr w:rsidR="00BA28FF" w14:paraId="3DE9B41E" w14:textId="77777777" w:rsidTr="007C18A6">
        <w:trPr>
          <w:trHeight w:val="539"/>
        </w:trPr>
        <w:tc>
          <w:tcPr>
            <w:tcW w:w="9026" w:type="dxa"/>
            <w:shd w:val="clear" w:color="auto" w:fill="808080" w:themeFill="background1" w:themeFillShade="80"/>
            <w:vAlign w:val="center"/>
          </w:tcPr>
          <w:p w14:paraId="581522ED" w14:textId="77777777" w:rsidR="00BA28FF" w:rsidRPr="008D35FC" w:rsidRDefault="00BA28FF" w:rsidP="00FC79FD">
            <w:pPr>
              <w:pStyle w:val="CustomHeading"/>
            </w:pPr>
            <w:r>
              <w:t>TARGET CUSTOMERS</w:t>
            </w:r>
          </w:p>
        </w:tc>
      </w:tr>
      <w:tr w:rsidR="00BA28FF" w:rsidRPr="000765B8" w14:paraId="591A21E4" w14:textId="77777777" w:rsidTr="007C18A6">
        <w:trPr>
          <w:trHeight w:val="539"/>
        </w:trPr>
        <w:tc>
          <w:tcPr>
            <w:tcW w:w="9026" w:type="dxa"/>
            <w:vAlign w:val="center"/>
          </w:tcPr>
          <w:p w14:paraId="49AFAA74" w14:textId="77777777" w:rsidR="00BA28FF" w:rsidRPr="00F96DB1" w:rsidRDefault="00BA28FF" w:rsidP="000E5746">
            <w:pPr>
              <w:widowControl w:val="0"/>
              <w:autoSpaceDE w:val="0"/>
              <w:autoSpaceDN w:val="0"/>
              <w:adjustRightInd w:val="0"/>
              <w:spacing w:after="86" w:line="288" w:lineRule="auto"/>
              <w:textAlignment w:val="center"/>
              <w:rPr>
                <w:rFonts w:ascii="Segoe Pro Light" w:hAnsi="Segoe Pro Light" w:cs="SegoeCondensed"/>
                <w:color w:val="000000"/>
              </w:rPr>
            </w:pPr>
            <w:r w:rsidRPr="00F96DB1">
              <w:rPr>
                <w:rFonts w:ascii="Segoe Pro Light" w:hAnsi="Segoe Pro Light" w:cs="SegoeCondensed-Bold"/>
                <w:b/>
                <w:bCs/>
                <w:color w:val="000000"/>
              </w:rPr>
              <w:t xml:space="preserve">EMS customer needs/questions: </w:t>
            </w:r>
            <w:r w:rsidRPr="00F96DB1">
              <w:rPr>
                <w:rFonts w:ascii="Segoe Pro Light" w:hAnsi="Segoe Pro Light" w:cs="SegoeCondensed"/>
                <w:color w:val="000000"/>
              </w:rPr>
              <w:t xml:space="preserve">Customers dealing with identity management for multiple software as a service (SaaS) apps can benefit from Hybrid Identity features in Azure AD Premium. Customers with mobile devices can also benefit from MDM in </w:t>
            </w:r>
            <w:r>
              <w:rPr>
                <w:rFonts w:ascii="Segoe Pro Light" w:hAnsi="Segoe Pro Light" w:cs="SegoeCondensed"/>
                <w:color w:val="000000"/>
              </w:rPr>
              <w:t>Microsoft</w:t>
            </w:r>
            <w:r w:rsidRPr="00F96DB1">
              <w:rPr>
                <w:rFonts w:ascii="Segoe Pro Light" w:hAnsi="Segoe Pro Light" w:cs="SegoeCondensed"/>
                <w:color w:val="000000"/>
              </w:rPr>
              <w:t xml:space="preserve"> Intune.  </w:t>
            </w:r>
          </w:p>
          <w:p w14:paraId="732B0FE2" w14:textId="77777777" w:rsidR="00BA28FF" w:rsidRPr="00F96DB1" w:rsidRDefault="00BA28FF" w:rsidP="000E5746">
            <w:pPr>
              <w:widowControl w:val="0"/>
              <w:autoSpaceDE w:val="0"/>
              <w:autoSpaceDN w:val="0"/>
              <w:adjustRightInd w:val="0"/>
              <w:spacing w:after="86" w:line="288" w:lineRule="auto"/>
              <w:textAlignment w:val="center"/>
              <w:rPr>
                <w:rFonts w:ascii="Segoe Pro Light" w:hAnsi="Segoe Pro Light" w:cs="SegoeCondensed"/>
                <w:color w:val="000000"/>
              </w:rPr>
            </w:pPr>
            <w:r w:rsidRPr="00F96DB1">
              <w:rPr>
                <w:rFonts w:ascii="Segoe Pro Light" w:hAnsi="Segoe Pro Light" w:cs="SegoeCondensed-Bold"/>
                <w:b/>
                <w:bCs/>
                <w:color w:val="000000"/>
              </w:rPr>
              <w:t>EMS customer targets:</w:t>
            </w:r>
            <w:r w:rsidRPr="00F96DB1">
              <w:rPr>
                <w:rFonts w:ascii="Segoe Pro Light" w:hAnsi="Segoe Pro Light" w:cs="SegoeCondensed"/>
                <w:color w:val="000000"/>
              </w:rPr>
              <w:t xml:space="preserve"> Customers with Core, ECAL, and Bridge CAL plus existing Microsoft Office 365 deployments (or in-process deployments).</w:t>
            </w:r>
          </w:p>
          <w:p w14:paraId="560D58F2" w14:textId="77777777" w:rsidR="00BA28FF" w:rsidRPr="000765B8" w:rsidRDefault="00BA28FF" w:rsidP="000E5746">
            <w:pPr>
              <w:widowControl w:val="0"/>
              <w:tabs>
                <w:tab w:val="left" w:pos="180"/>
              </w:tabs>
              <w:suppressAutoHyphens/>
              <w:autoSpaceDE w:val="0"/>
              <w:autoSpaceDN w:val="0"/>
              <w:adjustRightInd w:val="0"/>
              <w:spacing w:after="43" w:line="288" w:lineRule="auto"/>
              <w:ind w:left="180" w:hanging="180"/>
              <w:textAlignment w:val="center"/>
              <w:rPr>
                <w:rFonts w:ascii="Segoe Pro Light" w:hAnsi="Segoe Pro Light" w:cs="SegoeCondensed"/>
                <w:color w:val="000000"/>
              </w:rPr>
            </w:pPr>
            <w:r w:rsidRPr="00F96DB1">
              <w:rPr>
                <w:rFonts w:ascii="Segoe Pro Light" w:hAnsi="Segoe Pro Light" w:cs="SegoeCondensed-Bold"/>
                <w:b/>
                <w:bCs/>
                <w:color w:val="000000"/>
              </w:rPr>
              <w:t xml:space="preserve">EMS triggers: </w:t>
            </w:r>
            <w:r w:rsidRPr="00F96DB1">
              <w:rPr>
                <w:rFonts w:ascii="Segoe Pro Light" w:hAnsi="Segoe Pro Light" w:cs="SegoeCondensed"/>
                <w:color w:val="000000"/>
              </w:rPr>
              <w:t>Attach EMS to each anniversary or renewal.</w:t>
            </w:r>
          </w:p>
        </w:tc>
      </w:tr>
      <w:tr w:rsidR="00BA28FF" w14:paraId="55ED20B2" w14:textId="77777777" w:rsidTr="007C18A6">
        <w:trPr>
          <w:trHeight w:val="539"/>
        </w:trPr>
        <w:tc>
          <w:tcPr>
            <w:tcW w:w="9026" w:type="dxa"/>
            <w:shd w:val="clear" w:color="auto" w:fill="808080" w:themeFill="background1" w:themeFillShade="80"/>
            <w:vAlign w:val="center"/>
          </w:tcPr>
          <w:p w14:paraId="5A9309D5" w14:textId="77777777" w:rsidR="00BA28FF" w:rsidRPr="000765B8" w:rsidRDefault="00BA28FF" w:rsidP="00FC79FD">
            <w:pPr>
              <w:pStyle w:val="CustomHeading"/>
            </w:pPr>
            <w:r>
              <w:t>COMPETE</w:t>
            </w:r>
          </w:p>
        </w:tc>
      </w:tr>
      <w:tr w:rsidR="00BA28FF" w:rsidRPr="009E4BC4" w14:paraId="5B159CDC" w14:textId="77777777" w:rsidTr="007C18A6">
        <w:trPr>
          <w:trHeight w:val="539"/>
        </w:trPr>
        <w:tc>
          <w:tcPr>
            <w:tcW w:w="9026" w:type="dxa"/>
            <w:vAlign w:val="center"/>
          </w:tcPr>
          <w:p w14:paraId="050C3139" w14:textId="77777777" w:rsidR="00BA28FF" w:rsidRPr="009E4BC4" w:rsidRDefault="00BA28FF" w:rsidP="000E5746">
            <w:pPr>
              <w:widowControl w:val="0"/>
              <w:autoSpaceDE w:val="0"/>
              <w:autoSpaceDN w:val="0"/>
              <w:adjustRightInd w:val="0"/>
              <w:spacing w:after="86" w:line="288" w:lineRule="auto"/>
              <w:textAlignment w:val="center"/>
              <w:rPr>
                <w:rFonts w:ascii="Segoe UI Light" w:hAnsi="Segoe UI Light" w:cs="Segoe UI Light"/>
              </w:rPr>
            </w:pPr>
            <w:r w:rsidRPr="009E4BC4">
              <w:rPr>
                <w:rFonts w:ascii="Segoe UI Light" w:hAnsi="Segoe UI Light" w:cs="Segoe UI Light"/>
              </w:rPr>
              <w:t>Today, point solutions dominate the enterprise mobility space. However, more large IT vendors are integrating mobility into core offers (VMware’s recent acquisition of Airwatch demonstrates this). Microsoft differentiates in the following several key ways:</w:t>
            </w:r>
          </w:p>
          <w:p w14:paraId="3FC9020B" w14:textId="2810A88F" w:rsidR="00BA28FF" w:rsidRPr="009E4BC4" w:rsidRDefault="00BA28FF" w:rsidP="000E5746">
            <w:pPr>
              <w:outlineLvl w:val="2"/>
              <w:rPr>
                <w:rFonts w:ascii="Segoe UI Light" w:hAnsi="Segoe UI Light" w:cs="Segoe UI Light"/>
                <w:bCs/>
              </w:rPr>
            </w:pPr>
            <w:r w:rsidRPr="009E4BC4">
              <w:rPr>
                <w:rFonts w:ascii="Segoe UI Light" w:hAnsi="Segoe UI Light" w:cs="Segoe UI Light"/>
                <w:b/>
                <w:bCs/>
              </w:rPr>
              <w:t xml:space="preserve">It protects Microsoft Office better: </w:t>
            </w:r>
            <w:r w:rsidRPr="009E4BC4">
              <w:rPr>
                <w:rFonts w:ascii="Segoe UI Light" w:hAnsi="Segoe UI Light" w:cs="Segoe UI Light"/>
                <w:bCs/>
              </w:rPr>
              <w:t>The only solution designed from the ground up to protect users’ Microsoft Office and Office 365 email, files, and apps, helping give users rich productivity and keep their company data safe.</w:t>
            </w:r>
          </w:p>
          <w:p w14:paraId="1D602B87" w14:textId="049C7060" w:rsidR="00BA28FF" w:rsidRPr="009E4BC4" w:rsidRDefault="00BA28FF" w:rsidP="000E5746">
            <w:pPr>
              <w:outlineLvl w:val="2"/>
              <w:rPr>
                <w:rFonts w:ascii="Segoe UI Light" w:hAnsi="Segoe UI Light" w:cs="Segoe UI Light"/>
                <w:bCs/>
              </w:rPr>
            </w:pPr>
            <w:r w:rsidRPr="009E4BC4">
              <w:rPr>
                <w:rFonts w:ascii="Segoe UI Light" w:hAnsi="Segoe UI Light" w:cs="Segoe UI Light"/>
                <w:b/>
                <w:bCs/>
              </w:rPr>
              <w:lastRenderedPageBreak/>
              <w:t xml:space="preserve">It is more secure: </w:t>
            </w:r>
            <w:r w:rsidRPr="009E4BC4">
              <w:rPr>
                <w:rFonts w:ascii="Segoe UI Light" w:hAnsi="Segoe UI Light" w:cs="Segoe UI Light"/>
                <w:bCs/>
              </w:rPr>
              <w:t>Security is in Microsoft’s core. Its Enterprise Mobility solutions help users identify security breaches before they cause damage.</w:t>
            </w:r>
          </w:p>
          <w:p w14:paraId="0D72911E" w14:textId="12649A7A" w:rsidR="00BA28FF" w:rsidRPr="009E4BC4" w:rsidRDefault="00BA28FF" w:rsidP="000E5746">
            <w:pPr>
              <w:outlineLvl w:val="2"/>
              <w:rPr>
                <w:rFonts w:ascii="Segoe UI Light" w:hAnsi="Segoe UI Light" w:cs="Segoe UI Light"/>
                <w:bCs/>
              </w:rPr>
            </w:pPr>
            <w:r w:rsidRPr="009E4BC4">
              <w:rPr>
                <w:rFonts w:ascii="Segoe UI Light" w:hAnsi="Segoe UI Light" w:cs="Segoe UI Light"/>
                <w:b/>
                <w:bCs/>
              </w:rPr>
              <w:t xml:space="preserve">It helps save money: </w:t>
            </w:r>
            <w:r w:rsidRPr="009E4BC4">
              <w:rPr>
                <w:rFonts w:ascii="Segoe UI Light" w:hAnsi="Segoe UI Light" w:cs="Segoe UI Light"/>
                <w:bCs/>
              </w:rPr>
              <w:t>Up to 50 percent less than the cost of buying stand-alone solutions from other vendors.</w:t>
            </w:r>
          </w:p>
          <w:p w14:paraId="7F35F2C7" w14:textId="0629A299" w:rsidR="00BA28FF" w:rsidRPr="009E4BC4" w:rsidRDefault="00BA28FF" w:rsidP="000E5746">
            <w:pPr>
              <w:outlineLvl w:val="2"/>
              <w:rPr>
                <w:rFonts w:ascii="Segoe UI Light" w:hAnsi="Segoe UI Light" w:cs="Segoe UI Light"/>
                <w:bCs/>
              </w:rPr>
            </w:pPr>
            <w:r w:rsidRPr="009E4BC4">
              <w:rPr>
                <w:rFonts w:ascii="Segoe UI Light" w:hAnsi="Segoe UI Light" w:cs="Segoe UI Light"/>
                <w:b/>
                <w:bCs/>
              </w:rPr>
              <w:t xml:space="preserve">It just works: </w:t>
            </w:r>
            <w:r w:rsidRPr="009E4BC4">
              <w:rPr>
                <w:rFonts w:ascii="Segoe UI Light" w:hAnsi="Segoe UI Light" w:cs="Segoe UI Light"/>
                <w:bCs/>
              </w:rPr>
              <w:t>Simple to set up, always up-to-date, and connects to an on-premises data center.</w:t>
            </w:r>
          </w:p>
          <w:p w14:paraId="53AFB60D" w14:textId="77777777" w:rsidR="00BA28FF" w:rsidRPr="009E4BC4" w:rsidRDefault="00BA28FF" w:rsidP="000E5746">
            <w:pPr>
              <w:outlineLvl w:val="2"/>
              <w:rPr>
                <w:rFonts w:ascii="Segoe UI Light" w:hAnsi="Segoe UI Light" w:cs="Segoe UI Light"/>
                <w:bCs/>
              </w:rPr>
            </w:pPr>
            <w:r w:rsidRPr="009E4BC4">
              <w:rPr>
                <w:rFonts w:ascii="Segoe UI Light" w:hAnsi="Segoe UI Light" w:cs="Segoe UI Light"/>
                <w:b/>
                <w:bCs/>
              </w:rPr>
              <w:t xml:space="preserve">It is integrated: </w:t>
            </w:r>
            <w:r w:rsidRPr="009E4BC4">
              <w:rPr>
                <w:rFonts w:ascii="Segoe UI Light" w:hAnsi="Segoe UI Light" w:cs="Segoe UI Light"/>
                <w:bCs/>
              </w:rPr>
              <w:t>One integrated identity platform that protects users, devices, apps, and data.</w:t>
            </w:r>
          </w:p>
          <w:p w14:paraId="16E7F102" w14:textId="77777777" w:rsidR="00BA28FF" w:rsidRPr="009E4BC4" w:rsidRDefault="00BA28FF" w:rsidP="000E5746">
            <w:pPr>
              <w:widowControl w:val="0"/>
              <w:autoSpaceDE w:val="0"/>
              <w:autoSpaceDN w:val="0"/>
              <w:adjustRightInd w:val="0"/>
              <w:spacing w:after="86" w:line="288" w:lineRule="auto"/>
              <w:textAlignment w:val="center"/>
              <w:rPr>
                <w:rFonts w:ascii="Segoe UI Light" w:hAnsi="Segoe UI Light" w:cs="Segoe UI Light"/>
                <w:color w:val="000000"/>
              </w:rPr>
            </w:pPr>
            <w:r w:rsidRPr="009E4BC4">
              <w:rPr>
                <w:rFonts w:ascii="Segoe UI Light" w:hAnsi="Segoe UI Light" w:cs="Segoe UI Light"/>
                <w:b/>
                <w:bCs/>
              </w:rPr>
              <w:t xml:space="preserve">It is comprehensive: </w:t>
            </w:r>
            <w:r w:rsidRPr="009E4BC4">
              <w:rPr>
                <w:rFonts w:ascii="Segoe UI Light" w:hAnsi="Segoe UI Light" w:cs="Segoe UI Light"/>
                <w:bCs/>
              </w:rPr>
              <w:t>Protects iOS, Android, the Windows operating system, and more than 2,500 popular SaaS apps.</w:t>
            </w:r>
          </w:p>
        </w:tc>
      </w:tr>
      <w:tr w:rsidR="00BA28FF" w14:paraId="284841DA" w14:textId="77777777" w:rsidTr="007C18A6">
        <w:trPr>
          <w:trHeight w:val="539"/>
        </w:trPr>
        <w:tc>
          <w:tcPr>
            <w:tcW w:w="9026" w:type="dxa"/>
            <w:shd w:val="clear" w:color="auto" w:fill="808080" w:themeFill="background1" w:themeFillShade="80"/>
            <w:vAlign w:val="center"/>
          </w:tcPr>
          <w:p w14:paraId="672F9A88" w14:textId="77777777" w:rsidR="00BA28FF" w:rsidRPr="008D35FC" w:rsidRDefault="00BA28FF" w:rsidP="00FC79FD">
            <w:pPr>
              <w:pStyle w:val="CustomHeading"/>
            </w:pPr>
            <w:r>
              <w:t>FEATURES AND BENEFITS</w:t>
            </w:r>
          </w:p>
        </w:tc>
      </w:tr>
      <w:tr w:rsidR="00BA28FF" w:rsidRPr="009E4BC4" w14:paraId="5E5F9BFE" w14:textId="77777777" w:rsidTr="007C18A6">
        <w:trPr>
          <w:trHeight w:val="539"/>
        </w:trPr>
        <w:tc>
          <w:tcPr>
            <w:tcW w:w="9026" w:type="dxa"/>
            <w:vAlign w:val="center"/>
          </w:tcPr>
          <w:p w14:paraId="771317FE" w14:textId="77777777" w:rsidR="00BA28FF" w:rsidRPr="009E4BC4" w:rsidRDefault="00BA28FF" w:rsidP="000E5746">
            <w:pPr>
              <w:autoSpaceDE w:val="0"/>
              <w:autoSpaceDN w:val="0"/>
              <w:adjustRightInd w:val="0"/>
              <w:spacing w:before="120"/>
              <w:rPr>
                <w:rFonts w:ascii="Segoe UI Light" w:hAnsi="Segoe UI Light" w:cs="Segoe UI Light"/>
                <w:color w:val="000000"/>
              </w:rPr>
            </w:pPr>
            <w:r w:rsidRPr="009E4BC4">
              <w:rPr>
                <w:rFonts w:ascii="Segoe UI Light" w:hAnsi="Segoe UI Light" w:cs="Segoe UI Light"/>
                <w:b/>
                <w:bCs/>
                <w:color w:val="000000"/>
              </w:rPr>
              <w:t>1,000s of apps, one identity</w:t>
            </w:r>
          </w:p>
          <w:p w14:paraId="328C5646" w14:textId="77777777" w:rsidR="00BA28FF" w:rsidRPr="009E4BC4" w:rsidRDefault="00BA28FF" w:rsidP="000E5746">
            <w:pPr>
              <w:autoSpaceDE w:val="0"/>
              <w:autoSpaceDN w:val="0"/>
              <w:adjustRightInd w:val="0"/>
              <w:rPr>
                <w:rFonts w:ascii="Segoe UI Light" w:hAnsi="Segoe UI Light" w:cs="Segoe UI Light"/>
                <w:color w:val="000000"/>
              </w:rPr>
            </w:pPr>
            <w:r w:rsidRPr="009E4BC4">
              <w:rPr>
                <w:rFonts w:ascii="Segoe UI Light" w:hAnsi="Segoe UI Light" w:cs="Segoe UI Light"/>
                <w:color w:val="000000"/>
              </w:rPr>
              <w:t xml:space="preserve">Secure single sign-on to thousands of popular SaaS apps like Salesforce, Concur, and Workday. Use conditional access policies to prompt extra security (like multifactor authentication) to ensure access to apps has the right level of security. Provide self-service employee tools that save money by letting users accomplish tasks (like password resets or joining groups) without a call to the help desk.  </w:t>
            </w:r>
          </w:p>
          <w:p w14:paraId="4CD67D97" w14:textId="77777777" w:rsidR="00BA28FF" w:rsidRPr="009E4BC4" w:rsidRDefault="00BA28FF" w:rsidP="000E5746">
            <w:pPr>
              <w:autoSpaceDE w:val="0"/>
              <w:autoSpaceDN w:val="0"/>
              <w:adjustRightInd w:val="0"/>
              <w:rPr>
                <w:rFonts w:ascii="Segoe UI Light" w:hAnsi="Segoe UI Light" w:cs="Segoe UI Light"/>
                <w:color w:val="000000"/>
              </w:rPr>
            </w:pPr>
          </w:p>
          <w:p w14:paraId="5B9CF29B" w14:textId="77777777" w:rsidR="00BA28FF" w:rsidRPr="009E4BC4" w:rsidRDefault="00BA28FF" w:rsidP="000E5746">
            <w:pPr>
              <w:pStyle w:val="Default"/>
              <w:rPr>
                <w:rFonts w:ascii="Segoe UI Light" w:hAnsi="Segoe UI Light" w:cs="Segoe UI Light"/>
                <w:b/>
                <w:bCs/>
                <w:sz w:val="22"/>
                <w:szCs w:val="22"/>
              </w:rPr>
            </w:pPr>
            <w:r w:rsidRPr="009E4BC4">
              <w:rPr>
                <w:rFonts w:ascii="Segoe UI Light" w:hAnsi="Segoe UI Light" w:cs="Segoe UI Light"/>
                <w:b/>
                <w:bCs/>
                <w:sz w:val="22"/>
                <w:szCs w:val="22"/>
              </w:rPr>
              <w:t>Detect and stop advanced threats</w:t>
            </w:r>
          </w:p>
          <w:p w14:paraId="2F13FB9A" w14:textId="77777777" w:rsidR="00BA28FF" w:rsidRPr="009E4BC4" w:rsidRDefault="00BA28FF" w:rsidP="000E5746">
            <w:pPr>
              <w:pStyle w:val="Default"/>
              <w:rPr>
                <w:rFonts w:ascii="Segoe UI Light" w:hAnsi="Segoe UI Light" w:cs="Segoe UI Light"/>
                <w:sz w:val="22"/>
                <w:szCs w:val="22"/>
              </w:rPr>
            </w:pPr>
            <w:r w:rsidRPr="009E4BC4">
              <w:rPr>
                <w:rFonts w:ascii="Segoe UI Light" w:hAnsi="Segoe UI Light" w:cs="Segoe UI Light"/>
                <w:sz w:val="22"/>
                <w:szCs w:val="22"/>
              </w:rPr>
              <w:t xml:space="preserve">Microsoft ATA helps you identify breaches and threats using behavioral analysis and provides a clear, actionable report on a simple attack timeline. Behavioral analytics uncovers suspicious activities and abnormal behavior, using machine-learning; detect known malicious attacks quickly; known security issues and risks are detected using world-class security researchers’ work.  </w:t>
            </w:r>
          </w:p>
          <w:p w14:paraId="2CA80DE0" w14:textId="77777777" w:rsidR="00BA28FF" w:rsidRPr="009E4BC4" w:rsidRDefault="00BA28FF" w:rsidP="000E5746">
            <w:pPr>
              <w:pStyle w:val="Default"/>
              <w:rPr>
                <w:rFonts w:ascii="Segoe UI Light" w:hAnsi="Segoe UI Light" w:cs="Segoe UI Light"/>
                <w:b/>
                <w:bCs/>
                <w:sz w:val="22"/>
                <w:szCs w:val="22"/>
              </w:rPr>
            </w:pPr>
          </w:p>
          <w:p w14:paraId="4629166D" w14:textId="77777777" w:rsidR="00BA28FF" w:rsidRPr="009E4BC4" w:rsidRDefault="00BA28FF" w:rsidP="000E5746">
            <w:pPr>
              <w:pStyle w:val="Default"/>
              <w:rPr>
                <w:rFonts w:ascii="Segoe UI Light" w:hAnsi="Segoe UI Light" w:cs="Segoe UI Light"/>
                <w:sz w:val="22"/>
                <w:szCs w:val="22"/>
              </w:rPr>
            </w:pPr>
            <w:r w:rsidRPr="009E4BC4">
              <w:rPr>
                <w:rFonts w:ascii="Segoe UI Light" w:hAnsi="Segoe UI Light" w:cs="Segoe UI Light"/>
                <w:b/>
                <w:bCs/>
                <w:sz w:val="22"/>
                <w:szCs w:val="22"/>
              </w:rPr>
              <w:t xml:space="preserve">Manage iOS, Android, Windows—from one place </w:t>
            </w:r>
          </w:p>
          <w:p w14:paraId="314E3B73" w14:textId="77777777" w:rsidR="00BA28FF" w:rsidRPr="009E4BC4" w:rsidRDefault="00BA28FF" w:rsidP="000E5746">
            <w:pPr>
              <w:rPr>
                <w:rFonts w:ascii="Segoe UI Light" w:hAnsi="Segoe UI Light" w:cs="Segoe UI Light"/>
                <w:color w:val="000000"/>
              </w:rPr>
            </w:pPr>
            <w:r w:rsidRPr="009E4BC4">
              <w:rPr>
                <w:rFonts w:ascii="Segoe UI Light" w:hAnsi="Segoe UI Light" w:cs="Segoe UI Light"/>
                <w:color w:val="000000"/>
              </w:rPr>
              <w:t xml:space="preserve">Microsoft Intune provides mobile device management, mobile application management, and PC management capabilities from the cloud. Using Microsoft Intune, organizations can provide their employees with access to corporate applications, data, and resources from virtually anywhere on almost any device, while helping to keep corporate information secure. </w:t>
            </w:r>
          </w:p>
          <w:p w14:paraId="214B7B2D" w14:textId="77777777" w:rsidR="00BA28FF" w:rsidRPr="009E4BC4" w:rsidRDefault="00BA28FF" w:rsidP="000E5746">
            <w:pPr>
              <w:rPr>
                <w:rFonts w:ascii="Segoe UI Light" w:hAnsi="Segoe UI Light" w:cs="Segoe UI Light"/>
                <w:color w:val="000000"/>
              </w:rPr>
            </w:pPr>
          </w:p>
          <w:p w14:paraId="67C1435D" w14:textId="77777777" w:rsidR="00BA28FF" w:rsidRPr="009E4BC4" w:rsidRDefault="00BA28FF" w:rsidP="000E5746">
            <w:pPr>
              <w:rPr>
                <w:rFonts w:ascii="Segoe UI Light" w:hAnsi="Segoe UI Light" w:cs="Segoe UI Light"/>
                <w:b/>
                <w:bCs/>
                <w:color w:val="000000"/>
              </w:rPr>
            </w:pPr>
            <w:r w:rsidRPr="009E4BC4">
              <w:rPr>
                <w:rFonts w:ascii="Segoe UI Light" w:hAnsi="Segoe UI Light" w:cs="Segoe UI Light"/>
                <w:b/>
                <w:bCs/>
                <w:color w:val="000000"/>
              </w:rPr>
              <w:t xml:space="preserve">Keep work at work </w:t>
            </w:r>
          </w:p>
          <w:p w14:paraId="7C4234B4" w14:textId="77777777" w:rsidR="00BA28FF" w:rsidRPr="009E4BC4" w:rsidRDefault="00BA28FF" w:rsidP="000E5746">
            <w:pPr>
              <w:rPr>
                <w:rFonts w:ascii="Segoe UI Light" w:hAnsi="Segoe UI Light" w:cs="Segoe UI Light"/>
                <w:color w:val="000000"/>
              </w:rPr>
            </w:pPr>
            <w:r w:rsidRPr="009E4BC4">
              <w:rPr>
                <w:rFonts w:ascii="Segoe UI Light" w:hAnsi="Segoe UI Light" w:cs="Segoe UI Light"/>
                <w:color w:val="000000"/>
              </w:rPr>
              <w:t xml:space="preserve">Help maximize productivity with the Office mobile apps your employees know and love while preventing the leakage of company data by restricting actions such as copy, cut, paste, and “save as” between Microsoft Intune-managed apps and personal apps. </w:t>
            </w:r>
          </w:p>
          <w:p w14:paraId="12ECC924" w14:textId="77777777" w:rsidR="00BA28FF" w:rsidRPr="009E4BC4" w:rsidRDefault="00BA28FF" w:rsidP="000E5746">
            <w:pPr>
              <w:rPr>
                <w:rFonts w:ascii="Segoe UI Light" w:hAnsi="Segoe UI Light" w:cs="Segoe UI Light"/>
                <w:color w:val="000000"/>
              </w:rPr>
            </w:pPr>
          </w:p>
          <w:p w14:paraId="20ED2559" w14:textId="77777777" w:rsidR="00BA28FF" w:rsidRPr="009E4BC4" w:rsidRDefault="00BA28FF" w:rsidP="000E5746">
            <w:pPr>
              <w:rPr>
                <w:rFonts w:ascii="Segoe UI Light" w:hAnsi="Segoe UI Light" w:cs="Segoe UI Light"/>
                <w:b/>
                <w:bCs/>
                <w:color w:val="000000"/>
              </w:rPr>
            </w:pPr>
            <w:r w:rsidRPr="009E4BC4">
              <w:rPr>
                <w:rFonts w:ascii="Segoe UI Light" w:hAnsi="Segoe UI Light" w:cs="Segoe UI Light"/>
                <w:b/>
                <w:bCs/>
                <w:color w:val="000000"/>
              </w:rPr>
              <w:t>Protect information at the source</w:t>
            </w:r>
          </w:p>
          <w:p w14:paraId="44BE94CF" w14:textId="77777777" w:rsidR="00BA28FF" w:rsidRPr="009E4BC4" w:rsidRDefault="00BA28FF" w:rsidP="000E5746">
            <w:pPr>
              <w:widowControl w:val="0"/>
              <w:suppressAutoHyphens/>
              <w:autoSpaceDE w:val="0"/>
              <w:autoSpaceDN w:val="0"/>
              <w:adjustRightInd w:val="0"/>
              <w:spacing w:after="86" w:line="288" w:lineRule="auto"/>
              <w:textAlignment w:val="center"/>
              <w:rPr>
                <w:rFonts w:ascii="Segoe UI Light" w:hAnsi="Segoe UI Light" w:cs="Segoe UI Light"/>
                <w:color w:val="000000"/>
              </w:rPr>
            </w:pPr>
            <w:r w:rsidRPr="009E4BC4">
              <w:rPr>
                <w:rFonts w:ascii="Segoe UI Light" w:hAnsi="Segoe UI Light" w:cs="Segoe UI Light"/>
                <w:color w:val="000000"/>
              </w:rPr>
              <w:t>Encrypt important files and data to ensure only the right people have access. Manage and track it all from the cloud. Collaborate more securely by protecting virtually any file type on any device platform using Azure Rights Management.</w:t>
            </w:r>
          </w:p>
        </w:tc>
      </w:tr>
      <w:tr w:rsidR="00BA28FF" w14:paraId="62E51000" w14:textId="77777777" w:rsidTr="007C18A6">
        <w:trPr>
          <w:trHeight w:val="539"/>
        </w:trPr>
        <w:tc>
          <w:tcPr>
            <w:tcW w:w="9026" w:type="dxa"/>
            <w:shd w:val="clear" w:color="auto" w:fill="808080" w:themeFill="background1" w:themeFillShade="80"/>
            <w:vAlign w:val="center"/>
          </w:tcPr>
          <w:p w14:paraId="14F05477" w14:textId="77777777" w:rsidR="00BA28FF" w:rsidRPr="00797EA3" w:rsidRDefault="00BA28FF" w:rsidP="00FC79FD">
            <w:pPr>
              <w:pStyle w:val="CustomHeading"/>
            </w:pPr>
            <w:r>
              <w:t>CUSTOMER STORIES</w:t>
            </w:r>
          </w:p>
        </w:tc>
      </w:tr>
      <w:tr w:rsidR="00BA28FF" w:rsidRPr="009E4BC4" w14:paraId="0E325B2E" w14:textId="77777777" w:rsidTr="007C18A6">
        <w:trPr>
          <w:trHeight w:val="539"/>
        </w:trPr>
        <w:tc>
          <w:tcPr>
            <w:tcW w:w="9026" w:type="dxa"/>
            <w:shd w:val="clear" w:color="auto" w:fill="auto"/>
            <w:vAlign w:val="center"/>
          </w:tcPr>
          <w:p w14:paraId="08A3C7BD" w14:textId="77777777" w:rsidR="00BA28FF" w:rsidRPr="009E4BC4" w:rsidRDefault="00BA28FF" w:rsidP="000E5746">
            <w:pPr>
              <w:spacing w:line="288" w:lineRule="auto"/>
              <w:rPr>
                <w:rFonts w:ascii="Segoe UI Light" w:hAnsi="Segoe UI Light" w:cs="Segoe UI Light"/>
                <w:color w:val="FFFFFF" w:themeColor="background1"/>
                <w:sz w:val="28"/>
                <w:szCs w:val="28"/>
              </w:rPr>
            </w:pPr>
            <w:r w:rsidRPr="009E4BC4">
              <w:rPr>
                <w:rFonts w:ascii="Segoe UI Light" w:hAnsi="Segoe UI Light" w:cs="Segoe UI Light"/>
                <w:shd w:val="clear" w:color="auto" w:fill="FEFCEC"/>
              </w:rPr>
              <w:lastRenderedPageBreak/>
              <w:t xml:space="preserve">Find all EMS case studies at </w:t>
            </w:r>
            <w:hyperlink r:id="rId12" w:history="1">
              <w:r w:rsidRPr="009E4BC4">
                <w:rPr>
                  <w:rStyle w:val="Hyperlink"/>
                  <w:rFonts w:ascii="Segoe UI Light" w:hAnsi="Segoe UI Light" w:cs="Segoe UI Light"/>
                </w:rPr>
                <w:t>https://customers.microso</w:t>
              </w:r>
              <w:r w:rsidRPr="009E4BC4">
                <w:rPr>
                  <w:rStyle w:val="Hyperlink"/>
                  <w:rFonts w:ascii="Segoe UI Light" w:hAnsi="Segoe UI Light" w:cs="Segoe UI Light"/>
                </w:rPr>
                <w:t>ft.com/Pages/AdvancedSearch.aspx</w:t>
              </w:r>
            </w:hyperlink>
            <w:r w:rsidRPr="009E4BC4">
              <w:rPr>
                <w:rFonts w:ascii="Segoe UI Light" w:hAnsi="Segoe UI Light" w:cs="Segoe UI Light"/>
                <w:color w:val="000000"/>
              </w:rPr>
              <w:t xml:space="preserve"> search by the Enterprise Mobility Suite product filter.</w:t>
            </w:r>
          </w:p>
        </w:tc>
      </w:tr>
      <w:tr w:rsidR="00BA28FF" w14:paraId="123585B5" w14:textId="77777777" w:rsidTr="007C18A6">
        <w:trPr>
          <w:trHeight w:val="539"/>
        </w:trPr>
        <w:tc>
          <w:tcPr>
            <w:tcW w:w="9026" w:type="dxa"/>
            <w:shd w:val="clear" w:color="auto" w:fill="808080" w:themeFill="background1" w:themeFillShade="80"/>
            <w:vAlign w:val="center"/>
          </w:tcPr>
          <w:p w14:paraId="3CE0AC0F" w14:textId="77777777" w:rsidR="00BA28FF" w:rsidRDefault="00BA28FF" w:rsidP="00FC79FD">
            <w:pPr>
              <w:pStyle w:val="CustomHeading"/>
            </w:pPr>
            <w:r>
              <w:t>FAQS</w:t>
            </w:r>
          </w:p>
        </w:tc>
      </w:tr>
      <w:tr w:rsidR="00BA28FF" w14:paraId="0F096871" w14:textId="77777777" w:rsidTr="007C18A6">
        <w:trPr>
          <w:trHeight w:val="539"/>
        </w:trPr>
        <w:tc>
          <w:tcPr>
            <w:tcW w:w="9026" w:type="dxa"/>
            <w:vAlign w:val="center"/>
          </w:tcPr>
          <w:p w14:paraId="2A572475" w14:textId="77777777" w:rsidR="00BA28FF" w:rsidRPr="00F96DB1" w:rsidRDefault="00BA28FF" w:rsidP="000E5746">
            <w:pPr>
              <w:widowControl w:val="0"/>
              <w:autoSpaceDE w:val="0"/>
              <w:autoSpaceDN w:val="0"/>
              <w:adjustRightInd w:val="0"/>
              <w:spacing w:after="29" w:line="288" w:lineRule="auto"/>
              <w:textAlignment w:val="center"/>
              <w:rPr>
                <w:rFonts w:ascii="Segoe Pro Light" w:hAnsi="Segoe Pro Light" w:cs="SegoeCondensed-Bold"/>
                <w:b/>
                <w:bCs/>
                <w:color w:val="000000"/>
              </w:rPr>
            </w:pPr>
            <w:r w:rsidRPr="00F96DB1">
              <w:rPr>
                <w:rFonts w:ascii="Segoe Pro Light" w:hAnsi="Segoe Pro Light" w:cs="SegoeCondensed-Bold"/>
                <w:b/>
                <w:bCs/>
                <w:color w:val="000000"/>
              </w:rPr>
              <w:t>Can a customer’s existing Azure Monetary Commitment be used for EMS or Azure AD Premium purchases?</w:t>
            </w:r>
          </w:p>
          <w:p w14:paraId="6C1E5CB7" w14:textId="77777777" w:rsidR="00BA28FF" w:rsidRPr="00F96DB1" w:rsidRDefault="00BA28FF" w:rsidP="000E5746">
            <w:pPr>
              <w:widowControl w:val="0"/>
              <w:autoSpaceDE w:val="0"/>
              <w:autoSpaceDN w:val="0"/>
              <w:adjustRightInd w:val="0"/>
              <w:spacing w:after="86" w:line="288" w:lineRule="auto"/>
              <w:textAlignment w:val="center"/>
              <w:rPr>
                <w:rFonts w:ascii="Segoe Pro Light" w:hAnsi="Segoe Pro Light" w:cs="SegoeCondensed"/>
                <w:color w:val="000000"/>
              </w:rPr>
            </w:pPr>
            <w:r w:rsidRPr="00F96DB1">
              <w:rPr>
                <w:rFonts w:ascii="Segoe Pro Light" w:hAnsi="Segoe Pro Light" w:cs="SegoeCondensed"/>
                <w:color w:val="000000"/>
              </w:rPr>
              <w:t>No. EMS is a net new per-user subscription purchased separately under the customers’ EA.</w:t>
            </w:r>
          </w:p>
          <w:p w14:paraId="63D7CBDE" w14:textId="77777777" w:rsidR="00BA28FF" w:rsidRPr="00F96DB1" w:rsidRDefault="00BA28FF" w:rsidP="000E5746">
            <w:pPr>
              <w:widowControl w:val="0"/>
              <w:autoSpaceDE w:val="0"/>
              <w:autoSpaceDN w:val="0"/>
              <w:adjustRightInd w:val="0"/>
              <w:spacing w:after="29" w:line="288" w:lineRule="auto"/>
              <w:textAlignment w:val="center"/>
              <w:rPr>
                <w:rFonts w:ascii="Segoe Pro Light" w:hAnsi="Segoe Pro Light" w:cs="SegoeCondensed-Bold"/>
                <w:b/>
                <w:bCs/>
                <w:color w:val="000000"/>
              </w:rPr>
            </w:pPr>
            <w:r w:rsidRPr="00F96DB1">
              <w:rPr>
                <w:rFonts w:ascii="Segoe Pro Light" w:hAnsi="Segoe Pro Light" w:cs="SegoeCondensed-Bold"/>
                <w:b/>
                <w:bCs/>
                <w:color w:val="000000"/>
              </w:rPr>
              <w:t>If I license Office 365 Plan E3/Plan E4 (or A3/A4), what value does Azure RMS included in EMS provide?</w:t>
            </w:r>
          </w:p>
          <w:p w14:paraId="68B4F95C" w14:textId="77777777" w:rsidR="00BA28FF" w:rsidRPr="00F96DB1" w:rsidRDefault="00BA28FF" w:rsidP="000E5746">
            <w:pPr>
              <w:widowControl w:val="0"/>
              <w:autoSpaceDE w:val="0"/>
              <w:autoSpaceDN w:val="0"/>
              <w:adjustRightInd w:val="0"/>
              <w:spacing w:after="86" w:line="288" w:lineRule="auto"/>
              <w:textAlignment w:val="center"/>
              <w:rPr>
                <w:rFonts w:ascii="Segoe Pro Light" w:hAnsi="Segoe Pro Light" w:cs="SegoeCondensed"/>
                <w:color w:val="000000"/>
              </w:rPr>
            </w:pPr>
            <w:r w:rsidRPr="00F96DB1">
              <w:rPr>
                <w:rFonts w:ascii="Segoe Pro Light" w:hAnsi="Segoe Pro Light" w:cs="SegoeCondensed"/>
                <w:color w:val="000000"/>
              </w:rPr>
              <w:t>Azure RMS included in Office 365 provides access to enable RMS for office workloads. It does not enable RMS for on-premises Windows Server operating system file storage.</w:t>
            </w:r>
            <w:r>
              <w:rPr>
                <w:rFonts w:ascii="Segoe Pro Light" w:hAnsi="Segoe Pro Light" w:cs="SegoeCondensed"/>
                <w:color w:val="000000"/>
              </w:rPr>
              <w:t xml:space="preserve"> Azure RMS also includes document tracking and revocation capabilities.</w:t>
            </w:r>
            <w:r w:rsidRPr="00F96DB1">
              <w:rPr>
                <w:rFonts w:ascii="Segoe Pro Light" w:hAnsi="Segoe Pro Light" w:cs="SegoeCondensed"/>
                <w:color w:val="000000"/>
              </w:rPr>
              <w:t xml:space="preserve">  </w:t>
            </w:r>
          </w:p>
          <w:p w14:paraId="01CF25FA" w14:textId="77777777" w:rsidR="00BA28FF" w:rsidRPr="00F96DB1" w:rsidRDefault="00BA28FF" w:rsidP="000E5746">
            <w:pPr>
              <w:widowControl w:val="0"/>
              <w:autoSpaceDE w:val="0"/>
              <w:autoSpaceDN w:val="0"/>
              <w:adjustRightInd w:val="0"/>
              <w:spacing w:after="29" w:line="288" w:lineRule="auto"/>
              <w:textAlignment w:val="center"/>
              <w:rPr>
                <w:rFonts w:ascii="Segoe Pro Light" w:hAnsi="Segoe Pro Light" w:cs="SegoeCondensed-Bold"/>
                <w:b/>
                <w:bCs/>
                <w:color w:val="000000"/>
              </w:rPr>
            </w:pPr>
            <w:r w:rsidRPr="00F96DB1">
              <w:rPr>
                <w:rFonts w:ascii="Segoe Pro Light" w:hAnsi="Segoe Pro Light" w:cs="SegoeCondensed-Bold"/>
                <w:b/>
                <w:bCs/>
                <w:color w:val="000000"/>
              </w:rPr>
              <w:t>If a customer licenses Office 365, what multifactor authentication additional value does EMS provide?</w:t>
            </w:r>
          </w:p>
          <w:p w14:paraId="02F09C59" w14:textId="77777777" w:rsidR="00BA28FF" w:rsidRPr="00F96DB1" w:rsidRDefault="00BA28FF" w:rsidP="000E5746">
            <w:pPr>
              <w:widowControl w:val="0"/>
              <w:autoSpaceDE w:val="0"/>
              <w:autoSpaceDN w:val="0"/>
              <w:adjustRightInd w:val="0"/>
              <w:spacing w:after="86" w:line="288" w:lineRule="auto"/>
              <w:textAlignment w:val="center"/>
              <w:rPr>
                <w:rFonts w:ascii="Segoe Pro Light" w:hAnsi="Segoe Pro Light" w:cs="SegoeCondensed"/>
                <w:color w:val="000000"/>
              </w:rPr>
            </w:pPr>
            <w:r w:rsidRPr="00F96DB1">
              <w:rPr>
                <w:rFonts w:ascii="Segoe Pro Light" w:hAnsi="Segoe Pro Light" w:cs="SegoeCondensed"/>
                <w:color w:val="000000"/>
              </w:rPr>
              <w:t xml:space="preserve">Multifactor authentication for Office 365 user authentications are included in Office 365 subscriptions. However, enhanced security, fraud alert, the MFA software development kit (SDK), and MFA for other Azure AD workloads and on-premises workloads (like Microsoft Exchange Server, Remote Desktop Sessions, etc.) are part of Azure Active Directory Premium. </w:t>
            </w:r>
          </w:p>
          <w:p w14:paraId="63AAC279" w14:textId="77777777" w:rsidR="00BA28FF" w:rsidRPr="00F96DB1" w:rsidRDefault="00BA28FF" w:rsidP="000E5746">
            <w:pPr>
              <w:widowControl w:val="0"/>
              <w:autoSpaceDE w:val="0"/>
              <w:autoSpaceDN w:val="0"/>
              <w:adjustRightInd w:val="0"/>
              <w:spacing w:after="86" w:line="288" w:lineRule="auto"/>
              <w:textAlignment w:val="center"/>
              <w:rPr>
                <w:rFonts w:ascii="Segoe Pro Light" w:hAnsi="Segoe Pro Light" w:cs="SegoeCondensed"/>
                <w:color w:val="000000"/>
              </w:rPr>
            </w:pPr>
            <w:r w:rsidRPr="00F96DB1">
              <w:rPr>
                <w:rFonts w:ascii="Segoe Pro Light" w:hAnsi="Segoe Pro Light" w:cs="SegoeCondensed"/>
                <w:color w:val="000000"/>
              </w:rPr>
              <w:t>Microsoft is asking all sales to lead with EMS, which includes Azure AD Premium instead of point product of Azure AD Premium. It provides customers with the complete solution to enable enterprise mobility, aligns with Microsoft’s strategy of providing complete solutions to customers instead of point products, and retires more quota for sellers.</w:t>
            </w:r>
          </w:p>
          <w:p w14:paraId="28F37904" w14:textId="77777777" w:rsidR="00BA28FF" w:rsidRPr="00F96DB1" w:rsidRDefault="00BA28FF" w:rsidP="000E5746">
            <w:pPr>
              <w:widowControl w:val="0"/>
              <w:autoSpaceDE w:val="0"/>
              <w:autoSpaceDN w:val="0"/>
              <w:adjustRightInd w:val="0"/>
              <w:spacing w:after="29" w:line="288" w:lineRule="auto"/>
              <w:textAlignment w:val="center"/>
              <w:rPr>
                <w:rFonts w:ascii="Segoe Pro Light" w:hAnsi="Segoe Pro Light" w:cs="SegoeCondensed-Bold"/>
                <w:b/>
                <w:bCs/>
                <w:color w:val="000000"/>
              </w:rPr>
            </w:pPr>
            <w:r w:rsidRPr="00F96DB1">
              <w:rPr>
                <w:rFonts w:ascii="Segoe Pro Light" w:hAnsi="Segoe Pro Light" w:cs="SegoeCondensed-Bold"/>
                <w:b/>
                <w:bCs/>
                <w:color w:val="000000"/>
              </w:rPr>
              <w:t>How should I position EMS to Office 365 customers who get Azure AD as part of Office 365?</w:t>
            </w:r>
          </w:p>
          <w:p w14:paraId="1F765137" w14:textId="77777777" w:rsidR="00BA28FF" w:rsidRPr="00F96DB1" w:rsidRDefault="00BA28FF" w:rsidP="000E5746">
            <w:pPr>
              <w:widowControl w:val="0"/>
              <w:autoSpaceDE w:val="0"/>
              <w:autoSpaceDN w:val="0"/>
              <w:adjustRightInd w:val="0"/>
              <w:spacing w:after="86" w:line="288" w:lineRule="auto"/>
              <w:textAlignment w:val="center"/>
              <w:rPr>
                <w:rFonts w:ascii="Segoe Pro Light" w:hAnsi="Segoe Pro Light" w:cs="SegoeCondensed"/>
                <w:color w:val="000000"/>
              </w:rPr>
            </w:pPr>
            <w:r w:rsidRPr="00F96DB1">
              <w:rPr>
                <w:rFonts w:ascii="Segoe Pro Light" w:hAnsi="Segoe Pro Light" w:cs="SegoeCondensed"/>
                <w:color w:val="000000"/>
              </w:rPr>
              <w:t xml:space="preserve">The basic functionality of Azure that is needed for Office 365 is included with Office 365 plans. Customers need advanced identity management, enhanced security, and auditing capabilities as well as enterprise grade synchronization between on-premises Active Directory and Azure Active Directory that only become available with Azure AD Premium, which is part of EMS. </w:t>
            </w:r>
          </w:p>
          <w:p w14:paraId="19167EC1" w14:textId="6E29E8F2" w:rsidR="00BA28FF" w:rsidRPr="006666C0" w:rsidRDefault="00760678" w:rsidP="000E5746">
            <w:pPr>
              <w:widowControl w:val="0"/>
              <w:autoSpaceDE w:val="0"/>
              <w:autoSpaceDN w:val="0"/>
              <w:adjustRightInd w:val="0"/>
              <w:spacing w:after="86" w:line="288" w:lineRule="auto"/>
              <w:textAlignment w:val="center"/>
              <w:rPr>
                <w:rFonts w:ascii="Segoe Pro Light" w:hAnsi="Segoe Pro Light" w:cs="SegoeCondensed"/>
                <w:color w:val="000000"/>
              </w:rPr>
            </w:pPr>
            <w:r>
              <w:rPr>
                <w:rFonts w:ascii="Segoe Pro Light" w:hAnsi="Segoe Pro Light" w:cs="SegoeCondensed"/>
                <w:color w:val="000000"/>
              </w:rPr>
              <w:t>L</w:t>
            </w:r>
            <w:r w:rsidR="00BA28FF" w:rsidRPr="00F96DB1">
              <w:rPr>
                <w:rFonts w:ascii="Segoe Pro Light" w:hAnsi="Segoe Pro Light" w:cs="SegoeCondensed"/>
                <w:color w:val="000000"/>
              </w:rPr>
              <w:t>ead with EMS, which includes Azure AD Premium instead of point product of Azure AD Premium. It provides customers with the complete solution to enable enterprise mobility, aligns with Microsoft’s strategy of providing complete solutions to customers instead of point products, and retires more quota for sellers.</w:t>
            </w:r>
          </w:p>
        </w:tc>
      </w:tr>
      <w:tr w:rsidR="00BA28FF" w14:paraId="31528347" w14:textId="77777777" w:rsidTr="007C18A6">
        <w:trPr>
          <w:trHeight w:val="539"/>
        </w:trPr>
        <w:tc>
          <w:tcPr>
            <w:tcW w:w="9026" w:type="dxa"/>
            <w:shd w:val="clear" w:color="auto" w:fill="808080" w:themeFill="background1" w:themeFillShade="80"/>
            <w:vAlign w:val="center"/>
          </w:tcPr>
          <w:p w14:paraId="76F85E9C" w14:textId="77777777" w:rsidR="00BA28FF" w:rsidRPr="008D35FC" w:rsidRDefault="00BA28FF" w:rsidP="00FC79FD">
            <w:pPr>
              <w:pStyle w:val="CustomHeading"/>
            </w:pPr>
            <w:r>
              <w:t>ADDITIONAL RESOURCES</w:t>
            </w:r>
          </w:p>
        </w:tc>
      </w:tr>
      <w:tr w:rsidR="00BA28FF" w:rsidRPr="00BA28FF" w14:paraId="21839E3E" w14:textId="77777777" w:rsidTr="007C18A6">
        <w:trPr>
          <w:trHeight w:val="539"/>
        </w:trPr>
        <w:tc>
          <w:tcPr>
            <w:tcW w:w="9026" w:type="dxa"/>
            <w:vAlign w:val="center"/>
          </w:tcPr>
          <w:p w14:paraId="40B0B250" w14:textId="6D97FA65" w:rsidR="00BA28FF" w:rsidRPr="00BA28FF" w:rsidRDefault="00BA28FF" w:rsidP="000E5746">
            <w:pPr>
              <w:widowControl w:val="0"/>
              <w:autoSpaceDE w:val="0"/>
              <w:autoSpaceDN w:val="0"/>
              <w:adjustRightInd w:val="0"/>
              <w:spacing w:after="86" w:line="288" w:lineRule="auto"/>
              <w:textAlignment w:val="center"/>
              <w:rPr>
                <w:rStyle w:val="Hyperlink"/>
                <w:rFonts w:ascii="Segoe UI Light" w:hAnsi="Segoe UI Light" w:cs="Segoe UI Light"/>
                <w:b/>
                <w:bCs/>
              </w:rPr>
            </w:pPr>
            <w:hyperlink r:id="rId13" w:history="1">
              <w:r w:rsidRPr="00BA28FF">
                <w:rPr>
                  <w:rStyle w:val="Hyperlink"/>
                  <w:rFonts w:ascii="Segoe UI Light" w:hAnsi="Segoe UI Light" w:cs="Segoe UI Light"/>
                  <w:b/>
                  <w:bCs/>
                </w:rPr>
                <w:t>Microsoft Cloud and Enterprise Partner Resources - Enterprise Mobility Management</w:t>
              </w:r>
            </w:hyperlink>
          </w:p>
          <w:p w14:paraId="2A1C7A11" w14:textId="2AC781E1" w:rsidR="00BA28FF" w:rsidRPr="00BA28FF" w:rsidRDefault="00BA28FF" w:rsidP="000E5746">
            <w:pPr>
              <w:widowControl w:val="0"/>
              <w:autoSpaceDE w:val="0"/>
              <w:autoSpaceDN w:val="0"/>
              <w:adjustRightInd w:val="0"/>
              <w:spacing w:after="86" w:line="288" w:lineRule="auto"/>
              <w:textAlignment w:val="center"/>
              <w:rPr>
                <w:rStyle w:val="Hyperlink"/>
                <w:rFonts w:cs="Segoe UI Light"/>
                <w:b/>
                <w:bCs/>
              </w:rPr>
            </w:pPr>
            <w:hyperlink r:id="rId14" w:history="1">
              <w:r w:rsidRPr="00103DEF">
                <w:rPr>
                  <w:rStyle w:val="Hyperlink"/>
                  <w:rFonts w:ascii="Segoe UI Light" w:hAnsi="Segoe UI Light" w:cs="Segoe UI Light"/>
                  <w:b/>
                  <w:bCs/>
                </w:rPr>
                <w:t>EMS Customer</w:t>
              </w:r>
            </w:hyperlink>
          </w:p>
        </w:tc>
      </w:tr>
    </w:tbl>
    <w:p w14:paraId="3F622206" w14:textId="61218786" w:rsidR="00FC79FD" w:rsidRDefault="00FC79FD">
      <w:pPr>
        <w:spacing w:after="160" w:line="259" w:lineRule="auto"/>
        <w:rPr>
          <w:rFonts w:ascii="Segoe UI Light" w:hAnsi="Segoe UI Light" w:cs="Segoe UI Light"/>
        </w:rPr>
      </w:pPr>
    </w:p>
    <w:p w14:paraId="5E58FCD0" w14:textId="77777777" w:rsidR="00FC79FD" w:rsidRDefault="00FC79FD">
      <w:pPr>
        <w:spacing w:after="160" w:line="259" w:lineRule="auto"/>
        <w:rPr>
          <w:rFonts w:ascii="Segoe UI Light" w:hAnsi="Segoe UI Light" w:cs="Segoe UI Light"/>
        </w:rPr>
      </w:pPr>
      <w:r>
        <w:rPr>
          <w:rFonts w:ascii="Segoe UI Light" w:hAnsi="Segoe UI Light" w:cs="Segoe UI Light"/>
        </w:rPr>
        <w:br w:type="page"/>
      </w:r>
    </w:p>
    <w:p w14:paraId="74725D5B" w14:textId="1CD2004C" w:rsidR="00FC79FD" w:rsidRPr="00FC79FD" w:rsidRDefault="00FC79FD" w:rsidP="00FC79FD">
      <w:pPr>
        <w:widowControl w:val="0"/>
        <w:autoSpaceDE w:val="0"/>
        <w:autoSpaceDN w:val="0"/>
        <w:adjustRightInd w:val="0"/>
        <w:spacing w:after="86" w:line="288" w:lineRule="auto"/>
        <w:textAlignment w:val="center"/>
        <w:rPr>
          <w:rFonts w:ascii="Segoe Pro Light" w:hAnsi="Segoe Pro Light" w:cs="SegoeCondensed"/>
          <w:color w:val="000000"/>
          <w:sz w:val="36"/>
        </w:rPr>
      </w:pPr>
      <w:r w:rsidRPr="00FC79FD">
        <w:rPr>
          <w:rFonts w:ascii="Segoe Pro Light" w:hAnsi="Segoe Pro Light" w:cs="SegoeCondensed"/>
          <w:color w:val="000000"/>
          <w:sz w:val="36"/>
        </w:rPr>
        <w:lastRenderedPageBreak/>
        <w:t>Appendix</w:t>
      </w:r>
    </w:p>
    <w:p w14:paraId="593210CC" w14:textId="663AAFAD" w:rsidR="00AE36E0" w:rsidRPr="00FC79FD" w:rsidRDefault="003217A3" w:rsidP="00FC79FD">
      <w:pPr>
        <w:pStyle w:val="CustomHeading"/>
        <w:shd w:val="clear" w:color="auto" w:fill="7B7B7B" w:themeFill="accent3" w:themeFillShade="BF"/>
      </w:pPr>
      <w:r w:rsidRPr="00FC79FD">
        <w:t xml:space="preserve">Introduction to </w:t>
      </w:r>
      <w:r w:rsidR="00AE36E0" w:rsidRPr="00FC79FD">
        <w:t>Starter Kit</w:t>
      </w:r>
      <w:r w:rsidR="00100570" w:rsidRPr="00FC79FD">
        <w:t>s</w:t>
      </w:r>
    </w:p>
    <w:p w14:paraId="54B7D5D7" w14:textId="53FF13EB" w:rsidR="00AE36E0" w:rsidRPr="00FC79FD" w:rsidRDefault="00AE36E0" w:rsidP="00FC79FD">
      <w:pPr>
        <w:widowControl w:val="0"/>
        <w:autoSpaceDE w:val="0"/>
        <w:autoSpaceDN w:val="0"/>
        <w:adjustRightInd w:val="0"/>
        <w:spacing w:after="86" w:line="288" w:lineRule="auto"/>
        <w:textAlignment w:val="center"/>
        <w:rPr>
          <w:rFonts w:ascii="Segoe Pro Light" w:hAnsi="Segoe Pro Light" w:cs="SegoeCondensed"/>
          <w:color w:val="000000"/>
        </w:rPr>
      </w:pPr>
      <w:r w:rsidRPr="00FC79FD">
        <w:rPr>
          <w:rFonts w:ascii="Segoe Pro Light" w:hAnsi="Segoe Pro Light" w:cs="SegoeCondensed"/>
          <w:color w:val="000000"/>
        </w:rPr>
        <w:t>This concept is a set of deliverables, packaged as an offering that are named as a starter kit.  Starter kits are designed to show a partner a specific scenario in Azure that could be possible for them to build and equip them in the technical sales cycle. Each kit will include:</w:t>
      </w:r>
    </w:p>
    <w:p w14:paraId="2B936994" w14:textId="77777777" w:rsidR="00AE36E0" w:rsidRPr="00FC79FD" w:rsidRDefault="00AE36E0" w:rsidP="00FC79FD">
      <w:pPr>
        <w:pStyle w:val="ListParagraph"/>
        <w:widowControl w:val="0"/>
        <w:numPr>
          <w:ilvl w:val="0"/>
          <w:numId w:val="13"/>
        </w:numPr>
        <w:autoSpaceDE w:val="0"/>
        <w:autoSpaceDN w:val="0"/>
        <w:adjustRightInd w:val="0"/>
        <w:spacing w:after="86" w:line="288" w:lineRule="auto"/>
        <w:textAlignment w:val="center"/>
        <w:rPr>
          <w:rFonts w:ascii="Segoe Pro Light" w:hAnsi="Segoe Pro Light" w:cs="SegoeCondensed"/>
          <w:color w:val="000000"/>
        </w:rPr>
      </w:pPr>
      <w:r w:rsidRPr="00FC79FD">
        <w:rPr>
          <w:rFonts w:ascii="Segoe Pro Light" w:hAnsi="Segoe Pro Light" w:cs="SegoeCondensed"/>
          <w:color w:val="000000"/>
        </w:rPr>
        <w:t>A Description of the partner benefit for using and participating in the kit.</w:t>
      </w:r>
    </w:p>
    <w:p w14:paraId="51462FC0" w14:textId="2551382E" w:rsidR="00AE36E0" w:rsidRPr="00FC79FD" w:rsidRDefault="00AE36E0" w:rsidP="00FC79FD">
      <w:pPr>
        <w:pStyle w:val="ListParagraph"/>
        <w:widowControl w:val="0"/>
        <w:numPr>
          <w:ilvl w:val="0"/>
          <w:numId w:val="13"/>
        </w:numPr>
        <w:autoSpaceDE w:val="0"/>
        <w:autoSpaceDN w:val="0"/>
        <w:adjustRightInd w:val="0"/>
        <w:spacing w:after="86" w:line="288" w:lineRule="auto"/>
        <w:textAlignment w:val="center"/>
        <w:rPr>
          <w:rFonts w:ascii="Segoe Pro Light" w:hAnsi="Segoe Pro Light" w:cs="SegoeCondensed"/>
          <w:color w:val="000000"/>
        </w:rPr>
      </w:pPr>
      <w:r w:rsidRPr="00FC79FD">
        <w:rPr>
          <w:rFonts w:ascii="Segoe Pro Light" w:hAnsi="Segoe Pro Light" w:cs="SegoeCondensed"/>
          <w:color w:val="000000"/>
        </w:rPr>
        <w:t>An assessment questionnaire and guidance that Partners could use with a customer.</w:t>
      </w:r>
    </w:p>
    <w:p w14:paraId="0CA2C28D" w14:textId="77777777" w:rsidR="00AE36E0" w:rsidRPr="00FC79FD" w:rsidRDefault="00AE36E0" w:rsidP="00FC79FD">
      <w:pPr>
        <w:pStyle w:val="ListParagraph"/>
        <w:widowControl w:val="0"/>
        <w:numPr>
          <w:ilvl w:val="0"/>
          <w:numId w:val="13"/>
        </w:numPr>
        <w:autoSpaceDE w:val="0"/>
        <w:autoSpaceDN w:val="0"/>
        <w:adjustRightInd w:val="0"/>
        <w:spacing w:after="86" w:line="288" w:lineRule="auto"/>
        <w:textAlignment w:val="center"/>
        <w:rPr>
          <w:rFonts w:ascii="Segoe Pro Light" w:hAnsi="Segoe Pro Light" w:cs="SegoeCondensed"/>
          <w:color w:val="000000"/>
        </w:rPr>
      </w:pPr>
      <w:r w:rsidRPr="00FC79FD">
        <w:rPr>
          <w:rFonts w:ascii="Segoe Pro Light" w:hAnsi="Segoe Pro Light" w:cs="SegoeCondensed"/>
          <w:color w:val="000000"/>
        </w:rPr>
        <w:t>An Architecture Topology presentation for a recommended way to implement the specified scenario.</w:t>
      </w:r>
    </w:p>
    <w:p w14:paraId="5B0E60FB" w14:textId="77777777" w:rsidR="00AE36E0" w:rsidRPr="00FC79FD" w:rsidRDefault="00AE36E0" w:rsidP="00FC79FD">
      <w:pPr>
        <w:pStyle w:val="ListParagraph"/>
        <w:widowControl w:val="0"/>
        <w:numPr>
          <w:ilvl w:val="0"/>
          <w:numId w:val="13"/>
        </w:numPr>
        <w:autoSpaceDE w:val="0"/>
        <w:autoSpaceDN w:val="0"/>
        <w:adjustRightInd w:val="0"/>
        <w:spacing w:after="86" w:line="288" w:lineRule="auto"/>
        <w:textAlignment w:val="center"/>
        <w:rPr>
          <w:rFonts w:ascii="Segoe Pro Light" w:hAnsi="Segoe Pro Light" w:cs="SegoeCondensed"/>
          <w:color w:val="000000"/>
        </w:rPr>
      </w:pPr>
      <w:r w:rsidRPr="00FC79FD">
        <w:rPr>
          <w:rFonts w:ascii="Segoe Pro Light" w:hAnsi="Segoe Pro Light" w:cs="SegoeCondensed"/>
          <w:color w:val="000000"/>
        </w:rPr>
        <w:t>A cost estimator (based on retail pricing) for implementing the recommended scenario on Azure.</w:t>
      </w:r>
    </w:p>
    <w:p w14:paraId="51AB5B25" w14:textId="77F309BA" w:rsidR="00AE36E0" w:rsidRPr="00FC79FD" w:rsidRDefault="001F502D" w:rsidP="00FC79FD">
      <w:pPr>
        <w:pStyle w:val="ListParagraph"/>
        <w:widowControl w:val="0"/>
        <w:numPr>
          <w:ilvl w:val="0"/>
          <w:numId w:val="13"/>
        </w:numPr>
        <w:autoSpaceDE w:val="0"/>
        <w:autoSpaceDN w:val="0"/>
        <w:adjustRightInd w:val="0"/>
        <w:spacing w:after="86" w:line="288" w:lineRule="auto"/>
        <w:textAlignment w:val="center"/>
        <w:rPr>
          <w:rFonts w:ascii="Segoe Pro Light" w:hAnsi="Segoe Pro Light" w:cs="SegoeCondensed"/>
          <w:color w:val="000000"/>
        </w:rPr>
      </w:pPr>
      <w:r w:rsidRPr="00FC79FD">
        <w:rPr>
          <w:rFonts w:ascii="Segoe Pro Light" w:hAnsi="Segoe Pro Light" w:cs="SegoeCondensed"/>
          <w:color w:val="000000"/>
        </w:rPr>
        <w:t>A</w:t>
      </w:r>
      <w:r w:rsidR="00AE36E0" w:rsidRPr="00FC79FD">
        <w:rPr>
          <w:rFonts w:ascii="Segoe Pro Light" w:hAnsi="Segoe Pro Light" w:cs="SegoeCondensed"/>
          <w:color w:val="000000"/>
        </w:rPr>
        <w:t xml:space="preserve"> </w:t>
      </w:r>
      <w:r w:rsidRPr="00FC79FD">
        <w:rPr>
          <w:rFonts w:ascii="Segoe Pro Light" w:hAnsi="Segoe Pro Light" w:cs="SegoeCondensed"/>
          <w:color w:val="000000"/>
        </w:rPr>
        <w:t>Statement of Work</w:t>
      </w:r>
      <w:r w:rsidR="00AE36E0" w:rsidRPr="00FC79FD">
        <w:rPr>
          <w:rFonts w:ascii="Segoe Pro Light" w:hAnsi="Segoe Pro Light" w:cs="SegoeCondensed"/>
          <w:color w:val="000000"/>
        </w:rPr>
        <w:t xml:space="preserve"> template for implementing the recommended scenario that a partner could use.</w:t>
      </w:r>
    </w:p>
    <w:p w14:paraId="0FEC20D9" w14:textId="3A0D75C1" w:rsidR="001F502D" w:rsidRPr="00FC79FD" w:rsidRDefault="00AE36E0" w:rsidP="00FC79FD">
      <w:pPr>
        <w:pStyle w:val="ListParagraph"/>
        <w:widowControl w:val="0"/>
        <w:numPr>
          <w:ilvl w:val="0"/>
          <w:numId w:val="13"/>
        </w:numPr>
        <w:autoSpaceDE w:val="0"/>
        <w:autoSpaceDN w:val="0"/>
        <w:adjustRightInd w:val="0"/>
        <w:spacing w:after="86" w:line="288" w:lineRule="auto"/>
        <w:textAlignment w:val="center"/>
        <w:rPr>
          <w:rFonts w:ascii="Segoe Pro Light" w:hAnsi="Segoe Pro Light" w:cs="SegoeCondensed"/>
          <w:color w:val="000000"/>
        </w:rPr>
      </w:pPr>
      <w:r w:rsidRPr="00FC79FD">
        <w:rPr>
          <w:rFonts w:ascii="Segoe Pro Light" w:hAnsi="Segoe Pro Light" w:cs="SegoeCondensed"/>
          <w:color w:val="000000"/>
        </w:rPr>
        <w:t xml:space="preserve">Hands on Labs a Partner can self-study to build technical skill implementing the recommended scenario.  </w:t>
      </w:r>
    </w:p>
    <w:p w14:paraId="437278AF" w14:textId="350B7203" w:rsidR="001F502D" w:rsidRPr="00FC79FD" w:rsidRDefault="001F502D" w:rsidP="00FC79FD">
      <w:pPr>
        <w:pStyle w:val="CustomHeading"/>
        <w:shd w:val="clear" w:color="auto" w:fill="7B7B7B" w:themeFill="accent3" w:themeFillShade="BF"/>
      </w:pPr>
      <w:r w:rsidRPr="00FC79FD">
        <w:t>Starter Kit</w:t>
      </w:r>
      <w:r w:rsidR="00100570" w:rsidRPr="00FC79FD">
        <w:t>s</w:t>
      </w:r>
      <w:r w:rsidRPr="00FC79FD">
        <w:t xml:space="preserve"> - Partner Benefits</w:t>
      </w:r>
    </w:p>
    <w:p w14:paraId="3AD34FD4" w14:textId="40E23042" w:rsidR="00ED1EC3" w:rsidRPr="00FC79FD" w:rsidRDefault="00ED1EC3" w:rsidP="00FC79FD">
      <w:pPr>
        <w:pStyle w:val="ListParagraph"/>
        <w:widowControl w:val="0"/>
        <w:numPr>
          <w:ilvl w:val="0"/>
          <w:numId w:val="14"/>
        </w:numPr>
        <w:autoSpaceDE w:val="0"/>
        <w:autoSpaceDN w:val="0"/>
        <w:adjustRightInd w:val="0"/>
        <w:spacing w:after="86" w:line="288" w:lineRule="auto"/>
        <w:textAlignment w:val="center"/>
        <w:rPr>
          <w:rFonts w:ascii="Segoe Pro Light" w:hAnsi="Segoe Pro Light" w:cs="SegoeCondensed"/>
          <w:color w:val="000000"/>
        </w:rPr>
      </w:pPr>
      <w:r w:rsidRPr="00FC79FD">
        <w:rPr>
          <w:rFonts w:ascii="Segoe Pro Light" w:hAnsi="Segoe Pro Light" w:cs="SegoeCondensed"/>
          <w:color w:val="000000"/>
        </w:rPr>
        <w:t>Reduce time in creating a proposal for a customer through a sale and deployment template</w:t>
      </w:r>
    </w:p>
    <w:p w14:paraId="049C360D" w14:textId="57AA4710" w:rsidR="00ED1EC3" w:rsidRPr="00FC79FD" w:rsidRDefault="00ED1EC3" w:rsidP="00FC79FD">
      <w:pPr>
        <w:pStyle w:val="ListParagraph"/>
        <w:widowControl w:val="0"/>
        <w:numPr>
          <w:ilvl w:val="0"/>
          <w:numId w:val="14"/>
        </w:numPr>
        <w:autoSpaceDE w:val="0"/>
        <w:autoSpaceDN w:val="0"/>
        <w:adjustRightInd w:val="0"/>
        <w:spacing w:after="86" w:line="288" w:lineRule="auto"/>
        <w:textAlignment w:val="center"/>
        <w:rPr>
          <w:rFonts w:ascii="Segoe Pro Light" w:hAnsi="Segoe Pro Light" w:cs="SegoeCondensed"/>
          <w:color w:val="000000"/>
        </w:rPr>
      </w:pPr>
      <w:r w:rsidRPr="00FC79FD">
        <w:rPr>
          <w:rFonts w:ascii="Segoe Pro Light" w:hAnsi="Segoe Pro Light" w:cs="SegoeCondensed"/>
          <w:color w:val="000000"/>
        </w:rPr>
        <w:t>Reduce the learning curve cost by focusing on a proven scenario</w:t>
      </w:r>
    </w:p>
    <w:p w14:paraId="7B4FF7AF" w14:textId="33CEEB0C" w:rsidR="00DD21C2" w:rsidRPr="00FC79FD" w:rsidRDefault="00DD21C2" w:rsidP="00FC79FD">
      <w:pPr>
        <w:pStyle w:val="ListParagraph"/>
        <w:widowControl w:val="0"/>
        <w:numPr>
          <w:ilvl w:val="0"/>
          <w:numId w:val="14"/>
        </w:numPr>
        <w:autoSpaceDE w:val="0"/>
        <w:autoSpaceDN w:val="0"/>
        <w:adjustRightInd w:val="0"/>
        <w:spacing w:after="86" w:line="288" w:lineRule="auto"/>
        <w:textAlignment w:val="center"/>
        <w:rPr>
          <w:rFonts w:ascii="Segoe Pro Light" w:hAnsi="Segoe Pro Light" w:cs="SegoeCondensed"/>
          <w:color w:val="000000"/>
        </w:rPr>
      </w:pPr>
      <w:r w:rsidRPr="00FC79FD">
        <w:rPr>
          <w:rFonts w:ascii="Segoe Pro Light" w:hAnsi="Segoe Pro Light" w:cs="SegoeCondensed"/>
          <w:color w:val="000000"/>
        </w:rPr>
        <w:t xml:space="preserve">Help assess and determine the technical requirements for </w:t>
      </w:r>
      <w:r w:rsidR="004E5401" w:rsidRPr="00FC79FD">
        <w:rPr>
          <w:rFonts w:ascii="Segoe Pro Light" w:hAnsi="Segoe Pro Light" w:cs="SegoeCondensed"/>
          <w:color w:val="000000"/>
        </w:rPr>
        <w:t>implementing backup scenarios in</w:t>
      </w:r>
      <w:r w:rsidRPr="00FC79FD">
        <w:rPr>
          <w:rFonts w:ascii="Segoe Pro Light" w:hAnsi="Segoe Pro Light" w:cs="SegoeCondensed"/>
          <w:color w:val="000000"/>
        </w:rPr>
        <w:t xml:space="preserve"> the Cloud</w:t>
      </w:r>
    </w:p>
    <w:p w14:paraId="68EAB156" w14:textId="685D049B" w:rsidR="00ED1EC3" w:rsidRPr="00FC79FD" w:rsidRDefault="00ED1EC3" w:rsidP="00FC79FD">
      <w:pPr>
        <w:pStyle w:val="ListParagraph"/>
        <w:widowControl w:val="0"/>
        <w:numPr>
          <w:ilvl w:val="0"/>
          <w:numId w:val="14"/>
        </w:numPr>
        <w:autoSpaceDE w:val="0"/>
        <w:autoSpaceDN w:val="0"/>
        <w:adjustRightInd w:val="0"/>
        <w:spacing w:after="86" w:line="288" w:lineRule="auto"/>
        <w:textAlignment w:val="center"/>
        <w:rPr>
          <w:rFonts w:ascii="Segoe Pro Light" w:hAnsi="Segoe Pro Light" w:cs="SegoeCondensed"/>
          <w:color w:val="000000"/>
        </w:rPr>
      </w:pPr>
      <w:r w:rsidRPr="00FC79FD">
        <w:rPr>
          <w:rFonts w:ascii="Segoe Pro Light" w:hAnsi="Segoe Pro Light" w:cs="SegoeCondensed"/>
          <w:color w:val="000000"/>
        </w:rPr>
        <w:t xml:space="preserve">Sell, estimate cost and deploy working solutions to your customer. </w:t>
      </w:r>
    </w:p>
    <w:p w14:paraId="56A13E43" w14:textId="6D6F928A" w:rsidR="001F502D" w:rsidRPr="00FC79FD" w:rsidRDefault="001F502D" w:rsidP="00FC79FD">
      <w:pPr>
        <w:pStyle w:val="ListParagraph"/>
        <w:widowControl w:val="0"/>
        <w:numPr>
          <w:ilvl w:val="0"/>
          <w:numId w:val="14"/>
        </w:numPr>
        <w:autoSpaceDE w:val="0"/>
        <w:autoSpaceDN w:val="0"/>
        <w:adjustRightInd w:val="0"/>
        <w:spacing w:after="86" w:line="288" w:lineRule="auto"/>
        <w:textAlignment w:val="center"/>
        <w:rPr>
          <w:rFonts w:ascii="Segoe Pro Light" w:hAnsi="Segoe Pro Light" w:cs="SegoeCondensed"/>
          <w:color w:val="000000"/>
        </w:rPr>
      </w:pPr>
      <w:r w:rsidRPr="00FC79FD">
        <w:rPr>
          <w:rFonts w:ascii="Segoe Pro Light" w:hAnsi="Segoe Pro Light" w:cs="SegoeCondensed"/>
          <w:color w:val="000000"/>
        </w:rPr>
        <w:t xml:space="preserve">Get tools and templates </w:t>
      </w:r>
      <w:r w:rsidR="00100570" w:rsidRPr="00FC79FD">
        <w:rPr>
          <w:rFonts w:ascii="Segoe Pro Light" w:hAnsi="Segoe Pro Light" w:cs="SegoeCondensed"/>
          <w:color w:val="000000"/>
        </w:rPr>
        <w:t>to</w:t>
      </w:r>
      <w:r w:rsidRPr="00FC79FD">
        <w:rPr>
          <w:rFonts w:ascii="Segoe Pro Light" w:hAnsi="Segoe Pro Light" w:cs="SegoeCondensed"/>
          <w:color w:val="000000"/>
        </w:rPr>
        <w:t xml:space="preserve"> use when discussing a </w:t>
      </w:r>
      <w:r w:rsidR="004E5401" w:rsidRPr="00FC79FD">
        <w:rPr>
          <w:rFonts w:ascii="Segoe Pro Light" w:hAnsi="Segoe Pro Light" w:cs="SegoeCondensed"/>
          <w:color w:val="000000"/>
        </w:rPr>
        <w:t xml:space="preserve">Backup </w:t>
      </w:r>
      <w:r w:rsidRPr="00FC79FD">
        <w:rPr>
          <w:rFonts w:ascii="Segoe Pro Light" w:hAnsi="Segoe Pro Light" w:cs="SegoeCondensed"/>
          <w:color w:val="000000"/>
        </w:rPr>
        <w:t xml:space="preserve">deployment with </w:t>
      </w:r>
      <w:r w:rsidR="00100570" w:rsidRPr="00FC79FD">
        <w:rPr>
          <w:rFonts w:ascii="Segoe Pro Light" w:hAnsi="Segoe Pro Light" w:cs="SegoeCondensed"/>
          <w:color w:val="000000"/>
        </w:rPr>
        <w:t>your</w:t>
      </w:r>
      <w:r w:rsidRPr="00FC79FD">
        <w:rPr>
          <w:rFonts w:ascii="Segoe Pro Light" w:hAnsi="Segoe Pro Light" w:cs="SegoeCondensed"/>
          <w:color w:val="000000"/>
        </w:rPr>
        <w:t xml:space="preserve"> customers.</w:t>
      </w:r>
    </w:p>
    <w:p w14:paraId="02DE6E61" w14:textId="7545723B" w:rsidR="001F502D" w:rsidRPr="00FC79FD" w:rsidRDefault="001F502D" w:rsidP="00FC79FD">
      <w:pPr>
        <w:pStyle w:val="ListParagraph"/>
        <w:widowControl w:val="0"/>
        <w:numPr>
          <w:ilvl w:val="0"/>
          <w:numId w:val="14"/>
        </w:numPr>
        <w:autoSpaceDE w:val="0"/>
        <w:autoSpaceDN w:val="0"/>
        <w:adjustRightInd w:val="0"/>
        <w:spacing w:after="86" w:line="288" w:lineRule="auto"/>
        <w:textAlignment w:val="center"/>
        <w:rPr>
          <w:rFonts w:ascii="Segoe Pro Light" w:hAnsi="Segoe Pro Light" w:cs="SegoeCondensed"/>
          <w:color w:val="000000"/>
        </w:rPr>
      </w:pPr>
      <w:r w:rsidRPr="00FC79FD">
        <w:rPr>
          <w:rFonts w:ascii="Segoe Pro Light" w:hAnsi="Segoe Pro Light" w:cs="SegoeCondensed"/>
          <w:color w:val="000000"/>
        </w:rPr>
        <w:t>Receive a recommended set of topology diagrams for implementing a</w:t>
      </w:r>
      <w:r w:rsidR="005061F5" w:rsidRPr="00FC79FD">
        <w:rPr>
          <w:rFonts w:ascii="Segoe Pro Light" w:hAnsi="Segoe Pro Light" w:cs="SegoeCondensed"/>
          <w:color w:val="000000"/>
        </w:rPr>
        <w:t>n</w:t>
      </w:r>
      <w:r w:rsidRPr="00FC79FD">
        <w:rPr>
          <w:rFonts w:ascii="Segoe Pro Light" w:hAnsi="Segoe Pro Light" w:cs="SegoeCondensed"/>
          <w:color w:val="000000"/>
        </w:rPr>
        <w:t xml:space="preserve"> </w:t>
      </w:r>
      <w:r w:rsidR="005061F5" w:rsidRPr="00FC79FD">
        <w:rPr>
          <w:rFonts w:ascii="Segoe Pro Light" w:hAnsi="Segoe Pro Light" w:cs="SegoeCondensed"/>
          <w:color w:val="000000"/>
        </w:rPr>
        <w:t>Archiving and Backup</w:t>
      </w:r>
      <w:r w:rsidRPr="00FC79FD">
        <w:rPr>
          <w:rFonts w:ascii="Segoe Pro Light" w:hAnsi="Segoe Pro Light" w:cs="SegoeCondensed"/>
          <w:color w:val="000000"/>
        </w:rPr>
        <w:t xml:space="preserve"> scenario on Azure.</w:t>
      </w:r>
    </w:p>
    <w:p w14:paraId="345995F9" w14:textId="1BF662FE" w:rsidR="00192D08" w:rsidRPr="00FC79FD" w:rsidRDefault="001F502D" w:rsidP="00FC79FD">
      <w:pPr>
        <w:pStyle w:val="ListParagraph"/>
        <w:widowControl w:val="0"/>
        <w:numPr>
          <w:ilvl w:val="0"/>
          <w:numId w:val="14"/>
        </w:numPr>
        <w:autoSpaceDE w:val="0"/>
        <w:autoSpaceDN w:val="0"/>
        <w:adjustRightInd w:val="0"/>
        <w:spacing w:after="86" w:line="288" w:lineRule="auto"/>
        <w:textAlignment w:val="center"/>
        <w:rPr>
          <w:rFonts w:ascii="Segoe Pro Light" w:hAnsi="Segoe Pro Light" w:cs="SegoeCondensed"/>
          <w:color w:val="000000"/>
        </w:rPr>
      </w:pPr>
      <w:r w:rsidRPr="00FC79FD">
        <w:rPr>
          <w:rFonts w:ascii="Segoe Pro Light" w:hAnsi="Segoe Pro Light" w:cs="SegoeCondensed"/>
          <w:color w:val="000000"/>
        </w:rPr>
        <w:t xml:space="preserve">Receive guidance for self-study for learning the recommended </w:t>
      </w:r>
      <w:r w:rsidR="005061F5" w:rsidRPr="00FC79FD">
        <w:rPr>
          <w:rFonts w:ascii="Segoe Pro Light" w:hAnsi="Segoe Pro Light" w:cs="SegoeCondensed"/>
          <w:color w:val="000000"/>
        </w:rPr>
        <w:t xml:space="preserve">Archiving and Backup </w:t>
      </w:r>
      <w:r w:rsidRPr="00FC79FD">
        <w:rPr>
          <w:rFonts w:ascii="Segoe Pro Light" w:hAnsi="Segoe Pro Light" w:cs="SegoeCondensed"/>
          <w:color w:val="000000"/>
        </w:rPr>
        <w:t>scenario at a technology level.</w:t>
      </w:r>
    </w:p>
    <w:sectPr w:rsidR="00192D08" w:rsidRPr="00FC79FD">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DE1DB8" w14:textId="77777777" w:rsidR="00311D6D" w:rsidRDefault="00311D6D" w:rsidP="00D45718">
      <w:pPr>
        <w:spacing w:after="0" w:line="240" w:lineRule="auto"/>
      </w:pPr>
      <w:r>
        <w:separator/>
      </w:r>
    </w:p>
  </w:endnote>
  <w:endnote w:type="continuationSeparator" w:id="0">
    <w:p w14:paraId="183F282F" w14:textId="77777777" w:rsidR="00311D6D" w:rsidRDefault="00311D6D" w:rsidP="00D45718">
      <w:pPr>
        <w:spacing w:after="0" w:line="240" w:lineRule="auto"/>
      </w:pPr>
      <w:r>
        <w:continuationSeparator/>
      </w:r>
    </w:p>
  </w:endnote>
  <w:endnote w:type="continuationNotice" w:id="1">
    <w:p w14:paraId="62BA1438" w14:textId="77777777" w:rsidR="00311D6D" w:rsidRDefault="00311D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Segoe Pro">
    <w:altName w:val="Arial"/>
    <w:charset w:val="00"/>
    <w:family w:val="swiss"/>
    <w:pitch w:val="variable"/>
    <w:sig w:usb0="A00002AF" w:usb1="4000205B" w:usb2="00000000" w:usb3="00000000" w:csb0="0000009F" w:csb1="00000000"/>
  </w:font>
  <w:font w:name="Segoe Pro Display">
    <w:altName w:val="Segoe UI"/>
    <w:charset w:val="00"/>
    <w:family w:val="swiss"/>
    <w:pitch w:val="variable"/>
    <w:sig w:usb0="00000001"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Pro Semibold">
    <w:altName w:val="Segoe UI Semibold"/>
    <w:charset w:val="00"/>
    <w:family w:val="swiss"/>
    <w:pitch w:val="variable"/>
    <w:sig w:usb0="00000001" w:usb1="4000205B" w:usb2="00000000" w:usb3="00000000" w:csb0="0000009F" w:csb1="00000000"/>
  </w:font>
  <w:font w:name="SegoePro">
    <w:altName w:val="Segoe Pro"/>
    <w:panose1 w:val="00000000000000000000"/>
    <w:charset w:val="4D"/>
    <w:family w:val="auto"/>
    <w:notTrueType/>
    <w:pitch w:val="default"/>
    <w:sig w:usb0="00000003" w:usb1="00000000" w:usb2="00000000" w:usb3="00000000" w:csb0="00000001" w:csb1="00000000"/>
  </w:font>
  <w:font w:name="Segoe Pro Light">
    <w:altName w:val="Segoe UI Semilight"/>
    <w:charset w:val="00"/>
    <w:family w:val="swiss"/>
    <w:pitch w:val="variable"/>
    <w:sig w:usb0="A00002AF" w:usb1="4000205B" w:usb2="00000000" w:usb3="00000000" w:csb0="0000009F" w:csb1="00000000"/>
  </w:font>
  <w:font w:name="SegoeCondensed-Bold">
    <w:altName w:val="Segoe Condensed"/>
    <w:panose1 w:val="00000000000000000000"/>
    <w:charset w:val="4D"/>
    <w:family w:val="auto"/>
    <w:notTrueType/>
    <w:pitch w:val="default"/>
    <w:sig w:usb0="00000003" w:usb1="00000000" w:usb2="00000000" w:usb3="00000000" w:csb0="00000001" w:csb1="00000000"/>
  </w:font>
  <w:font w:name="SegoeCondensed">
    <w:altName w:val="Segoe Condensed"/>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B9027" w14:textId="77777777" w:rsidR="00456A2B" w:rsidRDefault="00456A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9D638" w14:textId="77777777" w:rsidR="00456A2B" w:rsidRDefault="00456A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05B94" w14:textId="77777777" w:rsidR="00456A2B" w:rsidRDefault="00456A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842107" w14:textId="77777777" w:rsidR="00311D6D" w:rsidRDefault="00311D6D" w:rsidP="00D45718">
      <w:pPr>
        <w:spacing w:after="0" w:line="240" w:lineRule="auto"/>
      </w:pPr>
      <w:r>
        <w:separator/>
      </w:r>
    </w:p>
  </w:footnote>
  <w:footnote w:type="continuationSeparator" w:id="0">
    <w:p w14:paraId="67FCF414" w14:textId="77777777" w:rsidR="00311D6D" w:rsidRDefault="00311D6D" w:rsidP="00D45718">
      <w:pPr>
        <w:spacing w:after="0" w:line="240" w:lineRule="auto"/>
      </w:pPr>
      <w:r>
        <w:continuationSeparator/>
      </w:r>
    </w:p>
  </w:footnote>
  <w:footnote w:type="continuationNotice" w:id="1">
    <w:p w14:paraId="3C43E0EC" w14:textId="77777777" w:rsidR="00311D6D" w:rsidRDefault="00311D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0D53D" w14:textId="77777777" w:rsidR="00456A2B" w:rsidRDefault="00456A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08461" w14:textId="77777777" w:rsidR="00456A2B" w:rsidRDefault="00456A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514B8" w14:textId="77777777" w:rsidR="00456A2B" w:rsidRDefault="00456A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C50F3"/>
    <w:multiLevelType w:val="hybridMultilevel"/>
    <w:tmpl w:val="6E6455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C4EAB"/>
    <w:multiLevelType w:val="multilevel"/>
    <w:tmpl w:val="5A4A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640A62"/>
    <w:multiLevelType w:val="hybridMultilevel"/>
    <w:tmpl w:val="E97CF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0354CA7"/>
    <w:multiLevelType w:val="hybridMultilevel"/>
    <w:tmpl w:val="BE2C44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11E2E09"/>
    <w:multiLevelType w:val="hybridMultilevel"/>
    <w:tmpl w:val="4210B1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5BA7593"/>
    <w:multiLevelType w:val="hybridMultilevel"/>
    <w:tmpl w:val="9670E158"/>
    <w:lvl w:ilvl="0" w:tplc="8A2C63C0">
      <w:start w:val="1"/>
      <w:numFmt w:val="bullet"/>
      <w:lvlText w:val="•"/>
      <w:lvlJc w:val="left"/>
      <w:pPr>
        <w:tabs>
          <w:tab w:val="num" w:pos="720"/>
        </w:tabs>
        <w:ind w:left="720" w:hanging="360"/>
      </w:pPr>
      <w:rPr>
        <w:rFonts w:ascii="Arial" w:hAnsi="Arial" w:hint="default"/>
      </w:rPr>
    </w:lvl>
    <w:lvl w:ilvl="1" w:tplc="4D16D8DC" w:tentative="1">
      <w:start w:val="1"/>
      <w:numFmt w:val="bullet"/>
      <w:lvlText w:val="•"/>
      <w:lvlJc w:val="left"/>
      <w:pPr>
        <w:tabs>
          <w:tab w:val="num" w:pos="1440"/>
        </w:tabs>
        <w:ind w:left="1440" w:hanging="360"/>
      </w:pPr>
      <w:rPr>
        <w:rFonts w:ascii="Arial" w:hAnsi="Arial" w:hint="default"/>
      </w:rPr>
    </w:lvl>
    <w:lvl w:ilvl="2" w:tplc="E9BA2972" w:tentative="1">
      <w:start w:val="1"/>
      <w:numFmt w:val="bullet"/>
      <w:lvlText w:val="•"/>
      <w:lvlJc w:val="left"/>
      <w:pPr>
        <w:tabs>
          <w:tab w:val="num" w:pos="2160"/>
        </w:tabs>
        <w:ind w:left="2160" w:hanging="360"/>
      </w:pPr>
      <w:rPr>
        <w:rFonts w:ascii="Arial" w:hAnsi="Arial" w:hint="default"/>
      </w:rPr>
    </w:lvl>
    <w:lvl w:ilvl="3" w:tplc="7ECCFE8E" w:tentative="1">
      <w:start w:val="1"/>
      <w:numFmt w:val="bullet"/>
      <w:lvlText w:val="•"/>
      <w:lvlJc w:val="left"/>
      <w:pPr>
        <w:tabs>
          <w:tab w:val="num" w:pos="2880"/>
        </w:tabs>
        <w:ind w:left="2880" w:hanging="360"/>
      </w:pPr>
      <w:rPr>
        <w:rFonts w:ascii="Arial" w:hAnsi="Arial" w:hint="default"/>
      </w:rPr>
    </w:lvl>
    <w:lvl w:ilvl="4" w:tplc="3F6446B6" w:tentative="1">
      <w:start w:val="1"/>
      <w:numFmt w:val="bullet"/>
      <w:lvlText w:val="•"/>
      <w:lvlJc w:val="left"/>
      <w:pPr>
        <w:tabs>
          <w:tab w:val="num" w:pos="3600"/>
        </w:tabs>
        <w:ind w:left="3600" w:hanging="360"/>
      </w:pPr>
      <w:rPr>
        <w:rFonts w:ascii="Arial" w:hAnsi="Arial" w:hint="default"/>
      </w:rPr>
    </w:lvl>
    <w:lvl w:ilvl="5" w:tplc="2B04ADF8" w:tentative="1">
      <w:start w:val="1"/>
      <w:numFmt w:val="bullet"/>
      <w:lvlText w:val="•"/>
      <w:lvlJc w:val="left"/>
      <w:pPr>
        <w:tabs>
          <w:tab w:val="num" w:pos="4320"/>
        </w:tabs>
        <w:ind w:left="4320" w:hanging="360"/>
      </w:pPr>
      <w:rPr>
        <w:rFonts w:ascii="Arial" w:hAnsi="Arial" w:hint="default"/>
      </w:rPr>
    </w:lvl>
    <w:lvl w:ilvl="6" w:tplc="B83E99E6" w:tentative="1">
      <w:start w:val="1"/>
      <w:numFmt w:val="bullet"/>
      <w:lvlText w:val="•"/>
      <w:lvlJc w:val="left"/>
      <w:pPr>
        <w:tabs>
          <w:tab w:val="num" w:pos="5040"/>
        </w:tabs>
        <w:ind w:left="5040" w:hanging="360"/>
      </w:pPr>
      <w:rPr>
        <w:rFonts w:ascii="Arial" w:hAnsi="Arial" w:hint="default"/>
      </w:rPr>
    </w:lvl>
    <w:lvl w:ilvl="7" w:tplc="73445A2E" w:tentative="1">
      <w:start w:val="1"/>
      <w:numFmt w:val="bullet"/>
      <w:lvlText w:val="•"/>
      <w:lvlJc w:val="left"/>
      <w:pPr>
        <w:tabs>
          <w:tab w:val="num" w:pos="5760"/>
        </w:tabs>
        <w:ind w:left="5760" w:hanging="360"/>
      </w:pPr>
      <w:rPr>
        <w:rFonts w:ascii="Arial" w:hAnsi="Arial" w:hint="default"/>
      </w:rPr>
    </w:lvl>
    <w:lvl w:ilvl="8" w:tplc="0DC49AE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A3E3C84"/>
    <w:multiLevelType w:val="hybridMultilevel"/>
    <w:tmpl w:val="7332C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FBC048F"/>
    <w:multiLevelType w:val="multilevel"/>
    <w:tmpl w:val="470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25E9C"/>
    <w:multiLevelType w:val="hybridMultilevel"/>
    <w:tmpl w:val="8D0A4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C82F74"/>
    <w:multiLevelType w:val="hybridMultilevel"/>
    <w:tmpl w:val="CD0A6D74"/>
    <w:lvl w:ilvl="0" w:tplc="0416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3246AD4"/>
    <w:multiLevelType w:val="hybridMultilevel"/>
    <w:tmpl w:val="78AA9B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76B42B93"/>
    <w:multiLevelType w:val="hybridMultilevel"/>
    <w:tmpl w:val="AEE4EA9C"/>
    <w:lvl w:ilvl="0" w:tplc="0416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8953885"/>
    <w:multiLevelType w:val="hybridMultilevel"/>
    <w:tmpl w:val="182CADE6"/>
    <w:lvl w:ilvl="0" w:tplc="0416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7F662F2F"/>
    <w:multiLevelType w:val="hybridMultilevel"/>
    <w:tmpl w:val="CF32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num>
  <w:num w:numId="2">
    <w:abstractNumId w:val="6"/>
  </w:num>
  <w:num w:numId="3">
    <w:abstractNumId w:val="10"/>
  </w:num>
  <w:num w:numId="4">
    <w:abstractNumId w:val="4"/>
  </w:num>
  <w:num w:numId="5">
    <w:abstractNumId w:val="7"/>
  </w:num>
  <w:num w:numId="6">
    <w:abstractNumId w:val="2"/>
  </w:num>
  <w:num w:numId="7">
    <w:abstractNumId w:val="12"/>
  </w:num>
  <w:num w:numId="8">
    <w:abstractNumId w:val="5"/>
  </w:num>
  <w:num w:numId="9">
    <w:abstractNumId w:val="9"/>
  </w:num>
  <w:num w:numId="10">
    <w:abstractNumId w:val="11"/>
  </w:num>
  <w:num w:numId="11">
    <w:abstractNumId w:val="3"/>
  </w:num>
  <w:num w:numId="12">
    <w:abstractNumId w:val="0"/>
  </w:num>
  <w:num w:numId="13">
    <w:abstractNumId w:val="8"/>
  </w:num>
  <w:num w:numId="14">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1EA2"/>
    <w:rsid w:val="000364C5"/>
    <w:rsid w:val="00073A23"/>
    <w:rsid w:val="000C42A9"/>
    <w:rsid w:val="000F1B2B"/>
    <w:rsid w:val="000F3AB2"/>
    <w:rsid w:val="00100570"/>
    <w:rsid w:val="00114EB5"/>
    <w:rsid w:val="001229B4"/>
    <w:rsid w:val="0018702A"/>
    <w:rsid w:val="00192D08"/>
    <w:rsid w:val="001A740A"/>
    <w:rsid w:val="001C4BD6"/>
    <w:rsid w:val="001C56FA"/>
    <w:rsid w:val="001C7945"/>
    <w:rsid w:val="001C7AF6"/>
    <w:rsid w:val="001D4A7C"/>
    <w:rsid w:val="001D5355"/>
    <w:rsid w:val="001E32CF"/>
    <w:rsid w:val="001E4F3B"/>
    <w:rsid w:val="001F502D"/>
    <w:rsid w:val="001F6FA8"/>
    <w:rsid w:val="00207C68"/>
    <w:rsid w:val="002152C3"/>
    <w:rsid w:val="0023582D"/>
    <w:rsid w:val="00240F96"/>
    <w:rsid w:val="00242B88"/>
    <w:rsid w:val="00244045"/>
    <w:rsid w:val="0027113C"/>
    <w:rsid w:val="002A2096"/>
    <w:rsid w:val="002A53BE"/>
    <w:rsid w:val="002A6662"/>
    <w:rsid w:val="002B56EF"/>
    <w:rsid w:val="002E3D0C"/>
    <w:rsid w:val="0030128E"/>
    <w:rsid w:val="00311230"/>
    <w:rsid w:val="00311D6D"/>
    <w:rsid w:val="003217A3"/>
    <w:rsid w:val="00336ABE"/>
    <w:rsid w:val="00344743"/>
    <w:rsid w:val="00354F67"/>
    <w:rsid w:val="00386D20"/>
    <w:rsid w:val="003A4E59"/>
    <w:rsid w:val="003A6B19"/>
    <w:rsid w:val="003B24A3"/>
    <w:rsid w:val="003F68A0"/>
    <w:rsid w:val="0040770B"/>
    <w:rsid w:val="00416517"/>
    <w:rsid w:val="004256AA"/>
    <w:rsid w:val="00450455"/>
    <w:rsid w:val="00456A2B"/>
    <w:rsid w:val="00462C27"/>
    <w:rsid w:val="004753A0"/>
    <w:rsid w:val="00475B3A"/>
    <w:rsid w:val="004D1740"/>
    <w:rsid w:val="004E4CE9"/>
    <w:rsid w:val="004E5401"/>
    <w:rsid w:val="00500F7D"/>
    <w:rsid w:val="005061F5"/>
    <w:rsid w:val="00506610"/>
    <w:rsid w:val="00513343"/>
    <w:rsid w:val="005159BC"/>
    <w:rsid w:val="005231C4"/>
    <w:rsid w:val="00561B78"/>
    <w:rsid w:val="00566DAE"/>
    <w:rsid w:val="00577F44"/>
    <w:rsid w:val="00595C54"/>
    <w:rsid w:val="005C4A51"/>
    <w:rsid w:val="005C6E2A"/>
    <w:rsid w:val="005D21E9"/>
    <w:rsid w:val="005E43F9"/>
    <w:rsid w:val="005F30EB"/>
    <w:rsid w:val="005F4970"/>
    <w:rsid w:val="00606681"/>
    <w:rsid w:val="00610092"/>
    <w:rsid w:val="00616B70"/>
    <w:rsid w:val="00662C10"/>
    <w:rsid w:val="006F6859"/>
    <w:rsid w:val="006F7D23"/>
    <w:rsid w:val="00704125"/>
    <w:rsid w:val="00720DEB"/>
    <w:rsid w:val="0072307A"/>
    <w:rsid w:val="007325F6"/>
    <w:rsid w:val="00745488"/>
    <w:rsid w:val="00760678"/>
    <w:rsid w:val="00767C1C"/>
    <w:rsid w:val="007C12AF"/>
    <w:rsid w:val="007C18A6"/>
    <w:rsid w:val="007C332A"/>
    <w:rsid w:val="007C6F07"/>
    <w:rsid w:val="007D29F9"/>
    <w:rsid w:val="007D750F"/>
    <w:rsid w:val="007F3057"/>
    <w:rsid w:val="00803817"/>
    <w:rsid w:val="00821B5F"/>
    <w:rsid w:val="00823B5F"/>
    <w:rsid w:val="0083082A"/>
    <w:rsid w:val="00853FE0"/>
    <w:rsid w:val="0086600F"/>
    <w:rsid w:val="008734EA"/>
    <w:rsid w:val="00894F9F"/>
    <w:rsid w:val="008A28FD"/>
    <w:rsid w:val="008C3719"/>
    <w:rsid w:val="008C377D"/>
    <w:rsid w:val="008E7BA7"/>
    <w:rsid w:val="009123BB"/>
    <w:rsid w:val="00917006"/>
    <w:rsid w:val="00917953"/>
    <w:rsid w:val="009207C6"/>
    <w:rsid w:val="009376B6"/>
    <w:rsid w:val="00946591"/>
    <w:rsid w:val="00954E7F"/>
    <w:rsid w:val="009621FC"/>
    <w:rsid w:val="009842E2"/>
    <w:rsid w:val="009A7F1B"/>
    <w:rsid w:val="009B14A1"/>
    <w:rsid w:val="009B47FF"/>
    <w:rsid w:val="009C03C0"/>
    <w:rsid w:val="009D18B7"/>
    <w:rsid w:val="009D44FF"/>
    <w:rsid w:val="009D6927"/>
    <w:rsid w:val="009E26AE"/>
    <w:rsid w:val="009E3AB6"/>
    <w:rsid w:val="009E47E0"/>
    <w:rsid w:val="00A070E5"/>
    <w:rsid w:val="00A16F73"/>
    <w:rsid w:val="00A441A9"/>
    <w:rsid w:val="00A65453"/>
    <w:rsid w:val="00A75645"/>
    <w:rsid w:val="00A81D2D"/>
    <w:rsid w:val="00A82A15"/>
    <w:rsid w:val="00AA3D93"/>
    <w:rsid w:val="00AC46B4"/>
    <w:rsid w:val="00AE36E0"/>
    <w:rsid w:val="00AF1986"/>
    <w:rsid w:val="00AF2BD2"/>
    <w:rsid w:val="00AF6E2C"/>
    <w:rsid w:val="00B00EA9"/>
    <w:rsid w:val="00B016AF"/>
    <w:rsid w:val="00B06C85"/>
    <w:rsid w:val="00B34A8C"/>
    <w:rsid w:val="00B42DC9"/>
    <w:rsid w:val="00B50F50"/>
    <w:rsid w:val="00B63DAB"/>
    <w:rsid w:val="00B65587"/>
    <w:rsid w:val="00B71D18"/>
    <w:rsid w:val="00B80D9F"/>
    <w:rsid w:val="00B843B4"/>
    <w:rsid w:val="00B97B3C"/>
    <w:rsid w:val="00BA28FF"/>
    <w:rsid w:val="00BB2399"/>
    <w:rsid w:val="00BE10A5"/>
    <w:rsid w:val="00C03ABC"/>
    <w:rsid w:val="00C3037C"/>
    <w:rsid w:val="00C30DF3"/>
    <w:rsid w:val="00C31CCE"/>
    <w:rsid w:val="00C35963"/>
    <w:rsid w:val="00C46FD3"/>
    <w:rsid w:val="00C47941"/>
    <w:rsid w:val="00C47F48"/>
    <w:rsid w:val="00C544CD"/>
    <w:rsid w:val="00C707C4"/>
    <w:rsid w:val="00C94266"/>
    <w:rsid w:val="00CC0C46"/>
    <w:rsid w:val="00CF69FF"/>
    <w:rsid w:val="00CF7353"/>
    <w:rsid w:val="00D0547F"/>
    <w:rsid w:val="00D279E9"/>
    <w:rsid w:val="00D409CB"/>
    <w:rsid w:val="00D45718"/>
    <w:rsid w:val="00D54690"/>
    <w:rsid w:val="00D6499E"/>
    <w:rsid w:val="00D779C4"/>
    <w:rsid w:val="00D93004"/>
    <w:rsid w:val="00DA6E55"/>
    <w:rsid w:val="00DC2242"/>
    <w:rsid w:val="00DD21C2"/>
    <w:rsid w:val="00DF4CB9"/>
    <w:rsid w:val="00E1575C"/>
    <w:rsid w:val="00E157C5"/>
    <w:rsid w:val="00E621F2"/>
    <w:rsid w:val="00E73F42"/>
    <w:rsid w:val="00E76DA8"/>
    <w:rsid w:val="00E81560"/>
    <w:rsid w:val="00E94BCB"/>
    <w:rsid w:val="00EA30AF"/>
    <w:rsid w:val="00EC4997"/>
    <w:rsid w:val="00ED1EC3"/>
    <w:rsid w:val="00EE0420"/>
    <w:rsid w:val="00F12AE8"/>
    <w:rsid w:val="00F24C0C"/>
    <w:rsid w:val="00F2757F"/>
    <w:rsid w:val="00F438B1"/>
    <w:rsid w:val="00F54520"/>
    <w:rsid w:val="00F55B26"/>
    <w:rsid w:val="00F961EE"/>
    <w:rsid w:val="00F97976"/>
    <w:rsid w:val="00FB0CF1"/>
    <w:rsid w:val="00FC454C"/>
    <w:rsid w:val="00FC79FD"/>
    <w:rsid w:val="00FF473B"/>
    <w:rsid w:val="00FF4DD2"/>
    <w:rsid w:val="00FF69F2"/>
    <w:rsid w:val="5B570F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65F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 w:type="paragraph" w:customStyle="1" w:styleId="Default">
    <w:name w:val="Default"/>
    <w:rsid w:val="00BA28FF"/>
    <w:pPr>
      <w:autoSpaceDE w:val="0"/>
      <w:autoSpaceDN w:val="0"/>
      <w:adjustRightInd w:val="0"/>
      <w:spacing w:after="0" w:line="240" w:lineRule="auto"/>
    </w:pPr>
    <w:rPr>
      <w:rFonts w:ascii="Segoe Pro" w:hAnsi="Segoe Pro" w:cs="Segoe Pro"/>
      <w:color w:val="000000"/>
      <w:sz w:val="24"/>
      <w:szCs w:val="24"/>
      <w:lang w:val="en-US"/>
    </w:rPr>
  </w:style>
  <w:style w:type="paragraph" w:customStyle="1" w:styleId="CustomHeading">
    <w:name w:val="Custom Heading"/>
    <w:basedOn w:val="Normal"/>
    <w:link w:val="CustomHeadingChar"/>
    <w:qFormat/>
    <w:rsid w:val="00FC79FD"/>
    <w:rPr>
      <w:rFonts w:ascii="Segoe Pro Display" w:hAnsi="Segoe Pro Display"/>
      <w:color w:val="FFFFFF" w:themeColor="background1"/>
      <w:sz w:val="28"/>
      <w:szCs w:val="28"/>
    </w:rPr>
  </w:style>
  <w:style w:type="character" w:customStyle="1" w:styleId="CustomHeadingChar">
    <w:name w:val="Custom Heading Char"/>
    <w:basedOn w:val="DefaultParagraphFont"/>
    <w:link w:val="CustomHeading"/>
    <w:rsid w:val="00FC79FD"/>
    <w:rPr>
      <w:rFonts w:ascii="Segoe Pro Display" w:eastAsiaTheme="minorEastAsia" w:hAnsi="Segoe Pro Display"/>
      <w:color w:val="FFFFFF" w:themeColor="background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8232">
      <w:bodyDiv w:val="1"/>
      <w:marLeft w:val="0"/>
      <w:marRight w:val="0"/>
      <w:marTop w:val="0"/>
      <w:marBottom w:val="0"/>
      <w:divBdr>
        <w:top w:val="none" w:sz="0" w:space="0" w:color="auto"/>
        <w:left w:val="none" w:sz="0" w:space="0" w:color="auto"/>
        <w:bottom w:val="none" w:sz="0" w:space="0" w:color="auto"/>
        <w:right w:val="none" w:sz="0" w:space="0" w:color="auto"/>
      </w:divBdr>
    </w:div>
    <w:div w:id="419371097">
      <w:bodyDiv w:val="1"/>
      <w:marLeft w:val="0"/>
      <w:marRight w:val="0"/>
      <w:marTop w:val="0"/>
      <w:marBottom w:val="0"/>
      <w:divBdr>
        <w:top w:val="none" w:sz="0" w:space="0" w:color="auto"/>
        <w:left w:val="none" w:sz="0" w:space="0" w:color="auto"/>
        <w:bottom w:val="none" w:sz="0" w:space="0" w:color="auto"/>
        <w:right w:val="none" w:sz="0" w:space="0" w:color="auto"/>
      </w:divBdr>
      <w:divsChild>
        <w:div w:id="474371686">
          <w:marLeft w:val="0"/>
          <w:marRight w:val="0"/>
          <w:marTop w:val="0"/>
          <w:marBottom w:val="0"/>
          <w:divBdr>
            <w:top w:val="none" w:sz="0" w:space="0" w:color="auto"/>
            <w:left w:val="none" w:sz="0" w:space="0" w:color="auto"/>
            <w:bottom w:val="none" w:sz="0" w:space="0" w:color="auto"/>
            <w:right w:val="none" w:sz="0" w:space="0" w:color="auto"/>
          </w:divBdr>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834341282">
      <w:bodyDiv w:val="1"/>
      <w:marLeft w:val="0"/>
      <w:marRight w:val="0"/>
      <w:marTop w:val="0"/>
      <w:marBottom w:val="0"/>
      <w:divBdr>
        <w:top w:val="none" w:sz="0" w:space="0" w:color="auto"/>
        <w:left w:val="none" w:sz="0" w:space="0" w:color="auto"/>
        <w:bottom w:val="none" w:sz="0" w:space="0" w:color="auto"/>
        <w:right w:val="none" w:sz="0" w:space="0" w:color="auto"/>
      </w:divBdr>
      <w:divsChild>
        <w:div w:id="1126965405">
          <w:marLeft w:val="0"/>
          <w:marRight w:val="0"/>
          <w:marTop w:val="0"/>
          <w:marBottom w:val="0"/>
          <w:divBdr>
            <w:top w:val="none" w:sz="0" w:space="0" w:color="auto"/>
            <w:left w:val="none" w:sz="0" w:space="0" w:color="auto"/>
            <w:bottom w:val="none" w:sz="0" w:space="0" w:color="auto"/>
            <w:right w:val="none" w:sz="0" w:space="0" w:color="auto"/>
          </w:divBdr>
          <w:divsChild>
            <w:div w:id="1659841424">
              <w:marLeft w:val="0"/>
              <w:marRight w:val="0"/>
              <w:marTop w:val="0"/>
              <w:marBottom w:val="0"/>
              <w:divBdr>
                <w:top w:val="none" w:sz="0" w:space="0" w:color="auto"/>
                <w:left w:val="none" w:sz="0" w:space="0" w:color="auto"/>
                <w:bottom w:val="none" w:sz="0" w:space="0" w:color="auto"/>
                <w:right w:val="none" w:sz="0" w:space="0" w:color="auto"/>
              </w:divBdr>
              <w:divsChild>
                <w:div w:id="910430662">
                  <w:marLeft w:val="0"/>
                  <w:marRight w:val="0"/>
                  <w:marTop w:val="0"/>
                  <w:marBottom w:val="0"/>
                  <w:divBdr>
                    <w:top w:val="none" w:sz="0" w:space="0" w:color="auto"/>
                    <w:left w:val="none" w:sz="0" w:space="0" w:color="auto"/>
                    <w:bottom w:val="none" w:sz="0" w:space="0" w:color="auto"/>
                    <w:right w:val="none" w:sz="0" w:space="0" w:color="auto"/>
                  </w:divBdr>
                  <w:divsChild>
                    <w:div w:id="1047683791">
                      <w:marLeft w:val="2325"/>
                      <w:marRight w:val="0"/>
                      <w:marTop w:val="0"/>
                      <w:marBottom w:val="0"/>
                      <w:divBdr>
                        <w:top w:val="none" w:sz="0" w:space="0" w:color="auto"/>
                        <w:left w:val="none" w:sz="0" w:space="0" w:color="auto"/>
                        <w:bottom w:val="none" w:sz="0" w:space="0" w:color="auto"/>
                        <w:right w:val="none" w:sz="0" w:space="0" w:color="auto"/>
                      </w:divBdr>
                      <w:divsChild>
                        <w:div w:id="1744254728">
                          <w:marLeft w:val="0"/>
                          <w:marRight w:val="0"/>
                          <w:marTop w:val="0"/>
                          <w:marBottom w:val="0"/>
                          <w:divBdr>
                            <w:top w:val="none" w:sz="0" w:space="0" w:color="auto"/>
                            <w:left w:val="none" w:sz="0" w:space="0" w:color="auto"/>
                            <w:bottom w:val="none" w:sz="0" w:space="0" w:color="auto"/>
                            <w:right w:val="none" w:sz="0" w:space="0" w:color="auto"/>
                          </w:divBdr>
                          <w:divsChild>
                            <w:div w:id="1708948788">
                              <w:marLeft w:val="0"/>
                              <w:marRight w:val="0"/>
                              <w:marTop w:val="0"/>
                              <w:marBottom w:val="0"/>
                              <w:divBdr>
                                <w:top w:val="none" w:sz="0" w:space="0" w:color="auto"/>
                                <w:left w:val="none" w:sz="0" w:space="0" w:color="auto"/>
                                <w:bottom w:val="none" w:sz="0" w:space="0" w:color="auto"/>
                                <w:right w:val="none" w:sz="0" w:space="0" w:color="auto"/>
                              </w:divBdr>
                              <w:divsChild>
                                <w:div w:id="392168891">
                                  <w:marLeft w:val="0"/>
                                  <w:marRight w:val="0"/>
                                  <w:marTop w:val="0"/>
                                  <w:marBottom w:val="0"/>
                                  <w:divBdr>
                                    <w:top w:val="none" w:sz="0" w:space="0" w:color="auto"/>
                                    <w:left w:val="none" w:sz="0" w:space="0" w:color="auto"/>
                                    <w:bottom w:val="none" w:sz="0" w:space="0" w:color="auto"/>
                                    <w:right w:val="none" w:sz="0" w:space="0" w:color="auto"/>
                                  </w:divBdr>
                                  <w:divsChild>
                                    <w:div w:id="1508252317">
                                      <w:marLeft w:val="0"/>
                                      <w:marRight w:val="0"/>
                                      <w:marTop w:val="0"/>
                                      <w:marBottom w:val="0"/>
                                      <w:divBdr>
                                        <w:top w:val="none" w:sz="0" w:space="0" w:color="auto"/>
                                        <w:left w:val="none" w:sz="0" w:space="0" w:color="auto"/>
                                        <w:bottom w:val="none" w:sz="0" w:space="0" w:color="auto"/>
                                        <w:right w:val="none" w:sz="0" w:space="0" w:color="auto"/>
                                      </w:divBdr>
                                      <w:divsChild>
                                        <w:div w:id="781920661">
                                          <w:marLeft w:val="0"/>
                                          <w:marRight w:val="0"/>
                                          <w:marTop w:val="0"/>
                                          <w:marBottom w:val="0"/>
                                          <w:divBdr>
                                            <w:top w:val="none" w:sz="0" w:space="0" w:color="auto"/>
                                            <w:left w:val="none" w:sz="0" w:space="0" w:color="auto"/>
                                            <w:bottom w:val="none" w:sz="0" w:space="0" w:color="auto"/>
                                            <w:right w:val="none" w:sz="0" w:space="0" w:color="auto"/>
                                          </w:divBdr>
                                          <w:divsChild>
                                            <w:div w:id="68432050">
                                              <w:marLeft w:val="0"/>
                                              <w:marRight w:val="0"/>
                                              <w:marTop w:val="0"/>
                                              <w:marBottom w:val="0"/>
                                              <w:divBdr>
                                                <w:top w:val="none" w:sz="0" w:space="0" w:color="auto"/>
                                                <w:left w:val="none" w:sz="0" w:space="0" w:color="auto"/>
                                                <w:bottom w:val="none" w:sz="0" w:space="0" w:color="auto"/>
                                                <w:right w:val="none" w:sz="0" w:space="0" w:color="auto"/>
                                              </w:divBdr>
                                              <w:divsChild>
                                                <w:div w:id="325283714">
                                                  <w:marLeft w:val="0"/>
                                                  <w:marRight w:val="0"/>
                                                  <w:marTop w:val="0"/>
                                                  <w:marBottom w:val="0"/>
                                                  <w:divBdr>
                                                    <w:top w:val="none" w:sz="0" w:space="0" w:color="auto"/>
                                                    <w:left w:val="none" w:sz="0" w:space="0" w:color="auto"/>
                                                    <w:bottom w:val="none" w:sz="0" w:space="0" w:color="auto"/>
                                                    <w:right w:val="none" w:sz="0" w:space="0" w:color="auto"/>
                                                  </w:divBdr>
                                                  <w:divsChild>
                                                    <w:div w:id="1290864261">
                                                      <w:marLeft w:val="0"/>
                                                      <w:marRight w:val="0"/>
                                                      <w:marTop w:val="0"/>
                                                      <w:marBottom w:val="0"/>
                                                      <w:divBdr>
                                                        <w:top w:val="none" w:sz="0" w:space="0" w:color="auto"/>
                                                        <w:left w:val="none" w:sz="0" w:space="0" w:color="auto"/>
                                                        <w:bottom w:val="none" w:sz="0" w:space="0" w:color="auto"/>
                                                        <w:right w:val="none" w:sz="0" w:space="0" w:color="auto"/>
                                                      </w:divBdr>
                                                      <w:divsChild>
                                                        <w:div w:id="144781237">
                                                          <w:marLeft w:val="0"/>
                                                          <w:marRight w:val="0"/>
                                                          <w:marTop w:val="0"/>
                                                          <w:marBottom w:val="0"/>
                                                          <w:divBdr>
                                                            <w:top w:val="none" w:sz="0" w:space="0" w:color="auto"/>
                                                            <w:left w:val="none" w:sz="0" w:space="0" w:color="auto"/>
                                                            <w:bottom w:val="none" w:sz="0" w:space="0" w:color="auto"/>
                                                            <w:right w:val="none" w:sz="0" w:space="0" w:color="auto"/>
                                                          </w:divBdr>
                                                          <w:divsChild>
                                                            <w:div w:id="1994069107">
                                                              <w:marLeft w:val="0"/>
                                                              <w:marRight w:val="0"/>
                                                              <w:marTop w:val="0"/>
                                                              <w:marBottom w:val="0"/>
                                                              <w:divBdr>
                                                                <w:top w:val="none" w:sz="0" w:space="0" w:color="auto"/>
                                                                <w:left w:val="none" w:sz="0" w:space="0" w:color="auto"/>
                                                                <w:bottom w:val="none" w:sz="0" w:space="0" w:color="auto"/>
                                                                <w:right w:val="none" w:sz="0" w:space="0" w:color="auto"/>
                                                              </w:divBdr>
                                                              <w:divsChild>
                                                                <w:div w:id="483008083">
                                                                  <w:marLeft w:val="-375"/>
                                                                  <w:marRight w:val="0"/>
                                                                  <w:marTop w:val="0"/>
                                                                  <w:marBottom w:val="0"/>
                                                                  <w:divBdr>
                                                                    <w:top w:val="none" w:sz="0" w:space="0" w:color="auto"/>
                                                                    <w:left w:val="none" w:sz="0" w:space="0" w:color="auto"/>
                                                                    <w:bottom w:val="none" w:sz="0" w:space="0" w:color="auto"/>
                                                                    <w:right w:val="none" w:sz="0" w:space="0" w:color="auto"/>
                                                                  </w:divBdr>
                                                                  <w:divsChild>
                                                                    <w:div w:id="2145536593">
                                                                      <w:marLeft w:val="0"/>
                                                                      <w:marRight w:val="0"/>
                                                                      <w:marTop w:val="0"/>
                                                                      <w:marBottom w:val="0"/>
                                                                      <w:divBdr>
                                                                        <w:top w:val="none" w:sz="0" w:space="0" w:color="auto"/>
                                                                        <w:left w:val="none" w:sz="0" w:space="0" w:color="auto"/>
                                                                        <w:bottom w:val="none" w:sz="0" w:space="0" w:color="auto"/>
                                                                        <w:right w:val="none" w:sz="0" w:space="0" w:color="auto"/>
                                                                      </w:divBdr>
                                                                      <w:divsChild>
                                                                        <w:div w:id="1502240067">
                                                                          <w:marLeft w:val="0"/>
                                                                          <w:marRight w:val="0"/>
                                                                          <w:marTop w:val="0"/>
                                                                          <w:marBottom w:val="0"/>
                                                                          <w:divBdr>
                                                                            <w:top w:val="none" w:sz="0" w:space="0" w:color="auto"/>
                                                                            <w:left w:val="none" w:sz="0" w:space="0" w:color="auto"/>
                                                                            <w:bottom w:val="none" w:sz="0" w:space="0" w:color="auto"/>
                                                                            <w:right w:val="none" w:sz="0" w:space="0" w:color="auto"/>
                                                                          </w:divBdr>
                                                                          <w:divsChild>
                                                                            <w:div w:id="1783378762">
                                                                              <w:marLeft w:val="0"/>
                                                                              <w:marRight w:val="0"/>
                                                                              <w:marTop w:val="0"/>
                                                                              <w:marBottom w:val="0"/>
                                                                              <w:divBdr>
                                                                                <w:top w:val="none" w:sz="0" w:space="0" w:color="auto"/>
                                                                                <w:left w:val="none" w:sz="0" w:space="0" w:color="auto"/>
                                                                                <w:bottom w:val="none" w:sz="0" w:space="0" w:color="auto"/>
                                                                                <w:right w:val="none" w:sz="0" w:space="0" w:color="auto"/>
                                                                              </w:divBdr>
                                                                              <w:divsChild>
                                                                                <w:div w:id="1268654048">
                                                                                  <w:marLeft w:val="0"/>
                                                                                  <w:marRight w:val="0"/>
                                                                                  <w:marTop w:val="0"/>
                                                                                  <w:marBottom w:val="0"/>
                                                                                  <w:divBdr>
                                                                                    <w:top w:val="none" w:sz="0" w:space="0" w:color="auto"/>
                                                                                    <w:left w:val="none" w:sz="0" w:space="0" w:color="auto"/>
                                                                                    <w:bottom w:val="none" w:sz="0" w:space="0" w:color="auto"/>
                                                                                    <w:right w:val="none" w:sz="0" w:space="0" w:color="auto"/>
                                                                                  </w:divBdr>
                                                                                  <w:divsChild>
                                                                                    <w:div w:id="20738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077337">
      <w:bodyDiv w:val="1"/>
      <w:marLeft w:val="0"/>
      <w:marRight w:val="0"/>
      <w:marTop w:val="0"/>
      <w:marBottom w:val="0"/>
      <w:divBdr>
        <w:top w:val="none" w:sz="0" w:space="0" w:color="auto"/>
        <w:left w:val="none" w:sz="0" w:space="0" w:color="auto"/>
        <w:bottom w:val="none" w:sz="0" w:space="0" w:color="auto"/>
        <w:right w:val="none" w:sz="0" w:space="0" w:color="auto"/>
      </w:divBdr>
      <w:divsChild>
        <w:div w:id="412972358">
          <w:marLeft w:val="0"/>
          <w:marRight w:val="0"/>
          <w:marTop w:val="0"/>
          <w:marBottom w:val="0"/>
          <w:divBdr>
            <w:top w:val="none" w:sz="0" w:space="0" w:color="auto"/>
            <w:left w:val="none" w:sz="0" w:space="0" w:color="auto"/>
            <w:bottom w:val="none" w:sz="0" w:space="0" w:color="auto"/>
            <w:right w:val="none" w:sz="0" w:space="0" w:color="auto"/>
          </w:divBdr>
          <w:divsChild>
            <w:div w:id="1847744609">
              <w:marLeft w:val="0"/>
              <w:marRight w:val="0"/>
              <w:marTop w:val="0"/>
              <w:marBottom w:val="0"/>
              <w:divBdr>
                <w:top w:val="none" w:sz="0" w:space="0" w:color="auto"/>
                <w:left w:val="none" w:sz="0" w:space="0" w:color="auto"/>
                <w:bottom w:val="none" w:sz="0" w:space="0" w:color="auto"/>
                <w:right w:val="none" w:sz="0" w:space="0" w:color="auto"/>
              </w:divBdr>
              <w:divsChild>
                <w:div w:id="1258170063">
                  <w:marLeft w:val="0"/>
                  <w:marRight w:val="0"/>
                  <w:marTop w:val="0"/>
                  <w:marBottom w:val="0"/>
                  <w:divBdr>
                    <w:top w:val="none" w:sz="0" w:space="0" w:color="auto"/>
                    <w:left w:val="none" w:sz="0" w:space="0" w:color="auto"/>
                    <w:bottom w:val="none" w:sz="0" w:space="0" w:color="auto"/>
                    <w:right w:val="none" w:sz="0" w:space="0" w:color="auto"/>
                  </w:divBdr>
                  <w:divsChild>
                    <w:div w:id="847524836">
                      <w:marLeft w:val="0"/>
                      <w:marRight w:val="0"/>
                      <w:marTop w:val="0"/>
                      <w:marBottom w:val="0"/>
                      <w:divBdr>
                        <w:top w:val="none" w:sz="0" w:space="0" w:color="auto"/>
                        <w:left w:val="none" w:sz="0" w:space="0" w:color="auto"/>
                        <w:bottom w:val="none" w:sz="0" w:space="0" w:color="auto"/>
                        <w:right w:val="none" w:sz="0" w:space="0" w:color="auto"/>
                      </w:divBdr>
                      <w:divsChild>
                        <w:div w:id="1090810416">
                          <w:marLeft w:val="0"/>
                          <w:marRight w:val="0"/>
                          <w:marTop w:val="0"/>
                          <w:marBottom w:val="0"/>
                          <w:divBdr>
                            <w:top w:val="none" w:sz="0" w:space="0" w:color="auto"/>
                            <w:left w:val="none" w:sz="0" w:space="0" w:color="auto"/>
                            <w:bottom w:val="none" w:sz="0" w:space="0" w:color="auto"/>
                            <w:right w:val="none" w:sz="0" w:space="0" w:color="auto"/>
                          </w:divBdr>
                          <w:divsChild>
                            <w:div w:id="1847741080">
                              <w:marLeft w:val="0"/>
                              <w:marRight w:val="0"/>
                              <w:marTop w:val="0"/>
                              <w:marBottom w:val="0"/>
                              <w:divBdr>
                                <w:top w:val="none" w:sz="0" w:space="0" w:color="auto"/>
                                <w:left w:val="none" w:sz="0" w:space="0" w:color="auto"/>
                                <w:bottom w:val="none" w:sz="0" w:space="0" w:color="auto"/>
                                <w:right w:val="none" w:sz="0" w:space="0" w:color="auto"/>
                              </w:divBdr>
                              <w:divsChild>
                                <w:div w:id="86581850">
                                  <w:marLeft w:val="0"/>
                                  <w:marRight w:val="0"/>
                                  <w:marTop w:val="0"/>
                                  <w:marBottom w:val="0"/>
                                  <w:divBdr>
                                    <w:top w:val="none" w:sz="0" w:space="0" w:color="auto"/>
                                    <w:left w:val="none" w:sz="0" w:space="0" w:color="auto"/>
                                    <w:bottom w:val="none" w:sz="0" w:space="0" w:color="auto"/>
                                    <w:right w:val="none" w:sz="0" w:space="0" w:color="auto"/>
                                  </w:divBdr>
                                  <w:divsChild>
                                    <w:div w:id="1539513323">
                                      <w:marLeft w:val="0"/>
                                      <w:marRight w:val="0"/>
                                      <w:marTop w:val="0"/>
                                      <w:marBottom w:val="0"/>
                                      <w:divBdr>
                                        <w:top w:val="none" w:sz="0" w:space="0" w:color="auto"/>
                                        <w:left w:val="none" w:sz="0" w:space="0" w:color="auto"/>
                                        <w:bottom w:val="none" w:sz="0" w:space="0" w:color="auto"/>
                                        <w:right w:val="none" w:sz="0" w:space="0" w:color="auto"/>
                                      </w:divBdr>
                                      <w:divsChild>
                                        <w:div w:id="1456951107">
                                          <w:marLeft w:val="0"/>
                                          <w:marRight w:val="0"/>
                                          <w:marTop w:val="0"/>
                                          <w:marBottom w:val="0"/>
                                          <w:divBdr>
                                            <w:top w:val="none" w:sz="0" w:space="0" w:color="auto"/>
                                            <w:left w:val="none" w:sz="0" w:space="0" w:color="auto"/>
                                            <w:bottom w:val="none" w:sz="0" w:space="0" w:color="auto"/>
                                            <w:right w:val="none" w:sz="0" w:space="0" w:color="auto"/>
                                          </w:divBdr>
                                          <w:divsChild>
                                            <w:div w:id="146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526968">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9618">
      <w:bodyDiv w:val="1"/>
      <w:marLeft w:val="0"/>
      <w:marRight w:val="0"/>
      <w:marTop w:val="0"/>
      <w:marBottom w:val="0"/>
      <w:divBdr>
        <w:top w:val="none" w:sz="0" w:space="0" w:color="auto"/>
        <w:left w:val="none" w:sz="0" w:space="0" w:color="auto"/>
        <w:bottom w:val="none" w:sz="0" w:space="0" w:color="auto"/>
        <w:right w:val="none" w:sz="0" w:space="0" w:color="auto"/>
      </w:divBdr>
      <w:divsChild>
        <w:div w:id="321586788">
          <w:marLeft w:val="0"/>
          <w:marRight w:val="0"/>
          <w:marTop w:val="0"/>
          <w:marBottom w:val="0"/>
          <w:divBdr>
            <w:top w:val="none" w:sz="0" w:space="0" w:color="auto"/>
            <w:left w:val="none" w:sz="0" w:space="0" w:color="auto"/>
            <w:bottom w:val="none" w:sz="0" w:space="0" w:color="auto"/>
            <w:right w:val="none" w:sz="0" w:space="0" w:color="auto"/>
          </w:divBdr>
          <w:divsChild>
            <w:div w:id="508955032">
              <w:marLeft w:val="0"/>
              <w:marRight w:val="0"/>
              <w:marTop w:val="0"/>
              <w:marBottom w:val="0"/>
              <w:divBdr>
                <w:top w:val="none" w:sz="0" w:space="0" w:color="auto"/>
                <w:left w:val="none" w:sz="0" w:space="0" w:color="auto"/>
                <w:bottom w:val="none" w:sz="0" w:space="0" w:color="auto"/>
                <w:right w:val="none" w:sz="0" w:space="0" w:color="auto"/>
              </w:divBdr>
              <w:divsChild>
                <w:div w:id="1378508203">
                  <w:marLeft w:val="0"/>
                  <w:marRight w:val="0"/>
                  <w:marTop w:val="0"/>
                  <w:marBottom w:val="0"/>
                  <w:divBdr>
                    <w:top w:val="none" w:sz="0" w:space="0" w:color="auto"/>
                    <w:left w:val="none" w:sz="0" w:space="0" w:color="auto"/>
                    <w:bottom w:val="none" w:sz="0" w:space="0" w:color="auto"/>
                    <w:right w:val="none" w:sz="0" w:space="0" w:color="auto"/>
                  </w:divBdr>
                  <w:divsChild>
                    <w:div w:id="1670598467">
                      <w:marLeft w:val="2325"/>
                      <w:marRight w:val="0"/>
                      <w:marTop w:val="0"/>
                      <w:marBottom w:val="0"/>
                      <w:divBdr>
                        <w:top w:val="none" w:sz="0" w:space="0" w:color="auto"/>
                        <w:left w:val="none" w:sz="0" w:space="0" w:color="auto"/>
                        <w:bottom w:val="none" w:sz="0" w:space="0" w:color="auto"/>
                        <w:right w:val="none" w:sz="0" w:space="0" w:color="auto"/>
                      </w:divBdr>
                      <w:divsChild>
                        <w:div w:id="1433820272">
                          <w:marLeft w:val="0"/>
                          <w:marRight w:val="0"/>
                          <w:marTop w:val="0"/>
                          <w:marBottom w:val="0"/>
                          <w:divBdr>
                            <w:top w:val="none" w:sz="0" w:space="0" w:color="auto"/>
                            <w:left w:val="none" w:sz="0" w:space="0" w:color="auto"/>
                            <w:bottom w:val="none" w:sz="0" w:space="0" w:color="auto"/>
                            <w:right w:val="none" w:sz="0" w:space="0" w:color="auto"/>
                          </w:divBdr>
                          <w:divsChild>
                            <w:div w:id="664168931">
                              <w:marLeft w:val="0"/>
                              <w:marRight w:val="0"/>
                              <w:marTop w:val="0"/>
                              <w:marBottom w:val="0"/>
                              <w:divBdr>
                                <w:top w:val="none" w:sz="0" w:space="0" w:color="auto"/>
                                <w:left w:val="none" w:sz="0" w:space="0" w:color="auto"/>
                                <w:bottom w:val="none" w:sz="0" w:space="0" w:color="auto"/>
                                <w:right w:val="none" w:sz="0" w:space="0" w:color="auto"/>
                              </w:divBdr>
                              <w:divsChild>
                                <w:div w:id="1018047609">
                                  <w:marLeft w:val="0"/>
                                  <w:marRight w:val="0"/>
                                  <w:marTop w:val="0"/>
                                  <w:marBottom w:val="0"/>
                                  <w:divBdr>
                                    <w:top w:val="none" w:sz="0" w:space="0" w:color="auto"/>
                                    <w:left w:val="none" w:sz="0" w:space="0" w:color="auto"/>
                                    <w:bottom w:val="none" w:sz="0" w:space="0" w:color="auto"/>
                                    <w:right w:val="none" w:sz="0" w:space="0" w:color="auto"/>
                                  </w:divBdr>
                                  <w:divsChild>
                                    <w:div w:id="1201820336">
                                      <w:marLeft w:val="0"/>
                                      <w:marRight w:val="0"/>
                                      <w:marTop w:val="0"/>
                                      <w:marBottom w:val="0"/>
                                      <w:divBdr>
                                        <w:top w:val="none" w:sz="0" w:space="0" w:color="auto"/>
                                        <w:left w:val="none" w:sz="0" w:space="0" w:color="auto"/>
                                        <w:bottom w:val="none" w:sz="0" w:space="0" w:color="auto"/>
                                        <w:right w:val="none" w:sz="0" w:space="0" w:color="auto"/>
                                      </w:divBdr>
                                      <w:divsChild>
                                        <w:div w:id="1863981760">
                                          <w:marLeft w:val="0"/>
                                          <w:marRight w:val="0"/>
                                          <w:marTop w:val="0"/>
                                          <w:marBottom w:val="0"/>
                                          <w:divBdr>
                                            <w:top w:val="none" w:sz="0" w:space="0" w:color="auto"/>
                                            <w:left w:val="none" w:sz="0" w:space="0" w:color="auto"/>
                                            <w:bottom w:val="none" w:sz="0" w:space="0" w:color="auto"/>
                                            <w:right w:val="none" w:sz="0" w:space="0" w:color="auto"/>
                                          </w:divBdr>
                                          <w:divsChild>
                                            <w:div w:id="1880390971">
                                              <w:marLeft w:val="0"/>
                                              <w:marRight w:val="0"/>
                                              <w:marTop w:val="0"/>
                                              <w:marBottom w:val="0"/>
                                              <w:divBdr>
                                                <w:top w:val="none" w:sz="0" w:space="0" w:color="auto"/>
                                                <w:left w:val="none" w:sz="0" w:space="0" w:color="auto"/>
                                                <w:bottom w:val="none" w:sz="0" w:space="0" w:color="auto"/>
                                                <w:right w:val="none" w:sz="0" w:space="0" w:color="auto"/>
                                              </w:divBdr>
                                              <w:divsChild>
                                                <w:div w:id="949824992">
                                                  <w:marLeft w:val="0"/>
                                                  <w:marRight w:val="0"/>
                                                  <w:marTop w:val="0"/>
                                                  <w:marBottom w:val="0"/>
                                                  <w:divBdr>
                                                    <w:top w:val="none" w:sz="0" w:space="0" w:color="auto"/>
                                                    <w:left w:val="none" w:sz="0" w:space="0" w:color="auto"/>
                                                    <w:bottom w:val="none" w:sz="0" w:space="0" w:color="auto"/>
                                                    <w:right w:val="none" w:sz="0" w:space="0" w:color="auto"/>
                                                  </w:divBdr>
                                                  <w:divsChild>
                                                    <w:div w:id="1636328029">
                                                      <w:marLeft w:val="0"/>
                                                      <w:marRight w:val="0"/>
                                                      <w:marTop w:val="0"/>
                                                      <w:marBottom w:val="0"/>
                                                      <w:divBdr>
                                                        <w:top w:val="none" w:sz="0" w:space="0" w:color="auto"/>
                                                        <w:left w:val="none" w:sz="0" w:space="0" w:color="auto"/>
                                                        <w:bottom w:val="none" w:sz="0" w:space="0" w:color="auto"/>
                                                        <w:right w:val="none" w:sz="0" w:space="0" w:color="auto"/>
                                                      </w:divBdr>
                                                      <w:divsChild>
                                                        <w:div w:id="1864202284">
                                                          <w:marLeft w:val="0"/>
                                                          <w:marRight w:val="0"/>
                                                          <w:marTop w:val="0"/>
                                                          <w:marBottom w:val="0"/>
                                                          <w:divBdr>
                                                            <w:top w:val="none" w:sz="0" w:space="0" w:color="auto"/>
                                                            <w:left w:val="none" w:sz="0" w:space="0" w:color="auto"/>
                                                            <w:bottom w:val="none" w:sz="0" w:space="0" w:color="auto"/>
                                                            <w:right w:val="none" w:sz="0" w:space="0" w:color="auto"/>
                                                          </w:divBdr>
                                                          <w:divsChild>
                                                            <w:div w:id="980697412">
                                                              <w:marLeft w:val="0"/>
                                                              <w:marRight w:val="0"/>
                                                              <w:marTop w:val="0"/>
                                                              <w:marBottom w:val="0"/>
                                                              <w:divBdr>
                                                                <w:top w:val="none" w:sz="0" w:space="0" w:color="auto"/>
                                                                <w:left w:val="none" w:sz="0" w:space="0" w:color="auto"/>
                                                                <w:bottom w:val="none" w:sz="0" w:space="0" w:color="auto"/>
                                                                <w:right w:val="none" w:sz="0" w:space="0" w:color="auto"/>
                                                              </w:divBdr>
                                                              <w:divsChild>
                                                                <w:div w:id="730271209">
                                                                  <w:marLeft w:val="-375"/>
                                                                  <w:marRight w:val="0"/>
                                                                  <w:marTop w:val="0"/>
                                                                  <w:marBottom w:val="0"/>
                                                                  <w:divBdr>
                                                                    <w:top w:val="none" w:sz="0" w:space="0" w:color="auto"/>
                                                                    <w:left w:val="none" w:sz="0" w:space="0" w:color="auto"/>
                                                                    <w:bottom w:val="none" w:sz="0" w:space="0" w:color="auto"/>
                                                                    <w:right w:val="none" w:sz="0" w:space="0" w:color="auto"/>
                                                                  </w:divBdr>
                                                                  <w:divsChild>
                                                                    <w:div w:id="1128669307">
                                                                      <w:marLeft w:val="0"/>
                                                                      <w:marRight w:val="0"/>
                                                                      <w:marTop w:val="0"/>
                                                                      <w:marBottom w:val="0"/>
                                                                      <w:divBdr>
                                                                        <w:top w:val="none" w:sz="0" w:space="0" w:color="auto"/>
                                                                        <w:left w:val="none" w:sz="0" w:space="0" w:color="auto"/>
                                                                        <w:bottom w:val="none" w:sz="0" w:space="0" w:color="auto"/>
                                                                        <w:right w:val="none" w:sz="0" w:space="0" w:color="auto"/>
                                                                      </w:divBdr>
                                                                      <w:divsChild>
                                                                        <w:div w:id="822505171">
                                                                          <w:marLeft w:val="0"/>
                                                                          <w:marRight w:val="0"/>
                                                                          <w:marTop w:val="0"/>
                                                                          <w:marBottom w:val="0"/>
                                                                          <w:divBdr>
                                                                            <w:top w:val="none" w:sz="0" w:space="0" w:color="auto"/>
                                                                            <w:left w:val="none" w:sz="0" w:space="0" w:color="auto"/>
                                                                            <w:bottom w:val="none" w:sz="0" w:space="0" w:color="auto"/>
                                                                            <w:right w:val="none" w:sz="0" w:space="0" w:color="auto"/>
                                                                          </w:divBdr>
                                                                          <w:divsChild>
                                                                            <w:div w:id="2065174478">
                                                                              <w:marLeft w:val="0"/>
                                                                              <w:marRight w:val="0"/>
                                                                              <w:marTop w:val="0"/>
                                                                              <w:marBottom w:val="0"/>
                                                                              <w:divBdr>
                                                                                <w:top w:val="none" w:sz="0" w:space="0" w:color="auto"/>
                                                                                <w:left w:val="none" w:sz="0" w:space="0" w:color="auto"/>
                                                                                <w:bottom w:val="none" w:sz="0" w:space="0" w:color="auto"/>
                                                                                <w:right w:val="none" w:sz="0" w:space="0" w:color="auto"/>
                                                                              </w:divBdr>
                                                                              <w:divsChild>
                                                                                <w:div w:id="1994412274">
                                                                                  <w:marLeft w:val="0"/>
                                                                                  <w:marRight w:val="0"/>
                                                                                  <w:marTop w:val="0"/>
                                                                                  <w:marBottom w:val="0"/>
                                                                                  <w:divBdr>
                                                                                    <w:top w:val="none" w:sz="0" w:space="0" w:color="auto"/>
                                                                                    <w:left w:val="none" w:sz="0" w:space="0" w:color="auto"/>
                                                                                    <w:bottom w:val="none" w:sz="0" w:space="0" w:color="auto"/>
                                                                                    <w:right w:val="none" w:sz="0" w:space="0" w:color="auto"/>
                                                                                  </w:divBdr>
                                                                                  <w:divsChild>
                                                                                    <w:div w:id="105848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0470827">
      <w:bodyDiv w:val="1"/>
      <w:marLeft w:val="0"/>
      <w:marRight w:val="0"/>
      <w:marTop w:val="0"/>
      <w:marBottom w:val="0"/>
      <w:divBdr>
        <w:top w:val="none" w:sz="0" w:space="0" w:color="auto"/>
        <w:left w:val="none" w:sz="0" w:space="0" w:color="auto"/>
        <w:bottom w:val="none" w:sz="0" w:space="0" w:color="auto"/>
        <w:right w:val="none" w:sz="0" w:space="0" w:color="auto"/>
      </w:divBdr>
      <w:divsChild>
        <w:div w:id="1016225877">
          <w:marLeft w:val="0"/>
          <w:marRight w:val="0"/>
          <w:marTop w:val="0"/>
          <w:marBottom w:val="0"/>
          <w:divBdr>
            <w:top w:val="none" w:sz="0" w:space="0" w:color="auto"/>
            <w:left w:val="none" w:sz="0" w:space="0" w:color="auto"/>
            <w:bottom w:val="none" w:sz="0" w:space="0" w:color="auto"/>
            <w:right w:val="none" w:sz="0" w:space="0" w:color="auto"/>
          </w:divBdr>
          <w:divsChild>
            <w:div w:id="1821386973">
              <w:marLeft w:val="0"/>
              <w:marRight w:val="0"/>
              <w:marTop w:val="0"/>
              <w:marBottom w:val="0"/>
              <w:divBdr>
                <w:top w:val="none" w:sz="0" w:space="0" w:color="auto"/>
                <w:left w:val="none" w:sz="0" w:space="0" w:color="auto"/>
                <w:bottom w:val="none" w:sz="0" w:space="0" w:color="auto"/>
                <w:right w:val="none" w:sz="0" w:space="0" w:color="auto"/>
              </w:divBdr>
              <w:divsChild>
                <w:div w:id="1548951974">
                  <w:marLeft w:val="0"/>
                  <w:marRight w:val="0"/>
                  <w:marTop w:val="0"/>
                  <w:marBottom w:val="0"/>
                  <w:divBdr>
                    <w:top w:val="none" w:sz="0" w:space="0" w:color="auto"/>
                    <w:left w:val="none" w:sz="0" w:space="0" w:color="auto"/>
                    <w:bottom w:val="none" w:sz="0" w:space="0" w:color="auto"/>
                    <w:right w:val="none" w:sz="0" w:space="0" w:color="auto"/>
                  </w:divBdr>
                  <w:divsChild>
                    <w:div w:id="113332916">
                      <w:marLeft w:val="0"/>
                      <w:marRight w:val="0"/>
                      <w:marTop w:val="0"/>
                      <w:marBottom w:val="0"/>
                      <w:divBdr>
                        <w:top w:val="none" w:sz="0" w:space="0" w:color="auto"/>
                        <w:left w:val="none" w:sz="0" w:space="0" w:color="auto"/>
                        <w:bottom w:val="none" w:sz="0" w:space="0" w:color="auto"/>
                        <w:right w:val="none" w:sz="0" w:space="0" w:color="auto"/>
                      </w:divBdr>
                      <w:divsChild>
                        <w:div w:id="1524368224">
                          <w:marLeft w:val="0"/>
                          <w:marRight w:val="0"/>
                          <w:marTop w:val="0"/>
                          <w:marBottom w:val="0"/>
                          <w:divBdr>
                            <w:top w:val="none" w:sz="0" w:space="0" w:color="auto"/>
                            <w:left w:val="none" w:sz="0" w:space="0" w:color="auto"/>
                            <w:bottom w:val="none" w:sz="0" w:space="0" w:color="auto"/>
                            <w:right w:val="none" w:sz="0" w:space="0" w:color="auto"/>
                          </w:divBdr>
                          <w:divsChild>
                            <w:div w:id="1676542084">
                              <w:marLeft w:val="150"/>
                              <w:marRight w:val="150"/>
                              <w:marTop w:val="150"/>
                              <w:marBottom w:val="150"/>
                              <w:divBdr>
                                <w:top w:val="none" w:sz="0" w:space="0" w:color="auto"/>
                                <w:left w:val="none" w:sz="0" w:space="0" w:color="auto"/>
                                <w:bottom w:val="none" w:sz="0" w:space="0" w:color="auto"/>
                                <w:right w:val="none" w:sz="0" w:space="0" w:color="auto"/>
                              </w:divBdr>
                              <w:divsChild>
                                <w:div w:id="429358335">
                                  <w:marLeft w:val="0"/>
                                  <w:marRight w:val="0"/>
                                  <w:marTop w:val="0"/>
                                  <w:marBottom w:val="0"/>
                                  <w:divBdr>
                                    <w:top w:val="none" w:sz="0" w:space="0" w:color="auto"/>
                                    <w:left w:val="none" w:sz="0" w:space="0" w:color="auto"/>
                                    <w:bottom w:val="none" w:sz="0" w:space="0" w:color="auto"/>
                                    <w:right w:val="none" w:sz="0" w:space="0" w:color="auto"/>
                                  </w:divBdr>
                                  <w:divsChild>
                                    <w:div w:id="557713386">
                                      <w:marLeft w:val="0"/>
                                      <w:marRight w:val="0"/>
                                      <w:marTop w:val="0"/>
                                      <w:marBottom w:val="0"/>
                                      <w:divBdr>
                                        <w:top w:val="none" w:sz="0" w:space="0" w:color="auto"/>
                                        <w:left w:val="none" w:sz="0" w:space="0" w:color="auto"/>
                                        <w:bottom w:val="none" w:sz="0" w:space="0" w:color="auto"/>
                                        <w:right w:val="none" w:sz="0" w:space="0" w:color="auto"/>
                                      </w:divBdr>
                                      <w:divsChild>
                                        <w:div w:id="526482875">
                                          <w:marLeft w:val="0"/>
                                          <w:marRight w:val="0"/>
                                          <w:marTop w:val="0"/>
                                          <w:marBottom w:val="0"/>
                                          <w:divBdr>
                                            <w:top w:val="none" w:sz="0" w:space="0" w:color="auto"/>
                                            <w:left w:val="none" w:sz="0" w:space="0" w:color="auto"/>
                                            <w:bottom w:val="none" w:sz="0" w:space="0" w:color="auto"/>
                                            <w:right w:val="none" w:sz="0" w:space="0" w:color="auto"/>
                                          </w:divBdr>
                                          <w:divsChild>
                                            <w:div w:id="2954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98339">
      <w:bodyDiv w:val="1"/>
      <w:marLeft w:val="0"/>
      <w:marRight w:val="0"/>
      <w:marTop w:val="0"/>
      <w:marBottom w:val="0"/>
      <w:divBdr>
        <w:top w:val="none" w:sz="0" w:space="0" w:color="auto"/>
        <w:left w:val="none" w:sz="0" w:space="0" w:color="auto"/>
        <w:bottom w:val="none" w:sz="0" w:space="0" w:color="auto"/>
        <w:right w:val="none" w:sz="0" w:space="0" w:color="auto"/>
      </w:divBdr>
    </w:div>
    <w:div w:id="1213225296">
      <w:bodyDiv w:val="1"/>
      <w:marLeft w:val="0"/>
      <w:marRight w:val="0"/>
      <w:marTop w:val="0"/>
      <w:marBottom w:val="0"/>
      <w:divBdr>
        <w:top w:val="none" w:sz="0" w:space="0" w:color="auto"/>
        <w:left w:val="none" w:sz="0" w:space="0" w:color="auto"/>
        <w:bottom w:val="none" w:sz="0" w:space="0" w:color="auto"/>
        <w:right w:val="none" w:sz="0" w:space="0" w:color="auto"/>
      </w:divBdr>
      <w:divsChild>
        <w:div w:id="2090272944">
          <w:marLeft w:val="0"/>
          <w:marRight w:val="0"/>
          <w:marTop w:val="0"/>
          <w:marBottom w:val="0"/>
          <w:divBdr>
            <w:top w:val="none" w:sz="0" w:space="0" w:color="auto"/>
            <w:left w:val="none" w:sz="0" w:space="0" w:color="auto"/>
            <w:bottom w:val="none" w:sz="0" w:space="0" w:color="auto"/>
            <w:right w:val="none" w:sz="0" w:space="0" w:color="auto"/>
          </w:divBdr>
          <w:divsChild>
            <w:div w:id="1559780635">
              <w:marLeft w:val="0"/>
              <w:marRight w:val="0"/>
              <w:marTop w:val="0"/>
              <w:marBottom w:val="0"/>
              <w:divBdr>
                <w:top w:val="none" w:sz="0" w:space="0" w:color="auto"/>
                <w:left w:val="none" w:sz="0" w:space="0" w:color="auto"/>
                <w:bottom w:val="none" w:sz="0" w:space="0" w:color="auto"/>
                <w:right w:val="none" w:sz="0" w:space="0" w:color="auto"/>
              </w:divBdr>
              <w:divsChild>
                <w:div w:id="297417124">
                  <w:marLeft w:val="0"/>
                  <w:marRight w:val="0"/>
                  <w:marTop w:val="0"/>
                  <w:marBottom w:val="0"/>
                  <w:divBdr>
                    <w:top w:val="none" w:sz="0" w:space="0" w:color="auto"/>
                    <w:left w:val="none" w:sz="0" w:space="0" w:color="auto"/>
                    <w:bottom w:val="none" w:sz="0" w:space="0" w:color="auto"/>
                    <w:right w:val="none" w:sz="0" w:space="0" w:color="auto"/>
                  </w:divBdr>
                  <w:divsChild>
                    <w:div w:id="184951060">
                      <w:marLeft w:val="0"/>
                      <w:marRight w:val="0"/>
                      <w:marTop w:val="0"/>
                      <w:marBottom w:val="0"/>
                      <w:divBdr>
                        <w:top w:val="none" w:sz="0" w:space="0" w:color="auto"/>
                        <w:left w:val="none" w:sz="0" w:space="0" w:color="auto"/>
                        <w:bottom w:val="none" w:sz="0" w:space="0" w:color="auto"/>
                        <w:right w:val="none" w:sz="0" w:space="0" w:color="auto"/>
                      </w:divBdr>
                      <w:divsChild>
                        <w:div w:id="1131052605">
                          <w:marLeft w:val="0"/>
                          <w:marRight w:val="0"/>
                          <w:marTop w:val="0"/>
                          <w:marBottom w:val="0"/>
                          <w:divBdr>
                            <w:top w:val="none" w:sz="0" w:space="0" w:color="auto"/>
                            <w:left w:val="none" w:sz="0" w:space="0" w:color="auto"/>
                            <w:bottom w:val="none" w:sz="0" w:space="0" w:color="auto"/>
                            <w:right w:val="none" w:sz="0" w:space="0" w:color="auto"/>
                          </w:divBdr>
                          <w:divsChild>
                            <w:div w:id="153642610">
                              <w:marLeft w:val="150"/>
                              <w:marRight w:val="150"/>
                              <w:marTop w:val="150"/>
                              <w:marBottom w:val="150"/>
                              <w:divBdr>
                                <w:top w:val="none" w:sz="0" w:space="0" w:color="auto"/>
                                <w:left w:val="none" w:sz="0" w:space="0" w:color="auto"/>
                                <w:bottom w:val="none" w:sz="0" w:space="0" w:color="auto"/>
                                <w:right w:val="none" w:sz="0" w:space="0" w:color="auto"/>
                              </w:divBdr>
                              <w:divsChild>
                                <w:div w:id="1902594140">
                                  <w:marLeft w:val="0"/>
                                  <w:marRight w:val="0"/>
                                  <w:marTop w:val="0"/>
                                  <w:marBottom w:val="0"/>
                                  <w:divBdr>
                                    <w:top w:val="none" w:sz="0" w:space="0" w:color="auto"/>
                                    <w:left w:val="none" w:sz="0" w:space="0" w:color="auto"/>
                                    <w:bottom w:val="none" w:sz="0" w:space="0" w:color="auto"/>
                                    <w:right w:val="none" w:sz="0" w:space="0" w:color="auto"/>
                                  </w:divBdr>
                                  <w:divsChild>
                                    <w:div w:id="666707410">
                                      <w:marLeft w:val="0"/>
                                      <w:marRight w:val="0"/>
                                      <w:marTop w:val="0"/>
                                      <w:marBottom w:val="0"/>
                                      <w:divBdr>
                                        <w:top w:val="none" w:sz="0" w:space="0" w:color="auto"/>
                                        <w:left w:val="none" w:sz="0" w:space="0" w:color="auto"/>
                                        <w:bottom w:val="none" w:sz="0" w:space="0" w:color="auto"/>
                                        <w:right w:val="none" w:sz="0" w:space="0" w:color="auto"/>
                                      </w:divBdr>
                                      <w:divsChild>
                                        <w:div w:id="989015911">
                                          <w:marLeft w:val="0"/>
                                          <w:marRight w:val="0"/>
                                          <w:marTop w:val="0"/>
                                          <w:marBottom w:val="0"/>
                                          <w:divBdr>
                                            <w:top w:val="none" w:sz="0" w:space="0" w:color="auto"/>
                                            <w:left w:val="none" w:sz="0" w:space="0" w:color="auto"/>
                                            <w:bottom w:val="none" w:sz="0" w:space="0" w:color="auto"/>
                                            <w:right w:val="none" w:sz="0" w:space="0" w:color="auto"/>
                                          </w:divBdr>
                                          <w:divsChild>
                                            <w:div w:id="1786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521503943">
      <w:bodyDiv w:val="1"/>
      <w:marLeft w:val="0"/>
      <w:marRight w:val="0"/>
      <w:marTop w:val="0"/>
      <w:marBottom w:val="0"/>
      <w:divBdr>
        <w:top w:val="none" w:sz="0" w:space="0" w:color="auto"/>
        <w:left w:val="none" w:sz="0" w:space="0" w:color="auto"/>
        <w:bottom w:val="none" w:sz="0" w:space="0" w:color="auto"/>
        <w:right w:val="none" w:sz="0" w:space="0" w:color="auto"/>
      </w:divBdr>
      <w:divsChild>
        <w:div w:id="441654169">
          <w:marLeft w:val="274"/>
          <w:marRight w:val="0"/>
          <w:marTop w:val="0"/>
          <w:marBottom w:val="68"/>
          <w:divBdr>
            <w:top w:val="none" w:sz="0" w:space="0" w:color="auto"/>
            <w:left w:val="none" w:sz="0" w:space="0" w:color="auto"/>
            <w:bottom w:val="none" w:sz="0" w:space="0" w:color="auto"/>
            <w:right w:val="none" w:sz="0" w:space="0" w:color="auto"/>
          </w:divBdr>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42733">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517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ka.ms/EMSPartner"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ustomers.microsoft.com/Pages/AdvancedSearch.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en-us/server-cloud/enterprise-mobility/pricing.asp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microsoft.com/en-us/server-cloud/roadmap/"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icrosoft.com/en-us/server-cloud/enterprise-mobility/Overview.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8B248-E094-4EB2-A88C-C448B698B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2216</Words>
  <Characters>12637</Characters>
  <Application>Microsoft Office Word</Application>
  <DocSecurity>0</DocSecurity>
  <Lines>105</Lines>
  <Paragraphs>29</Paragraphs>
  <ScaleCrop>false</ScaleCrop>
  <Company/>
  <LinksUpToDate>false</LinksUpToDate>
  <CharactersWithSpaces>14824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2016-03-09T22:45:00Z</dcterms:created>
  <dcterms:modified xsi:type="dcterms:W3CDTF">2016-03-09T22:46:00Z</dcterms:modified>
</cp:coreProperties>
</file>