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D5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2FE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42FE9"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Imamul Haq Mubarak</w:t>
      </w: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FE9">
        <w:rPr>
          <w:rFonts w:ascii="Times New Roman" w:hAnsi="Times New Roman" w:cs="Times New Roman"/>
          <w:sz w:val="24"/>
          <w:szCs w:val="24"/>
        </w:rPr>
        <w:t>Matkul :</w:t>
      </w:r>
      <w:proofErr w:type="gramEnd"/>
      <w:r w:rsidRPr="00342FE9">
        <w:rPr>
          <w:rFonts w:ascii="Times New Roman" w:hAnsi="Times New Roman" w:cs="Times New Roman"/>
          <w:sz w:val="24"/>
          <w:szCs w:val="24"/>
        </w:rPr>
        <w:t xml:space="preserve"> AI</w:t>
      </w: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42FE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342FE9">
        <w:rPr>
          <w:rFonts w:ascii="Times New Roman" w:hAnsi="Times New Roman" w:cs="Times New Roman"/>
          <w:sz w:val="24"/>
          <w:szCs w:val="24"/>
        </w:rPr>
        <w:t xml:space="preserve"> 202311008</w:t>
      </w: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2FE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42FE9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Linear?</w:t>
      </w: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F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linear adalah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hubungan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(tergantung)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atau lebih variabel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(bebas). Tujuannya adalah untuk menemukan garis lurus (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) yang paling sesuai dengan data, sehingga garis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berdasarkan variabel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>.</w:t>
      </w:r>
    </w:p>
    <w:p w:rsidR="00342FE9" w:rsidRPr="00342FE9" w:rsidRDefault="00342FE9" w:rsidP="00342F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2FE9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:rsidR="00342FE9" w:rsidRPr="00342FE9" w:rsidRDefault="00342FE9" w:rsidP="00342F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E9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342F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Linear </w:t>
      </w:r>
      <w:proofErr w:type="spellStart"/>
      <w:r w:rsidRPr="00342FE9">
        <w:rPr>
          <w:rFonts w:ascii="Times New Roman" w:eastAsia="Times New Roman" w:hAnsi="Times New Roman" w:cs="Times New Roman"/>
          <w:b/>
          <w:bCs/>
          <w:sz w:val="24"/>
          <w:szCs w:val="24"/>
        </w:rPr>
        <w:t>Sederhana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ketika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variabel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Modelnya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Y=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a+bX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42FE9" w:rsidRPr="00342FE9" w:rsidRDefault="00342FE9" w:rsidP="00342FE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Y adalah variabel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dependen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42FE9" w:rsidRPr="00342FE9" w:rsidRDefault="00342FE9" w:rsidP="00342FE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X adalah variabel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independen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342FE9" w:rsidRPr="00342FE9" w:rsidRDefault="00342FE9" w:rsidP="00342FE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a adalah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intersep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potong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di sumbu Y),</w:t>
      </w:r>
    </w:p>
    <w:p w:rsidR="00342FE9" w:rsidRPr="00342FE9" w:rsidRDefault="00342FE9" w:rsidP="00342FE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36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b adalah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koefisien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atau slope, yang menunjukkan </w:t>
      </w:r>
      <w:proofErr w:type="spellStart"/>
      <w:r w:rsidRPr="00342FE9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342FE9">
        <w:rPr>
          <w:rFonts w:ascii="Times New Roman" w:eastAsia="Times New Roman" w:hAnsi="Times New Roman" w:cs="Times New Roman"/>
          <w:sz w:val="24"/>
          <w:szCs w:val="24"/>
        </w:rPr>
        <w:t xml:space="preserve"> besar perubahan di Y ketika X berubah</w:t>
      </w:r>
    </w:p>
    <w:p w:rsidR="00342FE9" w:rsidRPr="00342FE9" w:rsidRDefault="00342FE9" w:rsidP="00342FE9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Style w:val="katex-mathml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2FE9">
        <w:rPr>
          <w:rStyle w:val="Strong"/>
          <w:rFonts w:ascii="Times New Roman" w:hAnsi="Times New Roman" w:cs="Times New Roman"/>
          <w:sz w:val="24"/>
          <w:szCs w:val="24"/>
        </w:rPr>
        <w:t>Regresi</w:t>
      </w:r>
      <w:proofErr w:type="spellEnd"/>
      <w:r w:rsidRPr="00342FE9">
        <w:rPr>
          <w:rStyle w:val="Strong"/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342FE9">
        <w:rPr>
          <w:rStyle w:val="Strong"/>
          <w:rFonts w:ascii="Times New Roman" w:hAnsi="Times New Roman" w:cs="Times New Roman"/>
          <w:sz w:val="24"/>
          <w:szCs w:val="24"/>
        </w:rPr>
        <w:t>Berganda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variabel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FE9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42FE9">
        <w:rPr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Y=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a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+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b1X1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+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b2X2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>+...+</w:t>
      </w:r>
      <w:r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F95">
        <w:rPr>
          <w:rStyle w:val="katex-mathml"/>
          <w:rFonts w:ascii="Times New Roman" w:hAnsi="Times New Roman" w:cs="Times New Roman"/>
          <w:sz w:val="24"/>
          <w:szCs w:val="24"/>
        </w:rPr>
        <w:t>bnXn</w:t>
      </w:r>
      <w:proofErr w:type="spellEnd"/>
      <w:r w:rsidRPr="00342FE9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</w:p>
    <w:p w:rsidR="00342FE9" w:rsidRDefault="00342FE9" w:rsidP="00342F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np</w:t>
      </w:r>
      <w:proofErr w:type="spellEnd"/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sklearn.linear_model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# Membuat data contoh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X adalah fitur (variabel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independen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 xml:space="preserve"># </w:t>
      </w:r>
      <w:proofErr w:type="gram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y</w:t>
      </w:r>
      <w:proofErr w:type="gram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adalah target (variabel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dependen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]])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y = </w:t>
      </w: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np.array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11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Membuat model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regresi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linear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LinearRegression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Memprediksi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nilai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dengan model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Menampilkan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koefisien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dan</w:t>
      </w:r>
      <w:proofErr w:type="spellEnd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intercept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42FE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'Koefisien</w:t>
      </w:r>
      <w:proofErr w:type="spell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model.coef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42FE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]}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342FE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342FE9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'Intercept</w:t>
      </w:r>
      <w:proofErr w:type="spell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model.intercept</w:t>
      </w:r>
      <w:proofErr w:type="spellEnd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_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342FE9">
        <w:rPr>
          <w:rFonts w:ascii="Courier New" w:eastAsia="Times New Roman" w:hAnsi="Courier New" w:cs="Courier New"/>
          <w:color w:val="6AA94F"/>
          <w:sz w:val="21"/>
          <w:szCs w:val="21"/>
        </w:rPr>
        <w:t>Visualisasi</w:t>
      </w:r>
      <w:proofErr w:type="spellEnd"/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plt.scatter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'blue'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'Data Asli'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plt.plot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color=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'red'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label=</w:t>
      </w:r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Regresi</w:t>
      </w:r>
      <w:proofErr w:type="spell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Linear'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'X'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'y'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Regresi</w:t>
      </w:r>
      <w:proofErr w:type="spell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Linear </w:t>
      </w:r>
      <w:proofErr w:type="spellStart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Sederhana</w:t>
      </w:r>
      <w:proofErr w:type="spellEnd"/>
      <w:r w:rsidRPr="00342FE9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plt.legend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42FE9" w:rsidRPr="00342FE9" w:rsidRDefault="00342FE9" w:rsidP="00342F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342FE9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r w:rsidRPr="00342FE9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proofErr w:type="gramEnd"/>
    </w:p>
    <w:p w:rsidR="00342FE9" w:rsidRDefault="002305F2" w:rsidP="00342F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305F2" w:rsidRDefault="002305F2" w:rsidP="00342F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345B408" wp14:editId="36B318CF">
            <wp:extent cx="3701465" cy="30094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833" cy="301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F2" w:rsidRPr="002305F2" w:rsidRDefault="002305F2" w:rsidP="002305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Langkah-langkah untuk </w:t>
      </w:r>
      <w:proofErr w:type="spellStart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koefisien</w:t>
      </w:r>
      <w:proofErr w:type="spellEnd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regresi</w:t>
      </w:r>
      <w:proofErr w:type="spellEnd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(slope) </w:t>
      </w:r>
      <w:proofErr w:type="spellStart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intercept:</w:t>
      </w:r>
    </w:p>
    <w:p w:rsidR="002305F2" w:rsidRPr="002305F2" w:rsidRDefault="002305F2" w:rsidP="002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Slope (b)</w:t>
      </w:r>
      <w:r w:rsidRPr="0023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05F2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2305F2">
        <w:rPr>
          <w:rFonts w:ascii="Times New Roman" w:eastAsia="Times New Roman" w:hAnsi="Times New Roman" w:cs="Times New Roman"/>
          <w:sz w:val="24"/>
          <w:szCs w:val="24"/>
        </w:rPr>
        <w:t xml:space="preserve"> menggunakan formula</w:t>
      </w:r>
    </w:p>
    <w:p w:rsidR="002305F2" w:rsidRPr="002305F2" w:rsidRDefault="002305F2" w:rsidP="002305F2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x-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  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2305F2" w:rsidRPr="002305F2" w:rsidRDefault="002305F2" w:rsidP="002305F2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-b.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2305F2" w:rsidRPr="002305F2" w:rsidRDefault="002305F2" w:rsidP="00230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5F2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 (a)</w:t>
      </w:r>
      <w:r w:rsidRPr="002305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05F2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2305F2">
        <w:rPr>
          <w:rFonts w:ascii="Times New Roman" w:eastAsia="Times New Roman" w:hAnsi="Times New Roman" w:cs="Times New Roman"/>
          <w:sz w:val="24"/>
          <w:szCs w:val="24"/>
        </w:rPr>
        <w:t xml:space="preserve"> menggunakan formula</w:t>
      </w:r>
      <w:bookmarkStart w:id="0" w:name="_GoBack"/>
      <w:bookmarkEnd w:id="0"/>
    </w:p>
    <w:p w:rsidR="002305F2" w:rsidRPr="002305F2" w:rsidRDefault="002305F2" w:rsidP="002305F2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y</m:t>
              </m:r>
            </m:e>
          </m:acc>
          <m:r>
            <w:rPr>
              <w:rFonts w:ascii="Cambria Math" w:hAnsi="Cambria Math" w:cs="Times New Roman"/>
            </w:rPr>
            <m:t>-b.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</m:oMath>
      </m:oMathPara>
    </w:p>
    <w:p w:rsidR="002305F2" w:rsidRPr="00342FE9" w:rsidRDefault="002305F2" w:rsidP="00342F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305F2" w:rsidRPr="00342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70E97"/>
    <w:multiLevelType w:val="hybridMultilevel"/>
    <w:tmpl w:val="94BC5B56"/>
    <w:lvl w:ilvl="0" w:tplc="947A88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60EE3"/>
    <w:multiLevelType w:val="hybridMultilevel"/>
    <w:tmpl w:val="EF983068"/>
    <w:lvl w:ilvl="0" w:tplc="45E26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15B73"/>
    <w:multiLevelType w:val="multilevel"/>
    <w:tmpl w:val="446E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210D0"/>
    <w:multiLevelType w:val="multilevel"/>
    <w:tmpl w:val="4802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E9"/>
    <w:rsid w:val="000D532A"/>
    <w:rsid w:val="002305F2"/>
    <w:rsid w:val="002E00D4"/>
    <w:rsid w:val="00342FE9"/>
    <w:rsid w:val="00840F95"/>
    <w:rsid w:val="0087759A"/>
    <w:rsid w:val="00891D6A"/>
    <w:rsid w:val="009F1745"/>
    <w:rsid w:val="00AA619C"/>
    <w:rsid w:val="00B919E9"/>
    <w:rsid w:val="00D03B57"/>
    <w:rsid w:val="00D7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DC880-BC33-4D5B-9591-EEDC8B00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F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FE9"/>
    <w:rPr>
      <w:b/>
      <w:bCs/>
    </w:rPr>
  </w:style>
  <w:style w:type="character" w:customStyle="1" w:styleId="katex-mathml">
    <w:name w:val="katex-mathml"/>
    <w:basedOn w:val="DefaultParagraphFont"/>
    <w:rsid w:val="00342FE9"/>
  </w:style>
  <w:style w:type="character" w:customStyle="1" w:styleId="mord">
    <w:name w:val="mord"/>
    <w:basedOn w:val="DefaultParagraphFont"/>
    <w:rsid w:val="00342FE9"/>
  </w:style>
  <w:style w:type="character" w:customStyle="1" w:styleId="mrel">
    <w:name w:val="mrel"/>
    <w:basedOn w:val="DefaultParagraphFont"/>
    <w:rsid w:val="00342FE9"/>
  </w:style>
  <w:style w:type="character" w:customStyle="1" w:styleId="mbin">
    <w:name w:val="mbin"/>
    <w:basedOn w:val="DefaultParagraphFont"/>
    <w:rsid w:val="00342FE9"/>
  </w:style>
  <w:style w:type="character" w:customStyle="1" w:styleId="vlist-s">
    <w:name w:val="vlist-s"/>
    <w:basedOn w:val="DefaultParagraphFont"/>
    <w:rsid w:val="00342FE9"/>
  </w:style>
  <w:style w:type="character" w:customStyle="1" w:styleId="mopen">
    <w:name w:val="mopen"/>
    <w:basedOn w:val="DefaultParagraphFont"/>
    <w:rsid w:val="002305F2"/>
  </w:style>
  <w:style w:type="character" w:customStyle="1" w:styleId="mop">
    <w:name w:val="mop"/>
    <w:basedOn w:val="DefaultParagraphFont"/>
    <w:rsid w:val="002305F2"/>
  </w:style>
  <w:style w:type="character" w:customStyle="1" w:styleId="mclose">
    <w:name w:val="mclose"/>
    <w:basedOn w:val="DefaultParagraphFont"/>
    <w:rsid w:val="0023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2024-10-28T13:57:00Z</dcterms:created>
  <dcterms:modified xsi:type="dcterms:W3CDTF">2024-10-28T15:53:00Z</dcterms:modified>
</cp:coreProperties>
</file>