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CC14" w14:textId="58F89897" w:rsidR="007C4C45" w:rsidRPr="00193640" w:rsidRDefault="007C4C45" w:rsidP="007C4C45">
      <w:pPr>
        <w:pStyle w:val="NoSpacing"/>
        <w:rPr>
          <w:b/>
          <w:bCs/>
          <w:sz w:val="24"/>
          <w:szCs w:val="24"/>
        </w:rPr>
      </w:pPr>
    </w:p>
    <w:p w14:paraId="04B46928" w14:textId="491A5EF1" w:rsidR="00F66D8E" w:rsidRPr="00F66D8E" w:rsidRDefault="00F66D8E" w:rsidP="00F66D8E">
      <w:pPr>
        <w:pStyle w:val="ListParagraph"/>
        <w:jc w:val="center"/>
        <w:rPr>
          <w:sz w:val="40"/>
          <w:szCs w:val="40"/>
        </w:rPr>
      </w:pPr>
      <w:r w:rsidRPr="00F66D8E">
        <w:rPr>
          <w:sz w:val="40"/>
          <w:szCs w:val="40"/>
        </w:rPr>
        <w:t>HTCS560</w:t>
      </w:r>
      <w:r w:rsidR="00812F63">
        <w:rPr>
          <w:sz w:val="40"/>
          <w:szCs w:val="40"/>
        </w:rPr>
        <w:t>2</w:t>
      </w:r>
      <w:r w:rsidR="007C4C45">
        <w:rPr>
          <w:sz w:val="40"/>
          <w:szCs w:val="40"/>
        </w:rPr>
        <w:t xml:space="preserve"> </w:t>
      </w:r>
      <w:r w:rsidR="00812F63">
        <w:rPr>
          <w:sz w:val="40"/>
          <w:szCs w:val="40"/>
        </w:rPr>
        <w:t>Support Concepts and Principles</w:t>
      </w:r>
    </w:p>
    <w:p w14:paraId="1832DBF4" w14:textId="40EAD9B0" w:rsidR="00F66D8E" w:rsidRDefault="00F66D8E" w:rsidP="00F66D8E">
      <w:pPr>
        <w:pStyle w:val="ListParagraph"/>
        <w:jc w:val="center"/>
        <w:rPr>
          <w:sz w:val="40"/>
          <w:szCs w:val="40"/>
        </w:rPr>
      </w:pPr>
      <w:r w:rsidRPr="00F66D8E">
        <w:rPr>
          <w:sz w:val="40"/>
          <w:szCs w:val="40"/>
        </w:rPr>
        <w:t xml:space="preserve">Assessment </w:t>
      </w:r>
      <w:r w:rsidR="007C4C45">
        <w:rPr>
          <w:sz w:val="40"/>
          <w:szCs w:val="40"/>
        </w:rPr>
        <w:t>One</w:t>
      </w:r>
    </w:p>
    <w:p w14:paraId="0CADFA79" w14:textId="398629B6" w:rsidR="007C4C45" w:rsidRPr="00F66D8E" w:rsidRDefault="007C4C45" w:rsidP="00F66D8E">
      <w:pPr>
        <w:pStyle w:val="ListParagraph"/>
        <w:jc w:val="center"/>
        <w:rPr>
          <w:sz w:val="40"/>
          <w:szCs w:val="40"/>
        </w:rPr>
      </w:pPr>
      <w:r>
        <w:rPr>
          <w:sz w:val="40"/>
          <w:szCs w:val="40"/>
        </w:rPr>
        <w:t>Report</w:t>
      </w:r>
    </w:p>
    <w:p w14:paraId="4121243A" w14:textId="77777777" w:rsidR="00F66D8E" w:rsidRDefault="00F66D8E" w:rsidP="00F66D8E">
      <w:pPr>
        <w:pStyle w:val="ListParagraph"/>
        <w:jc w:val="center"/>
        <w:rPr>
          <w:sz w:val="40"/>
          <w:szCs w:val="40"/>
        </w:rPr>
      </w:pPr>
    </w:p>
    <w:p w14:paraId="2F77AC19" w14:textId="77777777" w:rsidR="00F66D8E" w:rsidRPr="00F66D8E" w:rsidRDefault="00F66D8E" w:rsidP="00F66D8E">
      <w:pPr>
        <w:pStyle w:val="ListParagraph"/>
        <w:jc w:val="center"/>
        <w:rPr>
          <w:sz w:val="40"/>
          <w:szCs w:val="40"/>
        </w:rPr>
      </w:pPr>
    </w:p>
    <w:p w14:paraId="1D120B8F" w14:textId="70C63AF0" w:rsidR="00F66D8E" w:rsidRPr="00F66D8E" w:rsidRDefault="00F66D8E" w:rsidP="00F66D8E">
      <w:pPr>
        <w:pStyle w:val="ListParagraph"/>
        <w:jc w:val="center"/>
        <w:rPr>
          <w:sz w:val="40"/>
          <w:szCs w:val="40"/>
        </w:rPr>
      </w:pPr>
      <w:r w:rsidRPr="00F66D8E">
        <w:rPr>
          <w:sz w:val="40"/>
          <w:szCs w:val="40"/>
        </w:rPr>
        <w:t xml:space="preserve">By </w:t>
      </w:r>
      <w:r w:rsidR="00CD5525" w:rsidRPr="00CD5525">
        <w:rPr>
          <w:sz w:val="40"/>
          <w:szCs w:val="40"/>
        </w:rPr>
        <w:t>Aisalkyn Bainazarova</w:t>
      </w:r>
    </w:p>
    <w:p w14:paraId="58522392" w14:textId="77777777" w:rsidR="00F66D8E" w:rsidRDefault="00F66D8E" w:rsidP="00F66D8E">
      <w:pPr>
        <w:pStyle w:val="ListParagraph"/>
        <w:jc w:val="center"/>
        <w:rPr>
          <w:sz w:val="40"/>
          <w:szCs w:val="40"/>
        </w:rPr>
      </w:pPr>
    </w:p>
    <w:p w14:paraId="622B81D6" w14:textId="77777777" w:rsidR="00F66D8E" w:rsidRPr="00F66D8E" w:rsidRDefault="00F66D8E" w:rsidP="00F66D8E">
      <w:pPr>
        <w:pStyle w:val="ListParagraph"/>
        <w:jc w:val="center"/>
        <w:rPr>
          <w:sz w:val="40"/>
          <w:szCs w:val="40"/>
        </w:rPr>
      </w:pPr>
    </w:p>
    <w:p w14:paraId="3A20DADD" w14:textId="663DACDC" w:rsidR="00F66D8E" w:rsidRDefault="00812F63" w:rsidP="00F66D8E">
      <w:pPr>
        <w:pStyle w:val="ListParagraph"/>
        <w:jc w:val="center"/>
        <w:rPr>
          <w:sz w:val="40"/>
          <w:szCs w:val="40"/>
        </w:rPr>
      </w:pPr>
      <w:r>
        <w:rPr>
          <w:sz w:val="40"/>
          <w:szCs w:val="40"/>
        </w:rPr>
        <w:t>April</w:t>
      </w:r>
      <w:r w:rsidR="007C4C45">
        <w:rPr>
          <w:sz w:val="40"/>
          <w:szCs w:val="40"/>
        </w:rPr>
        <w:t xml:space="preserve"> 2021</w:t>
      </w:r>
    </w:p>
    <w:p w14:paraId="19792E3F" w14:textId="77777777" w:rsidR="00F66D8E" w:rsidRDefault="00F66D8E" w:rsidP="00F66D8E">
      <w:pPr>
        <w:pStyle w:val="ListParagraph"/>
        <w:jc w:val="center"/>
        <w:rPr>
          <w:sz w:val="40"/>
          <w:szCs w:val="40"/>
        </w:rPr>
      </w:pPr>
    </w:p>
    <w:p w14:paraId="58EFF82F" w14:textId="77777777" w:rsidR="00F66D8E" w:rsidRPr="00F66D8E" w:rsidRDefault="00F66D8E" w:rsidP="00F66D8E">
      <w:pPr>
        <w:pStyle w:val="ListParagraph"/>
        <w:jc w:val="center"/>
        <w:rPr>
          <w:sz w:val="40"/>
          <w:szCs w:val="40"/>
        </w:rPr>
      </w:pPr>
    </w:p>
    <w:p w14:paraId="0910FFFD" w14:textId="77777777" w:rsidR="00F66D8E" w:rsidRPr="00F66D8E" w:rsidRDefault="00F66D8E" w:rsidP="00F66D8E">
      <w:pPr>
        <w:pStyle w:val="ListParagraph"/>
        <w:jc w:val="center"/>
        <w:rPr>
          <w:sz w:val="40"/>
          <w:szCs w:val="40"/>
        </w:rPr>
      </w:pPr>
    </w:p>
    <w:p w14:paraId="6C394960" w14:textId="014F853F" w:rsidR="00F66D8E" w:rsidRPr="00F66D8E" w:rsidRDefault="00F66D8E" w:rsidP="00F66D8E">
      <w:pPr>
        <w:pStyle w:val="ListParagraph"/>
        <w:jc w:val="center"/>
        <w:rPr>
          <w:sz w:val="32"/>
          <w:szCs w:val="32"/>
        </w:rPr>
      </w:pPr>
      <w:r w:rsidRPr="00F66D8E">
        <w:rPr>
          <w:sz w:val="32"/>
          <w:szCs w:val="32"/>
        </w:rPr>
        <w:t xml:space="preserve">Prepared for </w:t>
      </w:r>
      <w:r w:rsidR="00812F63">
        <w:rPr>
          <w:sz w:val="32"/>
          <w:szCs w:val="32"/>
        </w:rPr>
        <w:t>Lei Song</w:t>
      </w:r>
    </w:p>
    <w:p w14:paraId="6CC0D81D" w14:textId="77777777" w:rsidR="00F66D8E" w:rsidRDefault="00F66D8E">
      <w:r>
        <w:br w:type="page"/>
      </w:r>
    </w:p>
    <w:p w14:paraId="3D2FD4A2" w14:textId="77777777" w:rsidR="00D33CD4" w:rsidRDefault="00D33CD4" w:rsidP="002E182F">
      <w:pPr>
        <w:spacing w:before="100" w:beforeAutospacing="1" w:after="100" w:afterAutospacing="1"/>
      </w:pPr>
    </w:p>
    <w:sdt>
      <w:sdtPr>
        <w:rPr>
          <w:rFonts w:ascii="Times New Roman" w:eastAsia="Times New Roman" w:hAnsi="Times New Roman" w:cs="Times New Roman"/>
          <w:color w:val="auto"/>
          <w:sz w:val="24"/>
          <w:szCs w:val="24"/>
          <w:lang w:val="en-NZ" w:eastAsia="en-GB"/>
        </w:rPr>
        <w:id w:val="1720471350"/>
        <w:docPartObj>
          <w:docPartGallery w:val="Table of Contents"/>
          <w:docPartUnique/>
        </w:docPartObj>
      </w:sdtPr>
      <w:sdtEndPr>
        <w:rPr>
          <w:b/>
          <w:bCs/>
          <w:noProof/>
        </w:rPr>
      </w:sdtEndPr>
      <w:sdtContent>
        <w:p w14:paraId="75DB1653" w14:textId="00BB7A0F" w:rsidR="00E75F52" w:rsidRDefault="00E75F52" w:rsidP="002E182F">
          <w:pPr>
            <w:pStyle w:val="TOCHeading"/>
            <w:spacing w:before="100" w:beforeAutospacing="1" w:after="100" w:afterAutospacing="1" w:line="240" w:lineRule="auto"/>
          </w:pPr>
          <w:r>
            <w:t>Table of Contents</w:t>
          </w:r>
        </w:p>
        <w:p w14:paraId="62EE876A" w14:textId="5F720AB1" w:rsidR="00F3501B" w:rsidRDefault="00E75F52">
          <w:pPr>
            <w:pStyle w:val="TOC1"/>
            <w:tabs>
              <w:tab w:val="left" w:pos="480"/>
              <w:tab w:val="right" w:leader="dot" w:pos="9016"/>
            </w:tabs>
            <w:rPr>
              <w:rFonts w:eastAsiaTheme="minorEastAsia" w:cstheme="minorBidi"/>
              <w:b w:val="0"/>
              <w:bCs w:val="0"/>
              <w:i w:val="0"/>
              <w:iCs w:val="0"/>
              <w:noProof/>
              <w:sz w:val="22"/>
              <w:szCs w:val="22"/>
              <w:lang w:eastAsia="en-NZ"/>
            </w:rPr>
          </w:pPr>
          <w:r>
            <w:rPr>
              <w:b w:val="0"/>
              <w:bCs w:val="0"/>
            </w:rPr>
            <w:fldChar w:fldCharType="begin"/>
          </w:r>
          <w:r>
            <w:instrText xml:space="preserve"> TOC \o "1-3" \h \z \u </w:instrText>
          </w:r>
          <w:r>
            <w:rPr>
              <w:b w:val="0"/>
              <w:bCs w:val="0"/>
            </w:rPr>
            <w:fldChar w:fldCharType="separate"/>
          </w:r>
          <w:hyperlink w:anchor="_Toc84282289" w:history="1">
            <w:r w:rsidR="00F3501B" w:rsidRPr="00524265">
              <w:rPr>
                <w:rStyle w:val="Hyperlink"/>
                <w:noProof/>
              </w:rPr>
              <w:t>1</w:t>
            </w:r>
            <w:r w:rsidR="00F3501B">
              <w:rPr>
                <w:rFonts w:eastAsiaTheme="minorEastAsia" w:cstheme="minorBidi"/>
                <w:b w:val="0"/>
                <w:bCs w:val="0"/>
                <w:i w:val="0"/>
                <w:iCs w:val="0"/>
                <w:noProof/>
                <w:sz w:val="22"/>
                <w:szCs w:val="22"/>
                <w:lang w:eastAsia="en-NZ"/>
              </w:rPr>
              <w:tab/>
            </w:r>
            <w:r w:rsidR="00F3501B" w:rsidRPr="00524265">
              <w:rPr>
                <w:rStyle w:val="Hyperlink"/>
                <w:noProof/>
              </w:rPr>
              <w:t>Introduction</w:t>
            </w:r>
            <w:r w:rsidR="00F3501B">
              <w:rPr>
                <w:noProof/>
                <w:webHidden/>
              </w:rPr>
              <w:tab/>
            </w:r>
            <w:r w:rsidR="00F3501B">
              <w:rPr>
                <w:noProof/>
                <w:webHidden/>
              </w:rPr>
              <w:fldChar w:fldCharType="begin"/>
            </w:r>
            <w:r w:rsidR="00F3501B">
              <w:rPr>
                <w:noProof/>
                <w:webHidden/>
              </w:rPr>
              <w:instrText xml:space="preserve"> PAGEREF _Toc84282289 \h </w:instrText>
            </w:r>
            <w:r w:rsidR="00F3501B">
              <w:rPr>
                <w:noProof/>
                <w:webHidden/>
              </w:rPr>
            </w:r>
            <w:r w:rsidR="00F3501B">
              <w:rPr>
                <w:noProof/>
                <w:webHidden/>
              </w:rPr>
              <w:fldChar w:fldCharType="separate"/>
            </w:r>
            <w:r w:rsidR="00F3501B">
              <w:rPr>
                <w:noProof/>
                <w:webHidden/>
              </w:rPr>
              <w:t>3</w:t>
            </w:r>
            <w:r w:rsidR="00F3501B">
              <w:rPr>
                <w:noProof/>
                <w:webHidden/>
              </w:rPr>
              <w:fldChar w:fldCharType="end"/>
            </w:r>
          </w:hyperlink>
        </w:p>
        <w:p w14:paraId="73CDE2EB" w14:textId="5703B7F9" w:rsidR="00F3501B" w:rsidRDefault="00F3501B">
          <w:pPr>
            <w:pStyle w:val="TOC1"/>
            <w:tabs>
              <w:tab w:val="left" w:pos="480"/>
              <w:tab w:val="right" w:leader="dot" w:pos="9016"/>
            </w:tabs>
            <w:rPr>
              <w:rFonts w:eastAsiaTheme="minorEastAsia" w:cstheme="minorBidi"/>
              <w:b w:val="0"/>
              <w:bCs w:val="0"/>
              <w:i w:val="0"/>
              <w:iCs w:val="0"/>
              <w:noProof/>
              <w:sz w:val="22"/>
              <w:szCs w:val="22"/>
              <w:lang w:eastAsia="en-NZ"/>
            </w:rPr>
          </w:pPr>
          <w:hyperlink w:anchor="_Toc84282290" w:history="1">
            <w:r w:rsidRPr="00524265">
              <w:rPr>
                <w:rStyle w:val="Hyperlink"/>
                <w:noProof/>
              </w:rPr>
              <w:t>2</w:t>
            </w:r>
            <w:r>
              <w:rPr>
                <w:rFonts w:eastAsiaTheme="minorEastAsia" w:cstheme="minorBidi"/>
                <w:b w:val="0"/>
                <w:bCs w:val="0"/>
                <w:i w:val="0"/>
                <w:iCs w:val="0"/>
                <w:noProof/>
                <w:sz w:val="22"/>
                <w:szCs w:val="22"/>
                <w:lang w:eastAsia="en-NZ"/>
              </w:rPr>
              <w:tab/>
            </w:r>
            <w:r w:rsidRPr="00524265">
              <w:rPr>
                <w:rStyle w:val="Hyperlink"/>
                <w:noProof/>
              </w:rPr>
              <w:t>Analysis</w:t>
            </w:r>
            <w:r>
              <w:rPr>
                <w:noProof/>
                <w:webHidden/>
              </w:rPr>
              <w:tab/>
            </w:r>
            <w:r>
              <w:rPr>
                <w:noProof/>
                <w:webHidden/>
              </w:rPr>
              <w:fldChar w:fldCharType="begin"/>
            </w:r>
            <w:r>
              <w:rPr>
                <w:noProof/>
                <w:webHidden/>
              </w:rPr>
              <w:instrText xml:space="preserve"> PAGEREF _Toc84282290 \h </w:instrText>
            </w:r>
            <w:r>
              <w:rPr>
                <w:noProof/>
                <w:webHidden/>
              </w:rPr>
            </w:r>
            <w:r>
              <w:rPr>
                <w:noProof/>
                <w:webHidden/>
              </w:rPr>
              <w:fldChar w:fldCharType="separate"/>
            </w:r>
            <w:r>
              <w:rPr>
                <w:noProof/>
                <w:webHidden/>
              </w:rPr>
              <w:t>4</w:t>
            </w:r>
            <w:r>
              <w:rPr>
                <w:noProof/>
                <w:webHidden/>
              </w:rPr>
              <w:fldChar w:fldCharType="end"/>
            </w:r>
          </w:hyperlink>
        </w:p>
        <w:p w14:paraId="3C87436A" w14:textId="3D310A58" w:rsidR="00F3501B" w:rsidRDefault="00F3501B">
          <w:pPr>
            <w:pStyle w:val="TOC2"/>
            <w:tabs>
              <w:tab w:val="left" w:pos="960"/>
              <w:tab w:val="right" w:leader="dot" w:pos="9016"/>
            </w:tabs>
            <w:rPr>
              <w:rFonts w:eastAsiaTheme="minorEastAsia" w:cstheme="minorBidi"/>
              <w:b w:val="0"/>
              <w:bCs w:val="0"/>
              <w:noProof/>
              <w:lang w:eastAsia="en-NZ"/>
            </w:rPr>
          </w:pPr>
          <w:hyperlink w:anchor="_Toc84282291" w:history="1">
            <w:r w:rsidRPr="00524265">
              <w:rPr>
                <w:rStyle w:val="Hyperlink"/>
                <w:noProof/>
              </w:rPr>
              <w:t>2.1</w:t>
            </w:r>
            <w:r>
              <w:rPr>
                <w:rFonts w:eastAsiaTheme="minorEastAsia" w:cstheme="minorBidi"/>
                <w:b w:val="0"/>
                <w:bCs w:val="0"/>
                <w:noProof/>
                <w:lang w:eastAsia="en-NZ"/>
              </w:rPr>
              <w:tab/>
            </w:r>
            <w:r w:rsidRPr="00524265">
              <w:rPr>
                <w:rStyle w:val="Hyperlink"/>
                <w:noProof/>
              </w:rPr>
              <w:t>Question 1</w:t>
            </w:r>
            <w:r>
              <w:rPr>
                <w:noProof/>
                <w:webHidden/>
              </w:rPr>
              <w:tab/>
            </w:r>
            <w:r>
              <w:rPr>
                <w:noProof/>
                <w:webHidden/>
              </w:rPr>
              <w:fldChar w:fldCharType="begin"/>
            </w:r>
            <w:r>
              <w:rPr>
                <w:noProof/>
                <w:webHidden/>
              </w:rPr>
              <w:instrText xml:space="preserve"> PAGEREF _Toc84282291 \h </w:instrText>
            </w:r>
            <w:r>
              <w:rPr>
                <w:noProof/>
                <w:webHidden/>
              </w:rPr>
            </w:r>
            <w:r>
              <w:rPr>
                <w:noProof/>
                <w:webHidden/>
              </w:rPr>
              <w:fldChar w:fldCharType="separate"/>
            </w:r>
            <w:r>
              <w:rPr>
                <w:noProof/>
                <w:webHidden/>
              </w:rPr>
              <w:t>4</w:t>
            </w:r>
            <w:r>
              <w:rPr>
                <w:noProof/>
                <w:webHidden/>
              </w:rPr>
              <w:fldChar w:fldCharType="end"/>
            </w:r>
          </w:hyperlink>
        </w:p>
        <w:p w14:paraId="2C31FEAB" w14:textId="746CD735" w:rsidR="00F3501B" w:rsidRDefault="00F3501B">
          <w:pPr>
            <w:pStyle w:val="TOC2"/>
            <w:tabs>
              <w:tab w:val="left" w:pos="960"/>
              <w:tab w:val="right" w:leader="dot" w:pos="9016"/>
            </w:tabs>
            <w:rPr>
              <w:rFonts w:eastAsiaTheme="minorEastAsia" w:cstheme="minorBidi"/>
              <w:b w:val="0"/>
              <w:bCs w:val="0"/>
              <w:noProof/>
              <w:lang w:eastAsia="en-NZ"/>
            </w:rPr>
          </w:pPr>
          <w:hyperlink w:anchor="_Toc84282292" w:history="1">
            <w:r w:rsidRPr="00524265">
              <w:rPr>
                <w:rStyle w:val="Hyperlink"/>
                <w:noProof/>
              </w:rPr>
              <w:t>2.2</w:t>
            </w:r>
            <w:r>
              <w:rPr>
                <w:rFonts w:eastAsiaTheme="minorEastAsia" w:cstheme="minorBidi"/>
                <w:b w:val="0"/>
                <w:bCs w:val="0"/>
                <w:noProof/>
                <w:lang w:eastAsia="en-NZ"/>
              </w:rPr>
              <w:tab/>
            </w:r>
            <w:r w:rsidRPr="00524265">
              <w:rPr>
                <w:rStyle w:val="Hyperlink"/>
                <w:noProof/>
              </w:rPr>
              <w:t>Question 2</w:t>
            </w:r>
            <w:r>
              <w:rPr>
                <w:noProof/>
                <w:webHidden/>
              </w:rPr>
              <w:tab/>
            </w:r>
            <w:r>
              <w:rPr>
                <w:noProof/>
                <w:webHidden/>
              </w:rPr>
              <w:fldChar w:fldCharType="begin"/>
            </w:r>
            <w:r>
              <w:rPr>
                <w:noProof/>
                <w:webHidden/>
              </w:rPr>
              <w:instrText xml:space="preserve"> PAGEREF _Toc84282292 \h </w:instrText>
            </w:r>
            <w:r>
              <w:rPr>
                <w:noProof/>
                <w:webHidden/>
              </w:rPr>
            </w:r>
            <w:r>
              <w:rPr>
                <w:noProof/>
                <w:webHidden/>
              </w:rPr>
              <w:fldChar w:fldCharType="separate"/>
            </w:r>
            <w:r>
              <w:rPr>
                <w:noProof/>
                <w:webHidden/>
              </w:rPr>
              <w:t>5</w:t>
            </w:r>
            <w:r>
              <w:rPr>
                <w:noProof/>
                <w:webHidden/>
              </w:rPr>
              <w:fldChar w:fldCharType="end"/>
            </w:r>
          </w:hyperlink>
        </w:p>
        <w:p w14:paraId="1503B2B3" w14:textId="59D5FA15" w:rsidR="00F3501B" w:rsidRDefault="00F3501B">
          <w:pPr>
            <w:pStyle w:val="TOC1"/>
            <w:tabs>
              <w:tab w:val="left" w:pos="480"/>
              <w:tab w:val="right" w:leader="dot" w:pos="9016"/>
            </w:tabs>
            <w:rPr>
              <w:rFonts w:eastAsiaTheme="minorEastAsia" w:cstheme="minorBidi"/>
              <w:b w:val="0"/>
              <w:bCs w:val="0"/>
              <w:i w:val="0"/>
              <w:iCs w:val="0"/>
              <w:noProof/>
              <w:sz w:val="22"/>
              <w:szCs w:val="22"/>
              <w:lang w:eastAsia="en-NZ"/>
            </w:rPr>
          </w:pPr>
          <w:hyperlink w:anchor="_Toc84282293" w:history="1">
            <w:r w:rsidRPr="00524265">
              <w:rPr>
                <w:rStyle w:val="Hyperlink"/>
                <w:noProof/>
              </w:rPr>
              <w:t>3</w:t>
            </w:r>
            <w:r>
              <w:rPr>
                <w:rFonts w:eastAsiaTheme="minorEastAsia" w:cstheme="minorBidi"/>
                <w:b w:val="0"/>
                <w:bCs w:val="0"/>
                <w:i w:val="0"/>
                <w:iCs w:val="0"/>
                <w:noProof/>
                <w:sz w:val="22"/>
                <w:szCs w:val="22"/>
                <w:lang w:eastAsia="en-NZ"/>
              </w:rPr>
              <w:tab/>
            </w:r>
            <w:r w:rsidRPr="00524265">
              <w:rPr>
                <w:rStyle w:val="Hyperlink"/>
                <w:noProof/>
              </w:rPr>
              <w:t>Recommendations and solutions</w:t>
            </w:r>
            <w:r>
              <w:rPr>
                <w:noProof/>
                <w:webHidden/>
              </w:rPr>
              <w:tab/>
            </w:r>
            <w:r>
              <w:rPr>
                <w:noProof/>
                <w:webHidden/>
              </w:rPr>
              <w:fldChar w:fldCharType="begin"/>
            </w:r>
            <w:r>
              <w:rPr>
                <w:noProof/>
                <w:webHidden/>
              </w:rPr>
              <w:instrText xml:space="preserve"> PAGEREF _Toc84282293 \h </w:instrText>
            </w:r>
            <w:r>
              <w:rPr>
                <w:noProof/>
                <w:webHidden/>
              </w:rPr>
            </w:r>
            <w:r>
              <w:rPr>
                <w:noProof/>
                <w:webHidden/>
              </w:rPr>
              <w:fldChar w:fldCharType="separate"/>
            </w:r>
            <w:r>
              <w:rPr>
                <w:noProof/>
                <w:webHidden/>
              </w:rPr>
              <w:t>6</w:t>
            </w:r>
            <w:r>
              <w:rPr>
                <w:noProof/>
                <w:webHidden/>
              </w:rPr>
              <w:fldChar w:fldCharType="end"/>
            </w:r>
          </w:hyperlink>
        </w:p>
        <w:p w14:paraId="49EB48EE" w14:textId="065F4E71" w:rsidR="00F3501B" w:rsidRDefault="00F3501B">
          <w:pPr>
            <w:pStyle w:val="TOC2"/>
            <w:tabs>
              <w:tab w:val="left" w:pos="960"/>
              <w:tab w:val="right" w:leader="dot" w:pos="9016"/>
            </w:tabs>
            <w:rPr>
              <w:rFonts w:eastAsiaTheme="minorEastAsia" w:cstheme="minorBidi"/>
              <w:b w:val="0"/>
              <w:bCs w:val="0"/>
              <w:noProof/>
              <w:lang w:eastAsia="en-NZ"/>
            </w:rPr>
          </w:pPr>
          <w:hyperlink w:anchor="_Toc84282294" w:history="1">
            <w:r w:rsidRPr="00524265">
              <w:rPr>
                <w:rStyle w:val="Hyperlink"/>
                <w:noProof/>
              </w:rPr>
              <w:t>3.1</w:t>
            </w:r>
            <w:r>
              <w:rPr>
                <w:rFonts w:eastAsiaTheme="minorEastAsia" w:cstheme="minorBidi"/>
                <w:b w:val="0"/>
                <w:bCs w:val="0"/>
                <w:noProof/>
                <w:lang w:eastAsia="en-NZ"/>
              </w:rPr>
              <w:tab/>
            </w:r>
            <w:r w:rsidRPr="00524265">
              <w:rPr>
                <w:rStyle w:val="Hyperlink"/>
                <w:noProof/>
              </w:rPr>
              <w:t>Budget</w:t>
            </w:r>
            <w:r>
              <w:rPr>
                <w:noProof/>
                <w:webHidden/>
              </w:rPr>
              <w:tab/>
            </w:r>
            <w:r>
              <w:rPr>
                <w:noProof/>
                <w:webHidden/>
              </w:rPr>
              <w:fldChar w:fldCharType="begin"/>
            </w:r>
            <w:r>
              <w:rPr>
                <w:noProof/>
                <w:webHidden/>
              </w:rPr>
              <w:instrText xml:space="preserve"> PAGEREF _Toc84282294 \h </w:instrText>
            </w:r>
            <w:r>
              <w:rPr>
                <w:noProof/>
                <w:webHidden/>
              </w:rPr>
            </w:r>
            <w:r>
              <w:rPr>
                <w:noProof/>
                <w:webHidden/>
              </w:rPr>
              <w:fldChar w:fldCharType="separate"/>
            </w:r>
            <w:r>
              <w:rPr>
                <w:noProof/>
                <w:webHidden/>
              </w:rPr>
              <w:t>6</w:t>
            </w:r>
            <w:r>
              <w:rPr>
                <w:noProof/>
                <w:webHidden/>
              </w:rPr>
              <w:fldChar w:fldCharType="end"/>
            </w:r>
          </w:hyperlink>
        </w:p>
        <w:p w14:paraId="6259AC60" w14:textId="435045DF" w:rsidR="00F3501B" w:rsidRDefault="00F3501B">
          <w:pPr>
            <w:pStyle w:val="TOC3"/>
            <w:tabs>
              <w:tab w:val="left" w:pos="1200"/>
              <w:tab w:val="right" w:leader="dot" w:pos="9016"/>
            </w:tabs>
            <w:rPr>
              <w:rFonts w:eastAsiaTheme="minorEastAsia" w:cstheme="minorBidi"/>
              <w:noProof/>
              <w:sz w:val="22"/>
              <w:szCs w:val="22"/>
              <w:lang w:eastAsia="en-NZ"/>
            </w:rPr>
          </w:pPr>
          <w:hyperlink w:anchor="_Toc84282295" w:history="1">
            <w:r w:rsidRPr="00524265">
              <w:rPr>
                <w:rStyle w:val="Hyperlink"/>
                <w:noProof/>
              </w:rPr>
              <w:t>3.1.1</w:t>
            </w:r>
            <w:r>
              <w:rPr>
                <w:rFonts w:eastAsiaTheme="minorEastAsia" w:cstheme="minorBidi"/>
                <w:noProof/>
                <w:sz w:val="22"/>
                <w:szCs w:val="22"/>
                <w:lang w:eastAsia="en-NZ"/>
              </w:rPr>
              <w:tab/>
            </w:r>
            <w:r w:rsidRPr="00524265">
              <w:rPr>
                <w:rStyle w:val="Hyperlink"/>
                <w:noProof/>
              </w:rPr>
              <w:t>Question 1</w:t>
            </w:r>
            <w:r>
              <w:rPr>
                <w:noProof/>
                <w:webHidden/>
              </w:rPr>
              <w:tab/>
            </w:r>
            <w:r>
              <w:rPr>
                <w:noProof/>
                <w:webHidden/>
              </w:rPr>
              <w:fldChar w:fldCharType="begin"/>
            </w:r>
            <w:r>
              <w:rPr>
                <w:noProof/>
                <w:webHidden/>
              </w:rPr>
              <w:instrText xml:space="preserve"> PAGEREF _Toc84282295 \h </w:instrText>
            </w:r>
            <w:r>
              <w:rPr>
                <w:noProof/>
                <w:webHidden/>
              </w:rPr>
            </w:r>
            <w:r>
              <w:rPr>
                <w:noProof/>
                <w:webHidden/>
              </w:rPr>
              <w:fldChar w:fldCharType="separate"/>
            </w:r>
            <w:r>
              <w:rPr>
                <w:noProof/>
                <w:webHidden/>
              </w:rPr>
              <w:t>6</w:t>
            </w:r>
            <w:r>
              <w:rPr>
                <w:noProof/>
                <w:webHidden/>
              </w:rPr>
              <w:fldChar w:fldCharType="end"/>
            </w:r>
          </w:hyperlink>
        </w:p>
        <w:p w14:paraId="2536B784" w14:textId="7A6AB2A9" w:rsidR="00F3501B" w:rsidRDefault="00F3501B">
          <w:pPr>
            <w:pStyle w:val="TOC3"/>
            <w:tabs>
              <w:tab w:val="left" w:pos="1200"/>
              <w:tab w:val="right" w:leader="dot" w:pos="9016"/>
            </w:tabs>
            <w:rPr>
              <w:rFonts w:eastAsiaTheme="minorEastAsia" w:cstheme="minorBidi"/>
              <w:noProof/>
              <w:sz w:val="22"/>
              <w:szCs w:val="22"/>
              <w:lang w:eastAsia="en-NZ"/>
            </w:rPr>
          </w:pPr>
          <w:hyperlink w:anchor="_Toc84282296" w:history="1">
            <w:r w:rsidRPr="00524265">
              <w:rPr>
                <w:rStyle w:val="Hyperlink"/>
                <w:noProof/>
              </w:rPr>
              <w:t>3.1.2</w:t>
            </w:r>
            <w:r>
              <w:rPr>
                <w:rFonts w:eastAsiaTheme="minorEastAsia" w:cstheme="minorBidi"/>
                <w:noProof/>
                <w:sz w:val="22"/>
                <w:szCs w:val="22"/>
                <w:lang w:eastAsia="en-NZ"/>
              </w:rPr>
              <w:tab/>
            </w:r>
            <w:r w:rsidRPr="00524265">
              <w:rPr>
                <w:rStyle w:val="Hyperlink"/>
                <w:noProof/>
              </w:rPr>
              <w:t>Question 2</w:t>
            </w:r>
            <w:r>
              <w:rPr>
                <w:noProof/>
                <w:webHidden/>
              </w:rPr>
              <w:tab/>
            </w:r>
            <w:r>
              <w:rPr>
                <w:noProof/>
                <w:webHidden/>
              </w:rPr>
              <w:fldChar w:fldCharType="begin"/>
            </w:r>
            <w:r>
              <w:rPr>
                <w:noProof/>
                <w:webHidden/>
              </w:rPr>
              <w:instrText xml:space="preserve"> PAGEREF _Toc84282296 \h </w:instrText>
            </w:r>
            <w:r>
              <w:rPr>
                <w:noProof/>
                <w:webHidden/>
              </w:rPr>
            </w:r>
            <w:r>
              <w:rPr>
                <w:noProof/>
                <w:webHidden/>
              </w:rPr>
              <w:fldChar w:fldCharType="separate"/>
            </w:r>
            <w:r>
              <w:rPr>
                <w:noProof/>
                <w:webHidden/>
              </w:rPr>
              <w:t>11</w:t>
            </w:r>
            <w:r>
              <w:rPr>
                <w:noProof/>
                <w:webHidden/>
              </w:rPr>
              <w:fldChar w:fldCharType="end"/>
            </w:r>
          </w:hyperlink>
        </w:p>
        <w:p w14:paraId="3F2B1839" w14:textId="114C5FC8" w:rsidR="00F3501B" w:rsidRDefault="00F3501B">
          <w:pPr>
            <w:pStyle w:val="TOC2"/>
            <w:tabs>
              <w:tab w:val="left" w:pos="960"/>
              <w:tab w:val="right" w:leader="dot" w:pos="9016"/>
            </w:tabs>
            <w:rPr>
              <w:rFonts w:eastAsiaTheme="minorEastAsia" w:cstheme="minorBidi"/>
              <w:b w:val="0"/>
              <w:bCs w:val="0"/>
              <w:noProof/>
              <w:lang w:eastAsia="en-NZ"/>
            </w:rPr>
          </w:pPr>
          <w:hyperlink w:anchor="_Toc84282297" w:history="1">
            <w:r w:rsidRPr="00524265">
              <w:rPr>
                <w:rStyle w:val="Hyperlink"/>
                <w:noProof/>
              </w:rPr>
              <w:t>3.2</w:t>
            </w:r>
            <w:r>
              <w:rPr>
                <w:rFonts w:eastAsiaTheme="minorEastAsia" w:cstheme="minorBidi"/>
                <w:b w:val="0"/>
                <w:bCs w:val="0"/>
                <w:noProof/>
                <w:lang w:eastAsia="en-NZ"/>
              </w:rPr>
              <w:tab/>
            </w:r>
            <w:r w:rsidRPr="00524265">
              <w:rPr>
                <w:rStyle w:val="Hyperlink"/>
                <w:noProof/>
              </w:rPr>
              <w:t>Network simulation</w:t>
            </w:r>
            <w:r>
              <w:rPr>
                <w:noProof/>
                <w:webHidden/>
              </w:rPr>
              <w:tab/>
            </w:r>
            <w:r>
              <w:rPr>
                <w:noProof/>
                <w:webHidden/>
              </w:rPr>
              <w:fldChar w:fldCharType="begin"/>
            </w:r>
            <w:r>
              <w:rPr>
                <w:noProof/>
                <w:webHidden/>
              </w:rPr>
              <w:instrText xml:space="preserve"> PAGEREF _Toc84282297 \h </w:instrText>
            </w:r>
            <w:r>
              <w:rPr>
                <w:noProof/>
                <w:webHidden/>
              </w:rPr>
            </w:r>
            <w:r>
              <w:rPr>
                <w:noProof/>
                <w:webHidden/>
              </w:rPr>
              <w:fldChar w:fldCharType="separate"/>
            </w:r>
            <w:r>
              <w:rPr>
                <w:noProof/>
                <w:webHidden/>
              </w:rPr>
              <w:t>12</w:t>
            </w:r>
            <w:r>
              <w:rPr>
                <w:noProof/>
                <w:webHidden/>
              </w:rPr>
              <w:fldChar w:fldCharType="end"/>
            </w:r>
          </w:hyperlink>
        </w:p>
        <w:p w14:paraId="734D114E" w14:textId="03C63E22" w:rsidR="00F3501B" w:rsidRDefault="00F3501B">
          <w:pPr>
            <w:pStyle w:val="TOC1"/>
            <w:tabs>
              <w:tab w:val="left" w:pos="480"/>
              <w:tab w:val="right" w:leader="dot" w:pos="9016"/>
            </w:tabs>
            <w:rPr>
              <w:rFonts w:eastAsiaTheme="minorEastAsia" w:cstheme="minorBidi"/>
              <w:b w:val="0"/>
              <w:bCs w:val="0"/>
              <w:i w:val="0"/>
              <w:iCs w:val="0"/>
              <w:noProof/>
              <w:sz w:val="22"/>
              <w:szCs w:val="22"/>
              <w:lang w:eastAsia="en-NZ"/>
            </w:rPr>
          </w:pPr>
          <w:hyperlink w:anchor="_Toc84282298" w:history="1">
            <w:r w:rsidRPr="00524265">
              <w:rPr>
                <w:rStyle w:val="Hyperlink"/>
                <w:noProof/>
              </w:rPr>
              <w:t>4</w:t>
            </w:r>
            <w:r>
              <w:rPr>
                <w:rFonts w:eastAsiaTheme="minorEastAsia" w:cstheme="minorBidi"/>
                <w:b w:val="0"/>
                <w:bCs w:val="0"/>
                <w:i w:val="0"/>
                <w:iCs w:val="0"/>
                <w:noProof/>
                <w:sz w:val="22"/>
                <w:szCs w:val="22"/>
                <w:lang w:eastAsia="en-NZ"/>
              </w:rPr>
              <w:tab/>
            </w:r>
            <w:r w:rsidRPr="00524265">
              <w:rPr>
                <w:rStyle w:val="Hyperlink"/>
                <w:noProof/>
              </w:rPr>
              <w:t>Works cited</w:t>
            </w:r>
            <w:r>
              <w:rPr>
                <w:noProof/>
                <w:webHidden/>
              </w:rPr>
              <w:tab/>
            </w:r>
            <w:r>
              <w:rPr>
                <w:noProof/>
                <w:webHidden/>
              </w:rPr>
              <w:fldChar w:fldCharType="begin"/>
            </w:r>
            <w:r>
              <w:rPr>
                <w:noProof/>
                <w:webHidden/>
              </w:rPr>
              <w:instrText xml:space="preserve"> PAGEREF _Toc84282298 \h </w:instrText>
            </w:r>
            <w:r>
              <w:rPr>
                <w:noProof/>
                <w:webHidden/>
              </w:rPr>
            </w:r>
            <w:r>
              <w:rPr>
                <w:noProof/>
                <w:webHidden/>
              </w:rPr>
              <w:fldChar w:fldCharType="separate"/>
            </w:r>
            <w:r>
              <w:rPr>
                <w:noProof/>
                <w:webHidden/>
              </w:rPr>
              <w:t>13</w:t>
            </w:r>
            <w:r>
              <w:rPr>
                <w:noProof/>
                <w:webHidden/>
              </w:rPr>
              <w:fldChar w:fldCharType="end"/>
            </w:r>
          </w:hyperlink>
        </w:p>
        <w:p w14:paraId="70F45DDE" w14:textId="6E9DCBED" w:rsidR="00E75F52" w:rsidRDefault="00E75F52" w:rsidP="002E182F">
          <w:pPr>
            <w:spacing w:before="100" w:beforeAutospacing="1" w:after="100" w:afterAutospacing="1"/>
          </w:pPr>
          <w:r>
            <w:rPr>
              <w:b/>
              <w:bCs/>
              <w:noProof/>
            </w:rPr>
            <w:fldChar w:fldCharType="end"/>
          </w:r>
        </w:p>
      </w:sdtContent>
    </w:sdt>
    <w:p w14:paraId="0CBE1A0B" w14:textId="77777777" w:rsidR="00F66D8E" w:rsidRDefault="00F66D8E" w:rsidP="002E182F">
      <w:pPr>
        <w:spacing w:before="100" w:beforeAutospacing="1" w:after="100" w:afterAutospacing="1"/>
      </w:pPr>
      <w:r>
        <w:br w:type="page"/>
      </w:r>
    </w:p>
    <w:p w14:paraId="745CEF0C" w14:textId="77777777" w:rsidR="00E75F52" w:rsidRPr="002E182F" w:rsidRDefault="001F1B21" w:rsidP="002E182F">
      <w:pPr>
        <w:pStyle w:val="Heading1"/>
        <w:spacing w:before="100" w:beforeAutospacing="1" w:after="100" w:afterAutospacing="1" w:line="240" w:lineRule="auto"/>
        <w:rPr>
          <w:rFonts w:asciiTheme="minorHAnsi" w:hAnsiTheme="minorHAnsi" w:cstheme="minorHAnsi"/>
        </w:rPr>
      </w:pPr>
      <w:bookmarkStart w:id="0" w:name="_Toc84282289"/>
      <w:r w:rsidRPr="002E182F">
        <w:rPr>
          <w:rFonts w:asciiTheme="minorHAnsi" w:hAnsiTheme="minorHAnsi" w:cstheme="minorHAnsi"/>
        </w:rPr>
        <w:lastRenderedPageBreak/>
        <w:t>Introduction</w:t>
      </w:r>
      <w:bookmarkEnd w:id="0"/>
    </w:p>
    <w:p w14:paraId="344EEE1B" w14:textId="7A26E144" w:rsidR="00F66D8E" w:rsidRPr="002E182F" w:rsidRDefault="003A1D36" w:rsidP="002E182F">
      <w:pPr>
        <w:spacing w:before="100" w:beforeAutospacing="1" w:after="100" w:afterAutospacing="1"/>
        <w:rPr>
          <w:rFonts w:asciiTheme="minorHAnsi" w:eastAsiaTheme="majorEastAsia" w:hAnsiTheme="minorHAnsi" w:cstheme="minorHAnsi"/>
          <w:color w:val="2E74B5" w:themeColor="accent1" w:themeShade="BF"/>
          <w:sz w:val="32"/>
          <w:szCs w:val="32"/>
        </w:rPr>
      </w:pPr>
      <w:r>
        <w:rPr>
          <w:rFonts w:asciiTheme="minorHAnsi" w:eastAsiaTheme="minorEastAsia" w:hAnsiTheme="minorHAnsi" w:cstheme="minorHAnsi"/>
          <w:lang w:val="en-US" w:eastAsia="zh-TW"/>
        </w:rPr>
        <w:t xml:space="preserve">This report </w:t>
      </w:r>
      <w:r w:rsidR="008F099C">
        <w:rPr>
          <w:rFonts w:asciiTheme="minorHAnsi" w:eastAsiaTheme="minorEastAsia" w:hAnsiTheme="minorHAnsi" w:cstheme="minorHAnsi"/>
          <w:lang w:val="en-US" w:eastAsia="zh-TW"/>
        </w:rPr>
        <w:t xml:space="preserve">applies stakeholder analysis tools </w:t>
      </w:r>
      <w:r w:rsidR="008F099C" w:rsidRPr="008F099C">
        <w:rPr>
          <w:rFonts w:asciiTheme="minorHAnsi" w:eastAsiaTheme="minorEastAsia" w:hAnsiTheme="minorHAnsi" w:cstheme="minorHAnsi"/>
          <w:noProof/>
          <w:lang w:eastAsia="zh-TW"/>
        </w:rPr>
        <w:t>(Song, 2021</w:t>
      </w:r>
      <w:r w:rsidR="008F099C">
        <w:rPr>
          <w:rFonts w:asciiTheme="minorHAnsi" w:eastAsiaTheme="minorEastAsia" w:hAnsiTheme="minorHAnsi" w:cstheme="minorHAnsi"/>
          <w:noProof/>
          <w:lang w:eastAsia="zh-TW"/>
        </w:rPr>
        <w:t>, slide</w:t>
      </w:r>
      <w:r w:rsidR="00E0792D">
        <w:rPr>
          <w:rFonts w:asciiTheme="minorHAnsi" w:eastAsiaTheme="minorEastAsia" w:hAnsiTheme="minorHAnsi" w:cstheme="minorHAnsi"/>
          <w:noProof/>
          <w:lang w:eastAsia="zh-TW"/>
        </w:rPr>
        <w:t xml:space="preserve"> 5</w:t>
      </w:r>
      <w:r w:rsidR="008F099C" w:rsidRPr="008F099C">
        <w:rPr>
          <w:rFonts w:asciiTheme="minorHAnsi" w:eastAsiaTheme="minorEastAsia" w:hAnsiTheme="minorHAnsi" w:cstheme="minorHAnsi"/>
          <w:noProof/>
          <w:lang w:eastAsia="zh-TW"/>
        </w:rPr>
        <w:t>)</w:t>
      </w:r>
      <w:r w:rsidR="00E0792D">
        <w:rPr>
          <w:rFonts w:asciiTheme="minorHAnsi" w:eastAsiaTheme="minorEastAsia" w:hAnsiTheme="minorHAnsi" w:cstheme="minorHAnsi"/>
          <w:noProof/>
          <w:lang w:eastAsia="zh-TW"/>
        </w:rPr>
        <w:t xml:space="preserve"> to ide</w:t>
      </w:r>
      <w:r w:rsidR="00920C7D">
        <w:rPr>
          <w:rFonts w:asciiTheme="minorHAnsi" w:eastAsiaTheme="minorEastAsia" w:hAnsiTheme="minorHAnsi" w:cstheme="minorHAnsi"/>
          <w:noProof/>
          <w:lang w:eastAsia="zh-TW"/>
        </w:rPr>
        <w:t>n</w:t>
      </w:r>
      <w:r w:rsidR="00E0792D">
        <w:rPr>
          <w:rFonts w:asciiTheme="minorHAnsi" w:eastAsiaTheme="minorEastAsia" w:hAnsiTheme="minorHAnsi" w:cstheme="minorHAnsi"/>
          <w:noProof/>
          <w:lang w:eastAsia="zh-TW"/>
        </w:rPr>
        <w:t>tify the stakeholders</w:t>
      </w:r>
      <w:r w:rsidR="00684BFB">
        <w:rPr>
          <w:rFonts w:asciiTheme="minorHAnsi" w:eastAsiaTheme="minorEastAsia" w:hAnsiTheme="minorHAnsi" w:cstheme="minorHAnsi"/>
          <w:noProof/>
          <w:lang w:eastAsia="zh-TW"/>
        </w:rPr>
        <w:t xml:space="preserve">, their potential IT issues, and then provides recommendations by </w:t>
      </w:r>
      <w:r w:rsidR="004F0B4F">
        <w:rPr>
          <w:rFonts w:asciiTheme="minorHAnsi" w:eastAsiaTheme="minorEastAsia" w:hAnsiTheme="minorHAnsi" w:cstheme="minorHAnsi"/>
          <w:noProof/>
          <w:lang w:eastAsia="zh-TW"/>
        </w:rPr>
        <w:t xml:space="preserve">designing </w:t>
      </w:r>
      <w:r w:rsidR="00E014E6">
        <w:rPr>
          <w:rFonts w:asciiTheme="minorHAnsi" w:eastAsiaTheme="minorEastAsia" w:hAnsiTheme="minorHAnsi" w:cstheme="minorHAnsi"/>
          <w:noProof/>
          <w:lang w:eastAsia="zh-TW"/>
        </w:rPr>
        <w:t xml:space="preserve">and budgeting </w:t>
      </w:r>
      <w:r w:rsidR="004F0B4F">
        <w:rPr>
          <w:rFonts w:asciiTheme="minorHAnsi" w:eastAsiaTheme="minorEastAsia" w:hAnsiTheme="minorHAnsi" w:cstheme="minorHAnsi"/>
          <w:noProof/>
          <w:lang w:eastAsia="zh-TW"/>
        </w:rPr>
        <w:t xml:space="preserve">a hardware and network system aimed at </w:t>
      </w:r>
      <w:r w:rsidR="00E014E6">
        <w:rPr>
          <w:rFonts w:asciiTheme="minorHAnsi" w:eastAsiaTheme="minorEastAsia" w:hAnsiTheme="minorHAnsi" w:cstheme="minorHAnsi"/>
          <w:noProof/>
          <w:lang w:eastAsia="zh-TW"/>
        </w:rPr>
        <w:t>solving the IT problems of the stakeholders. The report gives two options for the devi</w:t>
      </w:r>
      <w:r w:rsidR="00920C7D">
        <w:rPr>
          <w:rFonts w:asciiTheme="minorHAnsi" w:eastAsiaTheme="minorEastAsia" w:hAnsiTheme="minorHAnsi" w:cstheme="minorHAnsi"/>
          <w:noProof/>
          <w:lang w:eastAsia="zh-TW"/>
        </w:rPr>
        <w:t>c</w:t>
      </w:r>
      <w:r w:rsidR="00E014E6">
        <w:rPr>
          <w:rFonts w:asciiTheme="minorHAnsi" w:eastAsiaTheme="minorEastAsia" w:hAnsiTheme="minorHAnsi" w:cstheme="minorHAnsi"/>
          <w:noProof/>
          <w:lang w:eastAsia="zh-TW"/>
        </w:rPr>
        <w:t>es listed respective budget options.</w:t>
      </w:r>
      <w:r w:rsidR="0054326C">
        <w:rPr>
          <w:rFonts w:asciiTheme="minorHAnsi" w:eastAsiaTheme="minorEastAsia" w:hAnsiTheme="minorHAnsi" w:cstheme="minorHAnsi"/>
          <w:noProof/>
          <w:lang w:eastAsia="zh-TW"/>
        </w:rPr>
        <w:t xml:space="preserve"> The works cited are listed in section 4 of this report.</w:t>
      </w:r>
      <w:r w:rsidR="00F66D8E" w:rsidRPr="002E182F">
        <w:rPr>
          <w:rFonts w:asciiTheme="minorHAnsi" w:hAnsiTheme="minorHAnsi" w:cstheme="minorHAnsi"/>
        </w:rPr>
        <w:br w:type="page"/>
      </w:r>
    </w:p>
    <w:p w14:paraId="1F9FBADF" w14:textId="584FE8D3" w:rsidR="00F66D8E" w:rsidRPr="002E182F" w:rsidRDefault="00812F63" w:rsidP="002E182F">
      <w:pPr>
        <w:pStyle w:val="Heading1"/>
        <w:spacing w:before="100" w:beforeAutospacing="1" w:after="100" w:afterAutospacing="1" w:line="240" w:lineRule="auto"/>
        <w:rPr>
          <w:rFonts w:asciiTheme="minorHAnsi" w:hAnsiTheme="minorHAnsi" w:cstheme="minorHAnsi"/>
        </w:rPr>
      </w:pPr>
      <w:bookmarkStart w:id="1" w:name="_Toc84282290"/>
      <w:r>
        <w:rPr>
          <w:rFonts w:asciiTheme="minorHAnsi" w:hAnsiTheme="minorHAnsi" w:cstheme="minorHAnsi"/>
        </w:rPr>
        <w:lastRenderedPageBreak/>
        <w:t>Analysis</w:t>
      </w:r>
      <w:bookmarkEnd w:id="1"/>
    </w:p>
    <w:p w14:paraId="4DD0B488" w14:textId="47C210B0" w:rsidR="009461EB" w:rsidRPr="002E182F" w:rsidRDefault="00812F63" w:rsidP="002E182F">
      <w:pPr>
        <w:pStyle w:val="Heading2"/>
        <w:spacing w:before="100" w:beforeAutospacing="1" w:after="100" w:afterAutospacing="1" w:line="240" w:lineRule="auto"/>
        <w:rPr>
          <w:rFonts w:asciiTheme="minorHAnsi" w:hAnsiTheme="minorHAnsi" w:cstheme="minorHAnsi"/>
        </w:rPr>
      </w:pPr>
      <w:bookmarkStart w:id="2" w:name="_Toc84282291"/>
      <w:r>
        <w:rPr>
          <w:rFonts w:asciiTheme="minorHAnsi" w:hAnsiTheme="minorHAnsi" w:cstheme="minorHAnsi"/>
        </w:rPr>
        <w:t>Question 1</w:t>
      </w:r>
      <w:bookmarkEnd w:id="2"/>
    </w:p>
    <w:p w14:paraId="479828C3" w14:textId="262C7C43" w:rsidR="00444B7A" w:rsidRDefault="00812F63" w:rsidP="00812F63">
      <w:pPr>
        <w:spacing w:before="100" w:beforeAutospacing="1" w:after="100" w:afterAutospacing="1"/>
        <w:rPr>
          <w:rFonts w:asciiTheme="minorHAnsi" w:hAnsiTheme="minorHAnsi" w:cstheme="minorHAnsi"/>
        </w:rPr>
      </w:pPr>
      <w:r w:rsidRPr="00812F63">
        <w:rPr>
          <w:rFonts w:asciiTheme="minorHAnsi" w:hAnsiTheme="minorHAnsi" w:cstheme="minorHAnsi"/>
        </w:rPr>
        <w:t>General Manager</w:t>
      </w:r>
      <w:r w:rsidR="00444B7A">
        <w:rPr>
          <w:rFonts w:asciiTheme="minorHAnsi" w:hAnsiTheme="minorHAnsi" w:cstheme="minorHAnsi"/>
        </w:rPr>
        <w:t xml:space="preserve"> is a key player as he will </w:t>
      </w:r>
      <w:r w:rsidR="002427AB">
        <w:rPr>
          <w:rFonts w:asciiTheme="minorHAnsi" w:hAnsiTheme="minorHAnsi" w:cstheme="minorHAnsi"/>
        </w:rPr>
        <w:t xml:space="preserve">particularly </w:t>
      </w:r>
      <w:r w:rsidR="00444B7A">
        <w:rPr>
          <w:rFonts w:asciiTheme="minorHAnsi" w:hAnsiTheme="minorHAnsi" w:cstheme="minorHAnsi"/>
        </w:rPr>
        <w:t xml:space="preserve">be interested in the outcomes of the project </w:t>
      </w:r>
      <w:r w:rsidR="002427AB">
        <w:rPr>
          <w:rFonts w:asciiTheme="minorHAnsi" w:hAnsiTheme="minorHAnsi" w:cstheme="minorHAnsi"/>
        </w:rPr>
        <w:t>and will have</w:t>
      </w:r>
      <w:r w:rsidR="003B0D9B">
        <w:rPr>
          <w:rFonts w:asciiTheme="minorHAnsi" w:hAnsiTheme="minorHAnsi" w:cstheme="minorHAnsi"/>
        </w:rPr>
        <w:t xml:space="preserve"> the</w:t>
      </w:r>
      <w:r w:rsidR="002427AB">
        <w:rPr>
          <w:rFonts w:asciiTheme="minorHAnsi" w:hAnsiTheme="minorHAnsi" w:cstheme="minorHAnsi"/>
        </w:rPr>
        <w:t xml:space="preserve"> power to influence the means of reaching the project outcomes. For example, the General Manager will be able to approve or send for revision the project budget</w:t>
      </w:r>
      <w:r w:rsidR="00444B7A">
        <w:rPr>
          <w:rFonts w:asciiTheme="minorHAnsi" w:hAnsiTheme="minorHAnsi" w:cstheme="minorHAnsi"/>
        </w:rPr>
        <w:t xml:space="preserve">. </w:t>
      </w:r>
      <w:r w:rsidR="00FA5A68">
        <w:rPr>
          <w:rFonts w:asciiTheme="minorHAnsi" w:hAnsiTheme="minorHAnsi" w:cstheme="minorHAnsi"/>
        </w:rPr>
        <w:t xml:space="preserve">He </w:t>
      </w:r>
      <w:r w:rsidR="00444B7A">
        <w:rPr>
          <w:rFonts w:asciiTheme="minorHAnsi" w:hAnsiTheme="minorHAnsi" w:cstheme="minorHAnsi"/>
        </w:rPr>
        <w:t xml:space="preserve">will be motivated </w:t>
      </w:r>
      <w:r w:rsidR="00FA5A68">
        <w:rPr>
          <w:rFonts w:asciiTheme="minorHAnsi" w:hAnsiTheme="minorHAnsi" w:cstheme="minorHAnsi"/>
        </w:rPr>
        <w:t xml:space="preserve">to engage </w:t>
      </w:r>
      <w:r w:rsidR="00D81C9F">
        <w:rPr>
          <w:rFonts w:asciiTheme="minorHAnsi" w:hAnsiTheme="minorHAnsi" w:cstheme="minorHAnsi"/>
        </w:rPr>
        <w:t xml:space="preserve">in </w:t>
      </w:r>
      <w:r w:rsidR="00444B7A">
        <w:rPr>
          <w:rFonts w:asciiTheme="minorHAnsi" w:hAnsiTheme="minorHAnsi" w:cstheme="minorHAnsi"/>
        </w:rPr>
        <w:t xml:space="preserve">the most efficient option of solving the IT problems faced by </w:t>
      </w:r>
      <w:r w:rsidR="00FA5A68">
        <w:rPr>
          <w:rFonts w:asciiTheme="minorHAnsi" w:hAnsiTheme="minorHAnsi" w:cstheme="minorHAnsi"/>
        </w:rPr>
        <w:t xml:space="preserve">the company. His main IT issues would be related to being unable to access emails or cloud services, where all data is stored, due to </w:t>
      </w:r>
      <w:r w:rsidR="00CB003A">
        <w:rPr>
          <w:rFonts w:asciiTheme="minorHAnsi" w:hAnsiTheme="minorHAnsi" w:cstheme="minorHAnsi"/>
        </w:rPr>
        <w:t>the Internet connection or a laptop breakdown</w:t>
      </w:r>
      <w:r w:rsidR="00FA5A68">
        <w:rPr>
          <w:rFonts w:asciiTheme="minorHAnsi" w:hAnsiTheme="minorHAnsi" w:cstheme="minorHAnsi"/>
        </w:rPr>
        <w:t>.</w:t>
      </w:r>
    </w:p>
    <w:p w14:paraId="30DCE422" w14:textId="3B51F922" w:rsidR="009A35DD" w:rsidRDefault="002427AB" w:rsidP="00812F63">
      <w:pPr>
        <w:spacing w:before="100" w:beforeAutospacing="1" w:after="100" w:afterAutospacing="1"/>
        <w:rPr>
          <w:rFonts w:asciiTheme="minorHAnsi" w:hAnsiTheme="minorHAnsi" w:cstheme="minorHAnsi"/>
        </w:rPr>
      </w:pPr>
      <w:r>
        <w:rPr>
          <w:rFonts w:asciiTheme="minorHAnsi" w:hAnsiTheme="minorHAnsi" w:cstheme="minorHAnsi"/>
        </w:rPr>
        <w:t xml:space="preserve">The HR team, including the </w:t>
      </w:r>
      <w:r w:rsidR="00812F63" w:rsidRPr="00812F63">
        <w:rPr>
          <w:rFonts w:asciiTheme="minorHAnsi" w:hAnsiTheme="minorHAnsi" w:cstheme="minorHAnsi"/>
        </w:rPr>
        <w:t>HR Manager</w:t>
      </w:r>
      <w:r>
        <w:rPr>
          <w:rFonts w:asciiTheme="minorHAnsi" w:hAnsiTheme="minorHAnsi" w:cstheme="minorHAnsi"/>
        </w:rPr>
        <w:t xml:space="preserve"> and team members at the Head Office</w:t>
      </w:r>
      <w:r w:rsidR="00812F63" w:rsidRPr="00812F63">
        <w:rPr>
          <w:rFonts w:asciiTheme="minorHAnsi" w:hAnsiTheme="minorHAnsi" w:cstheme="minorHAnsi"/>
        </w:rPr>
        <w:t xml:space="preserve">, </w:t>
      </w:r>
      <w:r>
        <w:rPr>
          <w:rFonts w:asciiTheme="minorHAnsi" w:hAnsiTheme="minorHAnsi" w:cstheme="minorHAnsi"/>
        </w:rPr>
        <w:t xml:space="preserve">are the </w:t>
      </w:r>
      <w:r w:rsidR="009A35DD">
        <w:rPr>
          <w:rFonts w:asciiTheme="minorHAnsi" w:hAnsiTheme="minorHAnsi" w:cstheme="minorHAnsi"/>
        </w:rPr>
        <w:t xml:space="preserve">subjects to </w:t>
      </w:r>
      <w:r w:rsidR="00CB003A">
        <w:rPr>
          <w:rFonts w:asciiTheme="minorHAnsi" w:hAnsiTheme="minorHAnsi" w:cstheme="minorHAnsi"/>
        </w:rPr>
        <w:t xml:space="preserve">be </w:t>
      </w:r>
      <w:r w:rsidR="009A35DD">
        <w:rPr>
          <w:rFonts w:asciiTheme="minorHAnsi" w:hAnsiTheme="minorHAnsi" w:cstheme="minorHAnsi"/>
        </w:rPr>
        <w:t>ke</w:t>
      </w:r>
      <w:r w:rsidR="00CB003A">
        <w:rPr>
          <w:rFonts w:asciiTheme="minorHAnsi" w:hAnsiTheme="minorHAnsi" w:cstheme="minorHAnsi"/>
        </w:rPr>
        <w:t>pt</w:t>
      </w:r>
      <w:r w:rsidR="009A35DD">
        <w:rPr>
          <w:rFonts w:asciiTheme="minorHAnsi" w:hAnsiTheme="minorHAnsi" w:cstheme="minorHAnsi"/>
        </w:rPr>
        <w:t xml:space="preserve"> informed. </w:t>
      </w:r>
      <w:r w:rsidR="00D81C9F">
        <w:rPr>
          <w:rFonts w:asciiTheme="minorHAnsi" w:hAnsiTheme="minorHAnsi" w:cstheme="minorHAnsi"/>
        </w:rPr>
        <w:t xml:space="preserve">The </w:t>
      </w:r>
      <w:r w:rsidR="00565739">
        <w:rPr>
          <w:rFonts w:asciiTheme="minorHAnsi" w:hAnsiTheme="minorHAnsi" w:cstheme="minorHAnsi"/>
        </w:rPr>
        <w:t>Manager</w:t>
      </w:r>
      <w:r w:rsidR="009A35DD">
        <w:rPr>
          <w:rFonts w:asciiTheme="minorHAnsi" w:hAnsiTheme="minorHAnsi" w:cstheme="minorHAnsi"/>
        </w:rPr>
        <w:t xml:space="preserve"> will have high interest</w:t>
      </w:r>
      <w:r w:rsidR="00565739">
        <w:rPr>
          <w:rFonts w:asciiTheme="minorHAnsi" w:hAnsiTheme="minorHAnsi" w:cstheme="minorHAnsi"/>
        </w:rPr>
        <w:t xml:space="preserve"> and high</w:t>
      </w:r>
      <w:r w:rsidR="009A35DD">
        <w:rPr>
          <w:rFonts w:asciiTheme="minorHAnsi" w:hAnsiTheme="minorHAnsi" w:cstheme="minorHAnsi"/>
        </w:rPr>
        <w:t xml:space="preserve"> power to influence the project</w:t>
      </w:r>
      <w:r w:rsidR="00565739">
        <w:rPr>
          <w:rFonts w:asciiTheme="minorHAnsi" w:hAnsiTheme="minorHAnsi" w:cstheme="minorHAnsi"/>
        </w:rPr>
        <w:t>, bu</w:t>
      </w:r>
      <w:r w:rsidR="00BD66B5">
        <w:rPr>
          <w:rFonts w:asciiTheme="minorHAnsi" w:hAnsiTheme="minorHAnsi" w:cstheme="minorHAnsi"/>
        </w:rPr>
        <w:t xml:space="preserve">t the team members </w:t>
      </w:r>
      <w:r w:rsidR="00F509AA">
        <w:rPr>
          <w:rFonts w:asciiTheme="minorHAnsi" w:hAnsiTheme="minorHAnsi" w:cstheme="minorHAnsi"/>
        </w:rPr>
        <w:t xml:space="preserve">will have </w:t>
      </w:r>
      <w:r w:rsidR="00BD66B5">
        <w:rPr>
          <w:rFonts w:asciiTheme="minorHAnsi" w:hAnsiTheme="minorHAnsi" w:cstheme="minorHAnsi"/>
        </w:rPr>
        <w:t>high interest and low power</w:t>
      </w:r>
      <w:r w:rsidR="009A35DD">
        <w:rPr>
          <w:rFonts w:asciiTheme="minorHAnsi" w:hAnsiTheme="minorHAnsi" w:cstheme="minorHAnsi"/>
        </w:rPr>
        <w:t xml:space="preserve">. They will be motivated by </w:t>
      </w:r>
      <w:r w:rsidR="00D81C9F">
        <w:rPr>
          <w:rFonts w:asciiTheme="minorHAnsi" w:hAnsiTheme="minorHAnsi" w:cstheme="minorHAnsi"/>
        </w:rPr>
        <w:t xml:space="preserve">a </w:t>
      </w:r>
      <w:r w:rsidR="00E23ADC">
        <w:rPr>
          <w:rFonts w:asciiTheme="minorHAnsi" w:hAnsiTheme="minorHAnsi" w:cstheme="minorHAnsi"/>
        </w:rPr>
        <w:t>flawless connection to SAP Cloud and powerful enough laptops</w:t>
      </w:r>
      <w:r w:rsidR="008E4DCB">
        <w:rPr>
          <w:rFonts w:asciiTheme="minorHAnsi" w:hAnsiTheme="minorHAnsi" w:cstheme="minorHAnsi"/>
        </w:rPr>
        <w:t xml:space="preserve"> </w:t>
      </w:r>
      <w:r w:rsidR="00E23ADC">
        <w:rPr>
          <w:rFonts w:asciiTheme="minorHAnsi" w:hAnsiTheme="minorHAnsi" w:cstheme="minorHAnsi"/>
        </w:rPr>
        <w:t>to do their job efficiently.</w:t>
      </w:r>
      <w:r w:rsidR="00FA5A68">
        <w:rPr>
          <w:rFonts w:asciiTheme="minorHAnsi" w:hAnsiTheme="minorHAnsi" w:cstheme="minorHAnsi"/>
        </w:rPr>
        <w:t xml:space="preserve"> </w:t>
      </w:r>
      <w:r w:rsidR="008E4DCB">
        <w:rPr>
          <w:rFonts w:asciiTheme="minorHAnsi" w:hAnsiTheme="minorHAnsi" w:cstheme="minorHAnsi"/>
        </w:rPr>
        <w:t xml:space="preserve">Thus, their main IT problems would be around slow or no connection to SAP </w:t>
      </w:r>
      <w:r w:rsidR="0031441E">
        <w:rPr>
          <w:rFonts w:asciiTheme="minorHAnsi" w:hAnsiTheme="minorHAnsi" w:cstheme="minorHAnsi"/>
        </w:rPr>
        <w:t>HR</w:t>
      </w:r>
      <w:r w:rsidR="00886DE4">
        <w:rPr>
          <w:rFonts w:asciiTheme="minorHAnsi" w:hAnsiTheme="minorHAnsi" w:cstheme="minorHAnsi"/>
        </w:rPr>
        <w:t xml:space="preserve"> (e.g., unable to login, no or sporadic Internet connection)</w:t>
      </w:r>
      <w:r w:rsidR="0031441E">
        <w:rPr>
          <w:rFonts w:asciiTheme="minorHAnsi" w:hAnsiTheme="minorHAnsi" w:cstheme="minorHAnsi"/>
        </w:rPr>
        <w:t xml:space="preserve"> </w:t>
      </w:r>
      <w:r w:rsidR="008E4DCB">
        <w:rPr>
          <w:rFonts w:asciiTheme="minorHAnsi" w:hAnsiTheme="minorHAnsi" w:cstheme="minorHAnsi"/>
        </w:rPr>
        <w:t xml:space="preserve">as well as poor performance or a breakdown of a </w:t>
      </w:r>
      <w:r w:rsidR="00FA5A68">
        <w:rPr>
          <w:rFonts w:asciiTheme="minorHAnsi" w:hAnsiTheme="minorHAnsi" w:cstheme="minorHAnsi"/>
        </w:rPr>
        <w:t xml:space="preserve">personal computer or a </w:t>
      </w:r>
      <w:r w:rsidR="008E4DCB">
        <w:rPr>
          <w:rFonts w:asciiTheme="minorHAnsi" w:hAnsiTheme="minorHAnsi" w:cstheme="minorHAnsi"/>
        </w:rPr>
        <w:t>laptop</w:t>
      </w:r>
      <w:r w:rsidR="00FA5A68">
        <w:rPr>
          <w:rFonts w:asciiTheme="minorHAnsi" w:hAnsiTheme="minorHAnsi" w:cstheme="minorHAnsi"/>
        </w:rPr>
        <w:t xml:space="preserve"> </w:t>
      </w:r>
      <w:r w:rsidR="00886DE4">
        <w:rPr>
          <w:rFonts w:asciiTheme="minorHAnsi" w:hAnsiTheme="minorHAnsi" w:cstheme="minorHAnsi"/>
        </w:rPr>
        <w:t>(</w:t>
      </w:r>
      <w:r w:rsidR="002B20CC">
        <w:rPr>
          <w:rFonts w:asciiTheme="minorHAnsi" w:hAnsiTheme="minorHAnsi" w:cstheme="minorHAnsi"/>
        </w:rPr>
        <w:t>e.g.,</w:t>
      </w:r>
      <w:r w:rsidR="00886DE4">
        <w:rPr>
          <w:rFonts w:asciiTheme="minorHAnsi" w:hAnsiTheme="minorHAnsi" w:cstheme="minorHAnsi"/>
        </w:rPr>
        <w:t xml:space="preserve"> the devi</w:t>
      </w:r>
      <w:r w:rsidR="00277D82">
        <w:rPr>
          <w:rFonts w:asciiTheme="minorHAnsi" w:hAnsiTheme="minorHAnsi" w:cstheme="minorHAnsi"/>
        </w:rPr>
        <w:t>c</w:t>
      </w:r>
      <w:r w:rsidR="00886DE4">
        <w:rPr>
          <w:rFonts w:asciiTheme="minorHAnsi" w:hAnsiTheme="minorHAnsi" w:cstheme="minorHAnsi"/>
        </w:rPr>
        <w:t xml:space="preserve">e is too slow) </w:t>
      </w:r>
      <w:r w:rsidR="00FA5A68">
        <w:rPr>
          <w:rFonts w:asciiTheme="minorHAnsi" w:hAnsiTheme="minorHAnsi" w:cstheme="minorHAnsi"/>
        </w:rPr>
        <w:t xml:space="preserve">which may hinder managing the compliance issues, calculating staff salary on time, </w:t>
      </w:r>
      <w:r w:rsidR="00CB003A">
        <w:rPr>
          <w:rFonts w:asciiTheme="minorHAnsi" w:hAnsiTheme="minorHAnsi" w:cstheme="minorHAnsi"/>
        </w:rPr>
        <w:t>or</w:t>
      </w:r>
      <w:r w:rsidR="00FA5A68">
        <w:rPr>
          <w:rFonts w:asciiTheme="minorHAnsi" w:hAnsiTheme="minorHAnsi" w:cstheme="minorHAnsi"/>
        </w:rPr>
        <w:t xml:space="preserve"> recruit</w:t>
      </w:r>
      <w:r w:rsidR="00CB003A">
        <w:rPr>
          <w:rFonts w:asciiTheme="minorHAnsi" w:hAnsiTheme="minorHAnsi" w:cstheme="minorHAnsi"/>
        </w:rPr>
        <w:t>ing new employees</w:t>
      </w:r>
      <w:r w:rsidR="008E4DCB">
        <w:rPr>
          <w:rFonts w:asciiTheme="minorHAnsi" w:hAnsiTheme="minorHAnsi" w:cstheme="minorHAnsi"/>
        </w:rPr>
        <w:t>.</w:t>
      </w:r>
    </w:p>
    <w:p w14:paraId="5F38AA67" w14:textId="7601FF26" w:rsidR="0031441E" w:rsidRDefault="0031441E" w:rsidP="00812F63">
      <w:pPr>
        <w:spacing w:before="100" w:beforeAutospacing="1" w:after="100" w:afterAutospacing="1"/>
        <w:rPr>
          <w:rFonts w:asciiTheme="minorHAnsi" w:hAnsiTheme="minorHAnsi" w:cstheme="minorHAnsi"/>
        </w:rPr>
      </w:pPr>
      <w:r>
        <w:rPr>
          <w:rFonts w:asciiTheme="minorHAnsi" w:hAnsiTheme="minorHAnsi" w:cstheme="minorHAnsi"/>
        </w:rPr>
        <w:t>The Finance team</w:t>
      </w:r>
      <w:r w:rsidR="00886DE4">
        <w:rPr>
          <w:rFonts w:asciiTheme="minorHAnsi" w:hAnsiTheme="minorHAnsi" w:cstheme="minorHAnsi"/>
        </w:rPr>
        <w:t xml:space="preserve"> </w:t>
      </w:r>
      <w:r w:rsidR="005728FF">
        <w:rPr>
          <w:rFonts w:asciiTheme="minorHAnsi" w:hAnsiTheme="minorHAnsi" w:cstheme="minorHAnsi"/>
        </w:rPr>
        <w:t xml:space="preserve">are also the subjects to </w:t>
      </w:r>
      <w:r w:rsidR="00BA42E1">
        <w:rPr>
          <w:rFonts w:asciiTheme="minorHAnsi" w:hAnsiTheme="minorHAnsi" w:cstheme="minorHAnsi"/>
        </w:rPr>
        <w:t xml:space="preserve">be </w:t>
      </w:r>
      <w:r w:rsidR="005728FF">
        <w:rPr>
          <w:rFonts w:asciiTheme="minorHAnsi" w:hAnsiTheme="minorHAnsi" w:cstheme="minorHAnsi"/>
        </w:rPr>
        <w:t>ke</w:t>
      </w:r>
      <w:r w:rsidR="00BA42E1">
        <w:rPr>
          <w:rFonts w:asciiTheme="minorHAnsi" w:hAnsiTheme="minorHAnsi" w:cstheme="minorHAnsi"/>
        </w:rPr>
        <w:t>pt</w:t>
      </w:r>
      <w:r w:rsidR="005728FF">
        <w:rPr>
          <w:rFonts w:asciiTheme="minorHAnsi" w:hAnsiTheme="minorHAnsi" w:cstheme="minorHAnsi"/>
        </w:rPr>
        <w:t xml:space="preserve"> informed</w:t>
      </w:r>
      <w:r w:rsidR="0064638C">
        <w:rPr>
          <w:rFonts w:asciiTheme="minorHAnsi" w:hAnsiTheme="minorHAnsi" w:cstheme="minorHAnsi"/>
        </w:rPr>
        <w:t xml:space="preserve">. </w:t>
      </w:r>
      <w:r w:rsidR="002B20CC">
        <w:rPr>
          <w:rFonts w:asciiTheme="minorHAnsi" w:hAnsiTheme="minorHAnsi" w:cstheme="minorHAnsi"/>
        </w:rPr>
        <w:t>Like</w:t>
      </w:r>
      <w:r w:rsidR="0064638C">
        <w:rPr>
          <w:rFonts w:asciiTheme="minorHAnsi" w:hAnsiTheme="minorHAnsi" w:cstheme="minorHAnsi"/>
        </w:rPr>
        <w:t xml:space="preserve"> the HR team, they will be motivated by a flawless connection to SAP Financial Management System through their personal computers, laptops, and mobile devi</w:t>
      </w:r>
      <w:r w:rsidR="00277D82">
        <w:rPr>
          <w:rFonts w:asciiTheme="minorHAnsi" w:hAnsiTheme="minorHAnsi" w:cstheme="minorHAnsi"/>
        </w:rPr>
        <w:t>c</w:t>
      </w:r>
      <w:r w:rsidR="0064638C">
        <w:rPr>
          <w:rFonts w:asciiTheme="minorHAnsi" w:hAnsiTheme="minorHAnsi" w:cstheme="minorHAnsi"/>
        </w:rPr>
        <w:t xml:space="preserve">es. Thus, their main IT problems would be around </w:t>
      </w:r>
      <w:r w:rsidR="00CB003A" w:rsidRPr="00CB003A">
        <w:rPr>
          <w:rFonts w:asciiTheme="minorHAnsi" w:hAnsiTheme="minorHAnsi" w:cstheme="minorHAnsi"/>
        </w:rPr>
        <w:t>SA</w:t>
      </w:r>
      <w:r w:rsidR="00CB003A">
        <w:rPr>
          <w:rFonts w:asciiTheme="minorHAnsi" w:hAnsiTheme="minorHAnsi" w:cstheme="minorHAnsi"/>
        </w:rPr>
        <w:t xml:space="preserve">P </w:t>
      </w:r>
      <w:r w:rsidR="0064638C">
        <w:rPr>
          <w:rFonts w:asciiTheme="minorHAnsi" w:hAnsiTheme="minorHAnsi" w:cstheme="minorHAnsi"/>
        </w:rPr>
        <w:t xml:space="preserve">connection </w:t>
      </w:r>
      <w:r w:rsidR="00CB003A">
        <w:rPr>
          <w:rFonts w:asciiTheme="minorHAnsi" w:hAnsiTheme="minorHAnsi" w:cstheme="minorHAnsi"/>
        </w:rPr>
        <w:t>issues as well as the</w:t>
      </w:r>
      <w:r w:rsidR="00CB003A">
        <w:rPr>
          <w:rFonts w:asciiTheme="minorHAnsi" w:hAnsiTheme="minorHAnsi" w:cstheme="minorHAnsi"/>
          <w:lang w:val="en-US"/>
        </w:rPr>
        <w:t xml:space="preserve"> personal computer</w:t>
      </w:r>
      <w:r w:rsidR="00886DE4">
        <w:rPr>
          <w:rFonts w:asciiTheme="minorHAnsi" w:hAnsiTheme="minorHAnsi" w:cstheme="minorHAnsi"/>
          <w:lang w:val="en-US"/>
        </w:rPr>
        <w:t>,</w:t>
      </w:r>
      <w:r w:rsidR="00CB003A">
        <w:rPr>
          <w:rFonts w:asciiTheme="minorHAnsi" w:hAnsiTheme="minorHAnsi" w:cstheme="minorHAnsi"/>
          <w:lang w:val="en-US"/>
        </w:rPr>
        <w:t xml:space="preserve"> laptop</w:t>
      </w:r>
      <w:r w:rsidR="00886DE4">
        <w:rPr>
          <w:rFonts w:asciiTheme="minorHAnsi" w:hAnsiTheme="minorHAnsi" w:cstheme="minorHAnsi"/>
          <w:lang w:val="en-US"/>
        </w:rPr>
        <w:t xml:space="preserve">, and mobile device </w:t>
      </w:r>
      <w:r w:rsidR="00CB003A">
        <w:rPr>
          <w:rFonts w:asciiTheme="minorHAnsi" w:hAnsiTheme="minorHAnsi" w:cstheme="minorHAnsi"/>
          <w:lang w:val="en-US"/>
        </w:rPr>
        <w:t>performance</w:t>
      </w:r>
      <w:r w:rsidR="0064638C">
        <w:rPr>
          <w:rFonts w:asciiTheme="minorHAnsi" w:hAnsiTheme="minorHAnsi" w:cstheme="minorHAnsi"/>
        </w:rPr>
        <w:t>.</w:t>
      </w:r>
      <w:r w:rsidR="00886DE4">
        <w:rPr>
          <w:rFonts w:asciiTheme="minorHAnsi" w:hAnsiTheme="minorHAnsi" w:cstheme="minorHAnsi"/>
        </w:rPr>
        <w:t xml:space="preserve"> Peter Lee and </w:t>
      </w:r>
      <w:proofErr w:type="spellStart"/>
      <w:r w:rsidR="00886DE4">
        <w:rPr>
          <w:rFonts w:asciiTheme="minorHAnsi" w:hAnsiTheme="minorHAnsi" w:cstheme="minorHAnsi"/>
        </w:rPr>
        <w:t>Marama</w:t>
      </w:r>
      <w:proofErr w:type="spellEnd"/>
      <w:r w:rsidR="00886DE4">
        <w:rPr>
          <w:rFonts w:asciiTheme="minorHAnsi" w:hAnsiTheme="minorHAnsi" w:cstheme="minorHAnsi"/>
        </w:rPr>
        <w:t xml:space="preserve"> </w:t>
      </w:r>
      <w:proofErr w:type="spellStart"/>
      <w:r w:rsidR="00886DE4">
        <w:rPr>
          <w:rFonts w:asciiTheme="minorHAnsi" w:hAnsiTheme="minorHAnsi" w:cstheme="minorHAnsi"/>
        </w:rPr>
        <w:t>Tukaki</w:t>
      </w:r>
      <w:proofErr w:type="spellEnd"/>
      <w:r w:rsidR="00886DE4">
        <w:rPr>
          <w:rFonts w:asciiTheme="minorHAnsi" w:hAnsiTheme="minorHAnsi" w:cstheme="minorHAnsi"/>
        </w:rPr>
        <w:t xml:space="preserve"> could face issues related to</w:t>
      </w:r>
      <w:r w:rsidR="001024B6">
        <w:rPr>
          <w:rFonts w:asciiTheme="minorHAnsi" w:hAnsiTheme="minorHAnsi" w:cstheme="minorHAnsi"/>
        </w:rPr>
        <w:t xml:space="preserve"> an</w:t>
      </w:r>
      <w:r w:rsidR="00886DE4">
        <w:rPr>
          <w:rFonts w:asciiTheme="minorHAnsi" w:hAnsiTheme="minorHAnsi" w:cstheme="minorHAnsi"/>
        </w:rPr>
        <w:t xml:space="preserve"> inability to login into SAP</w:t>
      </w:r>
      <w:r w:rsidR="00E37DC4">
        <w:rPr>
          <w:rFonts w:asciiTheme="minorHAnsi" w:hAnsiTheme="minorHAnsi" w:cstheme="minorHAnsi"/>
        </w:rPr>
        <w:t xml:space="preserve"> to manage Accounts Receivable and Accounts Payable respectively</w:t>
      </w:r>
      <w:r w:rsidR="00886DE4">
        <w:rPr>
          <w:rFonts w:asciiTheme="minorHAnsi" w:hAnsiTheme="minorHAnsi" w:cstheme="minorHAnsi"/>
        </w:rPr>
        <w:t>, unstable Internet connection</w:t>
      </w:r>
      <w:r w:rsidR="000D0AAC">
        <w:rPr>
          <w:rFonts w:asciiTheme="minorHAnsi" w:hAnsiTheme="minorHAnsi" w:cstheme="minorHAnsi"/>
        </w:rPr>
        <w:t>, mobile devise not working properly or not connecting to SAP</w:t>
      </w:r>
      <w:r w:rsidR="00E37DC4">
        <w:rPr>
          <w:rFonts w:asciiTheme="minorHAnsi" w:hAnsiTheme="minorHAnsi" w:cstheme="minorHAnsi"/>
        </w:rPr>
        <w:t>, etc.</w:t>
      </w:r>
      <w:r w:rsidR="00214A2D">
        <w:rPr>
          <w:rFonts w:asciiTheme="minorHAnsi" w:hAnsiTheme="minorHAnsi" w:cstheme="minorHAnsi"/>
        </w:rPr>
        <w:t xml:space="preserve"> Samantha Lee might have similar issues as well as </w:t>
      </w:r>
      <w:r w:rsidR="001024B6">
        <w:rPr>
          <w:rFonts w:asciiTheme="minorHAnsi" w:hAnsiTheme="minorHAnsi" w:cstheme="minorHAnsi"/>
        </w:rPr>
        <w:t xml:space="preserve">the </w:t>
      </w:r>
      <w:r w:rsidR="00214A2D">
        <w:rPr>
          <w:rFonts w:asciiTheme="minorHAnsi" w:hAnsiTheme="minorHAnsi" w:cstheme="minorHAnsi"/>
        </w:rPr>
        <w:t>Asset Management database not being accessible due to poor Internet connection or fixed asset register being too big for her personal computer to handle.</w:t>
      </w:r>
    </w:p>
    <w:p w14:paraId="3D99A874" w14:textId="1BDF4E82" w:rsidR="00812F63" w:rsidRPr="00812F63" w:rsidRDefault="0064638C" w:rsidP="00812F63">
      <w:pPr>
        <w:spacing w:before="100" w:beforeAutospacing="1" w:after="100" w:afterAutospacing="1"/>
        <w:rPr>
          <w:rFonts w:asciiTheme="minorHAnsi" w:hAnsiTheme="minorHAnsi" w:cstheme="minorHAnsi"/>
        </w:rPr>
      </w:pPr>
      <w:r>
        <w:rPr>
          <w:rFonts w:asciiTheme="minorHAnsi" w:hAnsiTheme="minorHAnsi" w:cstheme="minorHAnsi"/>
        </w:rPr>
        <w:t>The W</w:t>
      </w:r>
      <w:r w:rsidR="00812F63" w:rsidRPr="00812F63">
        <w:rPr>
          <w:rFonts w:asciiTheme="minorHAnsi" w:hAnsiTheme="minorHAnsi" w:cstheme="minorHAnsi"/>
        </w:rPr>
        <w:t xml:space="preserve">arehouse staff </w:t>
      </w:r>
      <w:r w:rsidR="00214A2D">
        <w:rPr>
          <w:rFonts w:asciiTheme="minorHAnsi" w:hAnsiTheme="minorHAnsi" w:cstheme="minorHAnsi"/>
        </w:rPr>
        <w:t xml:space="preserve">would also be the subjects to be kept informed. They will </w:t>
      </w:r>
      <w:r w:rsidR="00522F18">
        <w:rPr>
          <w:rFonts w:asciiTheme="minorHAnsi" w:hAnsiTheme="minorHAnsi" w:cstheme="minorHAnsi"/>
        </w:rPr>
        <w:t xml:space="preserve">be motivated by </w:t>
      </w:r>
      <w:r w:rsidR="00872C9B">
        <w:rPr>
          <w:rFonts w:asciiTheme="minorHAnsi" w:hAnsiTheme="minorHAnsi" w:cstheme="minorHAnsi"/>
        </w:rPr>
        <w:t>flawless work of the personal computers and laptops, hand and barcode scanners, smartphones</w:t>
      </w:r>
      <w:r w:rsidR="00E5101C">
        <w:rPr>
          <w:rFonts w:asciiTheme="minorHAnsi" w:hAnsiTheme="minorHAnsi" w:cstheme="minorHAnsi"/>
        </w:rPr>
        <w:t>,</w:t>
      </w:r>
      <w:r w:rsidR="00872C9B">
        <w:rPr>
          <w:rFonts w:asciiTheme="minorHAnsi" w:hAnsiTheme="minorHAnsi" w:cstheme="minorHAnsi"/>
        </w:rPr>
        <w:t xml:space="preserve"> and </w:t>
      </w:r>
      <w:r w:rsidR="00214A2D">
        <w:rPr>
          <w:rFonts w:asciiTheme="minorHAnsi" w:hAnsiTheme="minorHAnsi" w:cstheme="minorHAnsi"/>
        </w:rPr>
        <w:t xml:space="preserve">stable </w:t>
      </w:r>
      <w:r w:rsidR="00872C9B">
        <w:rPr>
          <w:rFonts w:asciiTheme="minorHAnsi" w:hAnsiTheme="minorHAnsi" w:cstheme="minorHAnsi"/>
        </w:rPr>
        <w:t xml:space="preserve">connection to </w:t>
      </w:r>
      <w:r w:rsidR="00E5101C">
        <w:rPr>
          <w:rFonts w:asciiTheme="minorHAnsi" w:hAnsiTheme="minorHAnsi" w:cstheme="minorHAnsi"/>
        </w:rPr>
        <w:t xml:space="preserve">the </w:t>
      </w:r>
      <w:r w:rsidR="00872C9B">
        <w:rPr>
          <w:rFonts w:asciiTheme="minorHAnsi" w:hAnsiTheme="minorHAnsi" w:cstheme="minorHAnsi"/>
        </w:rPr>
        <w:t xml:space="preserve">SAP Inventory Management System. Their main IT problems will be related to slow PC performance (for example, due to data overload), scanners not being able to read the barcodes, mobile phones not coping with </w:t>
      </w:r>
      <w:r w:rsidR="00286348">
        <w:rPr>
          <w:rFonts w:asciiTheme="minorHAnsi" w:hAnsiTheme="minorHAnsi" w:cstheme="minorHAnsi"/>
        </w:rPr>
        <w:t>data</w:t>
      </w:r>
      <w:r w:rsidR="008B7112">
        <w:rPr>
          <w:rFonts w:asciiTheme="minorHAnsi" w:hAnsiTheme="minorHAnsi" w:cstheme="minorHAnsi"/>
        </w:rPr>
        <w:t>,</w:t>
      </w:r>
      <w:r w:rsidR="00214A2D">
        <w:rPr>
          <w:rFonts w:asciiTheme="minorHAnsi" w:hAnsiTheme="minorHAnsi" w:cstheme="minorHAnsi"/>
        </w:rPr>
        <w:t xml:space="preserve"> or not connecting to the </w:t>
      </w:r>
      <w:r w:rsidR="00A12B9B">
        <w:rPr>
          <w:rFonts w:asciiTheme="minorHAnsi" w:hAnsiTheme="minorHAnsi" w:cstheme="minorHAnsi"/>
        </w:rPr>
        <w:t>wireless network</w:t>
      </w:r>
      <w:r w:rsidR="00286348">
        <w:rPr>
          <w:rFonts w:asciiTheme="minorHAnsi" w:hAnsiTheme="minorHAnsi" w:cstheme="minorHAnsi"/>
        </w:rPr>
        <w:t>. In addition, slow or no connection to SAP will be another issue.</w:t>
      </w:r>
    </w:p>
    <w:p w14:paraId="639D7479" w14:textId="23C1FEED" w:rsidR="009461EB" w:rsidRPr="002E182F" w:rsidRDefault="009461EB" w:rsidP="002E182F">
      <w:pPr>
        <w:spacing w:before="100" w:beforeAutospacing="1" w:after="100" w:afterAutospacing="1"/>
        <w:rPr>
          <w:rFonts w:asciiTheme="minorHAnsi" w:hAnsiTheme="minorHAnsi" w:cstheme="minorHAnsi"/>
        </w:rPr>
      </w:pPr>
      <w:r w:rsidRPr="002E182F">
        <w:rPr>
          <w:rFonts w:asciiTheme="minorHAnsi" w:hAnsiTheme="minorHAnsi" w:cstheme="minorHAnsi"/>
        </w:rPr>
        <w:br w:type="page"/>
      </w:r>
    </w:p>
    <w:p w14:paraId="2A8A208C" w14:textId="5FA7C8E7" w:rsidR="008C4D44" w:rsidRDefault="00812F63" w:rsidP="002E182F">
      <w:pPr>
        <w:pStyle w:val="Heading2"/>
        <w:spacing w:before="100" w:beforeAutospacing="1" w:after="100" w:afterAutospacing="1" w:line="240" w:lineRule="auto"/>
        <w:rPr>
          <w:rFonts w:asciiTheme="minorHAnsi" w:hAnsiTheme="minorHAnsi" w:cstheme="minorHAnsi"/>
        </w:rPr>
      </w:pPr>
      <w:bookmarkStart w:id="3" w:name="_Toc84282292"/>
      <w:r>
        <w:rPr>
          <w:rFonts w:asciiTheme="minorHAnsi" w:hAnsiTheme="minorHAnsi" w:cstheme="minorHAnsi"/>
        </w:rPr>
        <w:lastRenderedPageBreak/>
        <w:t>Question</w:t>
      </w:r>
      <w:r w:rsidR="004C7E67" w:rsidRPr="002E182F">
        <w:rPr>
          <w:rFonts w:asciiTheme="minorHAnsi" w:hAnsiTheme="minorHAnsi" w:cstheme="minorHAnsi"/>
        </w:rPr>
        <w:t xml:space="preserve"> 2</w:t>
      </w:r>
      <w:bookmarkEnd w:id="3"/>
    </w:p>
    <w:p w14:paraId="64C1C52E" w14:textId="561EFCFB" w:rsidR="00286348" w:rsidRPr="00FA5A68" w:rsidRDefault="00286348" w:rsidP="00221771">
      <w:pPr>
        <w:spacing w:before="100" w:beforeAutospacing="1" w:after="100" w:afterAutospacing="1"/>
        <w:rPr>
          <w:rFonts w:asciiTheme="minorHAnsi" w:eastAsiaTheme="minorEastAsia" w:hAnsiTheme="minorHAnsi" w:cstheme="minorHAnsi"/>
          <w:lang w:val="en-US" w:eastAsia="zh-TW"/>
        </w:rPr>
      </w:pPr>
      <w:r>
        <w:rPr>
          <w:rFonts w:asciiTheme="minorHAnsi" w:hAnsiTheme="minorHAnsi" w:cstheme="minorHAnsi"/>
        </w:rPr>
        <w:t>The o</w:t>
      </w:r>
      <w:r w:rsidR="00221771" w:rsidRPr="00812F63">
        <w:rPr>
          <w:rFonts w:asciiTheme="minorHAnsi" w:hAnsiTheme="minorHAnsi" w:cstheme="minorHAnsi"/>
        </w:rPr>
        <w:t>utlet owner</w:t>
      </w:r>
      <w:r>
        <w:rPr>
          <w:rFonts w:asciiTheme="minorHAnsi" w:hAnsiTheme="minorHAnsi" w:cstheme="minorHAnsi"/>
        </w:rPr>
        <w:t xml:space="preserve">, or the </w:t>
      </w:r>
      <w:r w:rsidR="00221771" w:rsidRPr="00812F63">
        <w:rPr>
          <w:rFonts w:asciiTheme="minorHAnsi" w:hAnsiTheme="minorHAnsi" w:cstheme="minorHAnsi"/>
        </w:rPr>
        <w:t>pharmacist,</w:t>
      </w:r>
      <w:r>
        <w:rPr>
          <w:rFonts w:asciiTheme="minorHAnsi" w:hAnsiTheme="minorHAnsi" w:cstheme="minorHAnsi"/>
        </w:rPr>
        <w:t xml:space="preserve"> would be a key player as </w:t>
      </w:r>
      <w:r w:rsidR="000A347E">
        <w:rPr>
          <w:rFonts w:asciiTheme="minorHAnsi" w:hAnsiTheme="minorHAnsi" w:cstheme="minorHAnsi"/>
        </w:rPr>
        <w:t xml:space="preserve">he or she will have high interest and high power to influence the project. The pharmacist will be motivated by getting good quality products at a reasonable price. To ensure this, the outlet needs to have a good communication channel with the head office and warehouse and ensure the devices at the outlet </w:t>
      </w:r>
      <w:proofErr w:type="gramStart"/>
      <w:r w:rsidR="000A347E">
        <w:rPr>
          <w:rFonts w:asciiTheme="minorHAnsi" w:hAnsiTheme="minorHAnsi" w:cstheme="minorHAnsi"/>
        </w:rPr>
        <w:t>are able to</w:t>
      </w:r>
      <w:proofErr w:type="gramEnd"/>
      <w:r w:rsidR="000A347E">
        <w:rPr>
          <w:rFonts w:asciiTheme="minorHAnsi" w:hAnsiTheme="minorHAnsi" w:cstheme="minorHAnsi"/>
        </w:rPr>
        <w:t xml:space="preserve"> support flawless performance and connection with the server.</w:t>
      </w:r>
      <w:r w:rsidR="00A12B9B">
        <w:rPr>
          <w:rFonts w:asciiTheme="minorHAnsi" w:hAnsiTheme="minorHAnsi" w:cstheme="minorHAnsi"/>
        </w:rPr>
        <w:t xml:space="preserve"> Thus, the main IT issues faced by the owner would be around poor performance of the personal computer, laptop, switch, router, or server. Point of sale and integrated EFTPOS machines malfunction will also hider the usual operation of the outlet.</w:t>
      </w:r>
    </w:p>
    <w:p w14:paraId="3CB34E88" w14:textId="67794C66" w:rsidR="00221771" w:rsidRPr="00812F63" w:rsidRDefault="001F5718" w:rsidP="00221771">
      <w:pPr>
        <w:spacing w:before="100" w:beforeAutospacing="1" w:after="100" w:afterAutospacing="1"/>
        <w:rPr>
          <w:rFonts w:asciiTheme="minorHAnsi" w:hAnsiTheme="minorHAnsi" w:cstheme="minorHAnsi"/>
        </w:rPr>
      </w:pPr>
      <w:r>
        <w:rPr>
          <w:rFonts w:asciiTheme="minorHAnsi" w:hAnsiTheme="minorHAnsi" w:cstheme="minorHAnsi"/>
        </w:rPr>
        <w:t xml:space="preserve">The </w:t>
      </w:r>
      <w:r w:rsidR="00221771" w:rsidRPr="00812F63">
        <w:rPr>
          <w:rFonts w:asciiTheme="minorHAnsi" w:hAnsiTheme="minorHAnsi" w:cstheme="minorHAnsi"/>
        </w:rPr>
        <w:t xml:space="preserve">shop assistant, </w:t>
      </w:r>
      <w:r>
        <w:rPr>
          <w:rFonts w:asciiTheme="minorHAnsi" w:hAnsiTheme="minorHAnsi" w:cstheme="minorHAnsi"/>
        </w:rPr>
        <w:t xml:space="preserve">and optional </w:t>
      </w:r>
      <w:r w:rsidR="00221771" w:rsidRPr="00812F63">
        <w:rPr>
          <w:rFonts w:asciiTheme="minorHAnsi" w:hAnsiTheme="minorHAnsi" w:cstheme="minorHAnsi"/>
        </w:rPr>
        <w:t xml:space="preserve">HR staff and Finance </w:t>
      </w:r>
      <w:r>
        <w:rPr>
          <w:rFonts w:asciiTheme="minorHAnsi" w:hAnsiTheme="minorHAnsi" w:cstheme="minorHAnsi"/>
        </w:rPr>
        <w:t>s</w:t>
      </w:r>
      <w:r w:rsidR="00221771" w:rsidRPr="00812F63">
        <w:rPr>
          <w:rFonts w:asciiTheme="minorHAnsi" w:hAnsiTheme="minorHAnsi" w:cstheme="minorHAnsi"/>
        </w:rPr>
        <w:t xml:space="preserve">taff </w:t>
      </w:r>
      <w:r>
        <w:rPr>
          <w:rFonts w:asciiTheme="minorHAnsi" w:hAnsiTheme="minorHAnsi" w:cstheme="minorHAnsi"/>
        </w:rPr>
        <w:t xml:space="preserve">will represent the crowd needing minimal effort. They would not be interested in the project and will </w:t>
      </w:r>
      <w:proofErr w:type="gramStart"/>
      <w:r>
        <w:rPr>
          <w:rFonts w:asciiTheme="minorHAnsi" w:hAnsiTheme="minorHAnsi" w:cstheme="minorHAnsi"/>
        </w:rPr>
        <w:t>definitely have</w:t>
      </w:r>
      <w:proofErr w:type="gramEnd"/>
      <w:r>
        <w:rPr>
          <w:rFonts w:asciiTheme="minorHAnsi" w:hAnsiTheme="minorHAnsi" w:cstheme="minorHAnsi"/>
        </w:rPr>
        <w:t xml:space="preserve"> no power to influence it. The main IT problems they will face will be around malfunction</w:t>
      </w:r>
      <w:r w:rsidR="00585840">
        <w:rPr>
          <w:rFonts w:asciiTheme="minorHAnsi" w:hAnsiTheme="minorHAnsi" w:cstheme="minorHAnsi"/>
        </w:rPr>
        <w:t>ing or unresponsive system</w:t>
      </w:r>
      <w:r>
        <w:rPr>
          <w:rFonts w:asciiTheme="minorHAnsi" w:hAnsiTheme="minorHAnsi" w:cstheme="minorHAnsi"/>
        </w:rPr>
        <w:t>, not being able to access SAP</w:t>
      </w:r>
      <w:r w:rsidR="00585840">
        <w:rPr>
          <w:rFonts w:asciiTheme="minorHAnsi" w:hAnsiTheme="minorHAnsi" w:cstheme="minorHAnsi"/>
        </w:rPr>
        <w:t xml:space="preserve"> (e.g., login or password issue)</w:t>
      </w:r>
      <w:r>
        <w:rPr>
          <w:rFonts w:asciiTheme="minorHAnsi" w:hAnsiTheme="minorHAnsi" w:cstheme="minorHAnsi"/>
        </w:rPr>
        <w:t xml:space="preserve">, unstable or no Internet connection, </w:t>
      </w:r>
      <w:r w:rsidR="00E3105D">
        <w:rPr>
          <w:rFonts w:asciiTheme="minorHAnsi" w:hAnsiTheme="minorHAnsi" w:cstheme="minorHAnsi"/>
        </w:rPr>
        <w:t xml:space="preserve">a </w:t>
      </w:r>
      <w:r>
        <w:rPr>
          <w:rFonts w:asciiTheme="minorHAnsi" w:hAnsiTheme="minorHAnsi" w:cstheme="minorHAnsi"/>
        </w:rPr>
        <w:t>server being down, router malfunction</w:t>
      </w:r>
      <w:r w:rsidR="00585840">
        <w:rPr>
          <w:rFonts w:asciiTheme="minorHAnsi" w:hAnsiTheme="minorHAnsi" w:cstheme="minorHAnsi"/>
        </w:rPr>
        <w:t>, slow performance of the personal computer or a laptop</w:t>
      </w:r>
      <w:r>
        <w:rPr>
          <w:rFonts w:asciiTheme="minorHAnsi" w:hAnsiTheme="minorHAnsi" w:cstheme="minorHAnsi"/>
        </w:rPr>
        <w:t>.</w:t>
      </w:r>
    </w:p>
    <w:p w14:paraId="100F657E" w14:textId="4F38A252" w:rsidR="008C4D44" w:rsidRPr="002E182F" w:rsidRDefault="008C4D44" w:rsidP="002E182F">
      <w:pPr>
        <w:pStyle w:val="Heading1"/>
        <w:spacing w:before="100" w:beforeAutospacing="1" w:after="100" w:afterAutospacing="1" w:line="240" w:lineRule="auto"/>
        <w:rPr>
          <w:rFonts w:asciiTheme="minorHAnsi" w:hAnsiTheme="minorHAnsi" w:cstheme="minorHAnsi"/>
        </w:rPr>
      </w:pPr>
      <w:r w:rsidRPr="002E182F">
        <w:rPr>
          <w:rFonts w:asciiTheme="minorHAnsi" w:hAnsiTheme="minorHAnsi" w:cstheme="minorHAnsi"/>
        </w:rPr>
        <w:br w:type="page"/>
      </w:r>
      <w:bookmarkStart w:id="4" w:name="_Toc84282293"/>
      <w:r w:rsidR="004C7E67" w:rsidRPr="002E182F">
        <w:rPr>
          <w:rFonts w:asciiTheme="minorHAnsi" w:hAnsiTheme="minorHAnsi" w:cstheme="minorHAnsi"/>
        </w:rPr>
        <w:lastRenderedPageBreak/>
        <w:t>Recommendations</w:t>
      </w:r>
      <w:r w:rsidR="00221771">
        <w:rPr>
          <w:rFonts w:asciiTheme="minorHAnsi" w:hAnsiTheme="minorHAnsi" w:cstheme="minorHAnsi"/>
        </w:rPr>
        <w:t xml:space="preserve"> and solutions</w:t>
      </w:r>
      <w:bookmarkEnd w:id="4"/>
    </w:p>
    <w:p w14:paraId="1DE4AE4A" w14:textId="16F3D126" w:rsidR="004C7E67" w:rsidRDefault="00221771" w:rsidP="002E182F">
      <w:pPr>
        <w:pStyle w:val="Heading2"/>
        <w:spacing w:before="100" w:beforeAutospacing="1" w:after="100" w:afterAutospacing="1" w:line="240" w:lineRule="auto"/>
        <w:rPr>
          <w:rFonts w:asciiTheme="minorHAnsi" w:hAnsiTheme="minorHAnsi" w:cstheme="minorHAnsi"/>
        </w:rPr>
      </w:pPr>
      <w:bookmarkStart w:id="5" w:name="_Toc84282294"/>
      <w:r>
        <w:rPr>
          <w:rFonts w:asciiTheme="minorHAnsi" w:hAnsiTheme="minorHAnsi" w:cstheme="minorHAnsi"/>
        </w:rPr>
        <w:t>Budget</w:t>
      </w:r>
      <w:bookmarkEnd w:id="5"/>
    </w:p>
    <w:p w14:paraId="22AB69A9" w14:textId="56641211" w:rsidR="00221771" w:rsidRPr="00221771" w:rsidRDefault="00221771" w:rsidP="00221771">
      <w:pPr>
        <w:pStyle w:val="Heading3"/>
      </w:pPr>
      <w:bookmarkStart w:id="6" w:name="_Toc84282295"/>
      <w:r>
        <w:t>Question 1</w:t>
      </w:r>
      <w:bookmarkEnd w:id="6"/>
    </w:p>
    <w:p w14:paraId="6328F0C1" w14:textId="2F9E6C38" w:rsidR="000564B2" w:rsidRDefault="000564B2" w:rsidP="00221771">
      <w:pPr>
        <w:spacing w:before="100" w:beforeAutospacing="1" w:after="100" w:afterAutospacing="1"/>
        <w:rPr>
          <w:rFonts w:asciiTheme="minorHAnsi" w:hAnsiTheme="minorHAnsi" w:cstheme="minorHAnsi"/>
          <w:lang w:eastAsia="en-US"/>
        </w:rPr>
      </w:pPr>
      <w:r>
        <w:rPr>
          <w:rFonts w:asciiTheme="minorHAnsi" w:hAnsiTheme="minorHAnsi" w:cstheme="minorHAnsi"/>
          <w:lang w:eastAsia="en-US"/>
        </w:rPr>
        <w:t>The table below</w:t>
      </w:r>
      <w:sdt>
        <w:sdtPr>
          <w:rPr>
            <w:rFonts w:asciiTheme="minorHAnsi" w:hAnsiTheme="minorHAnsi" w:cstheme="minorHAnsi"/>
            <w:lang w:eastAsia="en-US"/>
          </w:rPr>
          <w:id w:val="-104961435"/>
          <w:citation/>
        </w:sdtPr>
        <w:sdtEndPr/>
        <w:sdtContent>
          <w:r w:rsidR="00A36980">
            <w:rPr>
              <w:rFonts w:asciiTheme="minorHAnsi" w:hAnsiTheme="minorHAnsi" w:cstheme="minorHAnsi"/>
              <w:lang w:eastAsia="en-US"/>
            </w:rPr>
            <w:fldChar w:fldCharType="begin"/>
          </w:r>
          <w:r w:rsidR="00A36980">
            <w:rPr>
              <w:rFonts w:asciiTheme="minorHAnsi" w:hAnsiTheme="minorHAnsi" w:cstheme="minorHAnsi"/>
              <w:lang w:eastAsia="en-US"/>
            </w:rPr>
            <w:instrText xml:space="preserve"> CITATION PBT21 \l 5129 </w:instrText>
          </w:r>
          <w:r w:rsidR="00A36980">
            <w:rPr>
              <w:rFonts w:asciiTheme="minorHAnsi" w:hAnsiTheme="minorHAnsi" w:cstheme="minorHAnsi"/>
              <w:lang w:eastAsia="en-US"/>
            </w:rPr>
            <w:fldChar w:fldCharType="separate"/>
          </w:r>
          <w:r w:rsidR="00A36980">
            <w:rPr>
              <w:rFonts w:asciiTheme="minorHAnsi" w:hAnsiTheme="minorHAnsi" w:cstheme="minorHAnsi"/>
              <w:noProof/>
              <w:lang w:eastAsia="en-US"/>
            </w:rPr>
            <w:t xml:space="preserve"> </w:t>
          </w:r>
          <w:r w:rsidR="00A36980" w:rsidRPr="00A36980">
            <w:rPr>
              <w:rFonts w:asciiTheme="minorHAnsi" w:hAnsiTheme="minorHAnsi" w:cstheme="minorHAnsi"/>
              <w:noProof/>
              <w:lang w:eastAsia="en-US"/>
            </w:rPr>
            <w:t>(PB Technologies Ltd, 2021)</w:t>
          </w:r>
          <w:r w:rsidR="00A36980">
            <w:rPr>
              <w:rFonts w:asciiTheme="minorHAnsi" w:hAnsiTheme="minorHAnsi" w:cstheme="minorHAnsi"/>
              <w:lang w:eastAsia="en-US"/>
            </w:rPr>
            <w:fldChar w:fldCharType="end"/>
          </w:r>
        </w:sdtContent>
      </w:sdt>
      <w:r>
        <w:rPr>
          <w:rFonts w:asciiTheme="minorHAnsi" w:hAnsiTheme="minorHAnsi" w:cstheme="minorHAnsi"/>
          <w:lang w:eastAsia="en-US"/>
        </w:rPr>
        <w:t xml:space="preserve"> reflects the cost</w:t>
      </w:r>
      <w:r w:rsidR="00E3105D">
        <w:rPr>
          <w:rFonts w:asciiTheme="minorHAnsi" w:hAnsiTheme="minorHAnsi" w:cstheme="minorHAnsi"/>
          <w:lang w:eastAsia="en-US"/>
        </w:rPr>
        <w:t>-</w:t>
      </w:r>
      <w:r>
        <w:rPr>
          <w:rFonts w:asciiTheme="minorHAnsi" w:hAnsiTheme="minorHAnsi" w:cstheme="minorHAnsi"/>
          <w:lang w:eastAsia="en-US"/>
        </w:rPr>
        <w:t>efficient option for the hardware and networking devices for the head office and warehouse. The laptops have wide enough screens to accommodate multiple SAP details; the CPU and memory are sufficient to run day-to-day tasks</w:t>
      </w:r>
      <w:r w:rsidR="00E839A6">
        <w:rPr>
          <w:rFonts w:asciiTheme="minorHAnsi" w:hAnsiTheme="minorHAnsi" w:cstheme="minorHAnsi"/>
          <w:lang w:eastAsia="en-US"/>
        </w:rPr>
        <w:t>. A</w:t>
      </w:r>
      <w:r w:rsidR="00E31BA2">
        <w:rPr>
          <w:rFonts w:asciiTheme="minorHAnsi" w:hAnsiTheme="minorHAnsi" w:cstheme="minorHAnsi"/>
          <w:lang w:eastAsia="en-US"/>
        </w:rPr>
        <w:t>s</w:t>
      </w:r>
      <w:r w:rsidR="00E839A6">
        <w:rPr>
          <w:rFonts w:asciiTheme="minorHAnsi" w:hAnsiTheme="minorHAnsi" w:cstheme="minorHAnsi"/>
          <w:lang w:eastAsia="en-US"/>
        </w:rPr>
        <w:t xml:space="preserve"> noted in the business case, laptops have wireless capability to allow users</w:t>
      </w:r>
      <w:r w:rsidR="00E31BA2">
        <w:rPr>
          <w:rFonts w:asciiTheme="minorHAnsi" w:hAnsiTheme="minorHAnsi" w:cstheme="minorHAnsi"/>
          <w:lang w:eastAsia="en-US"/>
        </w:rPr>
        <w:t xml:space="preserve"> to</w:t>
      </w:r>
      <w:r w:rsidR="00E839A6">
        <w:rPr>
          <w:rFonts w:asciiTheme="minorHAnsi" w:hAnsiTheme="minorHAnsi" w:cstheme="minorHAnsi"/>
          <w:lang w:eastAsia="en-US"/>
        </w:rPr>
        <w:t xml:space="preserve"> access SAP, cloud drives</w:t>
      </w:r>
      <w:r w:rsidR="00E31BA2">
        <w:rPr>
          <w:rFonts w:asciiTheme="minorHAnsi" w:hAnsiTheme="minorHAnsi" w:cstheme="minorHAnsi"/>
          <w:lang w:eastAsia="en-US"/>
        </w:rPr>
        <w:t>,</w:t>
      </w:r>
      <w:r w:rsidR="00E839A6">
        <w:rPr>
          <w:rFonts w:asciiTheme="minorHAnsi" w:hAnsiTheme="minorHAnsi" w:cstheme="minorHAnsi"/>
          <w:lang w:eastAsia="en-US"/>
        </w:rPr>
        <w:t xml:space="preserve"> and </w:t>
      </w:r>
      <w:r w:rsidR="00E31BA2">
        <w:rPr>
          <w:rFonts w:asciiTheme="minorHAnsi" w:hAnsiTheme="minorHAnsi" w:cstheme="minorHAnsi"/>
          <w:lang w:eastAsia="en-US"/>
        </w:rPr>
        <w:t xml:space="preserve">the </w:t>
      </w:r>
      <w:r w:rsidR="00E839A6">
        <w:rPr>
          <w:rFonts w:asciiTheme="minorHAnsi" w:hAnsiTheme="minorHAnsi" w:cstheme="minorHAnsi"/>
          <w:lang w:eastAsia="en-US"/>
        </w:rPr>
        <w:t>Internet from anywhere.</w:t>
      </w:r>
    </w:p>
    <w:p w14:paraId="4016D2CA" w14:textId="5B745F5B" w:rsidR="00957A5E" w:rsidRDefault="00E839A6" w:rsidP="00221771">
      <w:pPr>
        <w:spacing w:before="100" w:beforeAutospacing="1" w:after="100" w:afterAutospacing="1"/>
        <w:rPr>
          <w:rFonts w:ascii="Calibri" w:hAnsi="Calibri" w:cs="Calibri"/>
        </w:rPr>
      </w:pPr>
      <w:r>
        <w:rPr>
          <w:rFonts w:asciiTheme="minorHAnsi" w:hAnsiTheme="minorHAnsi" w:cstheme="minorHAnsi"/>
          <w:lang w:eastAsia="en-US"/>
        </w:rPr>
        <w:t>I</w:t>
      </w:r>
      <w:r w:rsidR="00E31BA2">
        <w:rPr>
          <w:rFonts w:asciiTheme="minorHAnsi" w:hAnsiTheme="minorHAnsi" w:cstheme="minorHAnsi"/>
          <w:lang w:eastAsia="en-US"/>
        </w:rPr>
        <w:t>t</w:t>
      </w:r>
      <w:r>
        <w:rPr>
          <w:rFonts w:asciiTheme="minorHAnsi" w:hAnsiTheme="minorHAnsi" w:cstheme="minorHAnsi"/>
          <w:lang w:eastAsia="en-US"/>
        </w:rPr>
        <w:t xml:space="preserve"> was designed to provide one personal computer and a wired barcode handheld scanner for the inward and outward team to use for their job. Nevertheless, it is possible to double these items without exceeding the budget limit of $20,000. A tablet personal computer and a wireless barcode handheld scanner </w:t>
      </w:r>
      <w:r w:rsidR="00215432">
        <w:rPr>
          <w:rFonts w:asciiTheme="minorHAnsi" w:hAnsiTheme="minorHAnsi" w:cstheme="minorHAnsi"/>
          <w:lang w:eastAsia="en-US"/>
        </w:rPr>
        <w:t>are</w:t>
      </w:r>
      <w:r>
        <w:rPr>
          <w:rFonts w:asciiTheme="minorHAnsi" w:hAnsiTheme="minorHAnsi" w:cstheme="minorHAnsi"/>
          <w:lang w:eastAsia="en-US"/>
        </w:rPr>
        <w:t xml:space="preserve"> budgeted for Tane Bennett to roam around the warehouse and </w:t>
      </w:r>
      <w:r w:rsidRPr="69232724">
        <w:rPr>
          <w:rFonts w:ascii="Calibri" w:hAnsi="Calibri" w:cs="Calibri"/>
        </w:rPr>
        <w:t>mak</w:t>
      </w:r>
      <w:r>
        <w:rPr>
          <w:rFonts w:ascii="Calibri" w:hAnsi="Calibri" w:cs="Calibri"/>
        </w:rPr>
        <w:t>e</w:t>
      </w:r>
      <w:r w:rsidRPr="69232724">
        <w:rPr>
          <w:rFonts w:ascii="Calibri" w:hAnsi="Calibri" w:cs="Calibri"/>
        </w:rPr>
        <w:t xml:space="preserve"> sure inventory is in the correct place</w:t>
      </w:r>
      <w:r>
        <w:rPr>
          <w:rFonts w:ascii="Calibri" w:hAnsi="Calibri" w:cs="Calibri"/>
        </w:rPr>
        <w:t xml:space="preserve"> and move the inventory when needed.</w:t>
      </w:r>
    </w:p>
    <w:p w14:paraId="62290B36" w14:textId="02475035" w:rsidR="00957A5E" w:rsidRDefault="00957A5E" w:rsidP="00221771">
      <w:pPr>
        <w:spacing w:before="100" w:beforeAutospacing="1" w:after="100" w:afterAutospacing="1"/>
        <w:rPr>
          <w:rFonts w:ascii="Calibri" w:hAnsi="Calibri" w:cs="Calibri"/>
        </w:rPr>
      </w:pPr>
      <w:r>
        <w:rPr>
          <w:rFonts w:ascii="Calibri" w:hAnsi="Calibri" w:cs="Calibri"/>
        </w:rPr>
        <w:t xml:space="preserve">The network equipment is </w:t>
      </w:r>
      <w:r w:rsidR="00155BF3">
        <w:rPr>
          <w:rFonts w:ascii="Calibri" w:hAnsi="Calibri" w:cs="Calibri"/>
        </w:rPr>
        <w:t xml:space="preserve">not high-end but </w:t>
      </w:r>
      <w:r w:rsidR="005D54A5">
        <w:rPr>
          <w:rFonts w:ascii="Calibri" w:hAnsi="Calibri" w:cs="Calibri"/>
        </w:rPr>
        <w:t xml:space="preserve">chosen to support </w:t>
      </w:r>
      <w:r w:rsidR="00425285">
        <w:rPr>
          <w:rFonts w:ascii="Calibri" w:hAnsi="Calibri" w:cs="Calibri"/>
        </w:rPr>
        <w:t xml:space="preserve">other equipment such as laptops, personal computers, and smartphones. </w:t>
      </w:r>
      <w:r w:rsidR="00424DBB">
        <w:rPr>
          <w:rFonts w:ascii="Calibri" w:hAnsi="Calibri" w:cs="Calibri"/>
        </w:rPr>
        <w:t xml:space="preserve">All </w:t>
      </w:r>
      <w:r w:rsidR="00CB6595">
        <w:rPr>
          <w:rFonts w:ascii="Calibri" w:hAnsi="Calibri" w:cs="Calibri"/>
        </w:rPr>
        <w:t xml:space="preserve">network equipment </w:t>
      </w:r>
      <w:proofErr w:type="gramStart"/>
      <w:r w:rsidR="00CB6595">
        <w:rPr>
          <w:rFonts w:ascii="Calibri" w:hAnsi="Calibri" w:cs="Calibri"/>
        </w:rPr>
        <w:t>is capable of handling</w:t>
      </w:r>
      <w:proofErr w:type="gramEnd"/>
      <w:r w:rsidR="00215432">
        <w:rPr>
          <w:rFonts w:ascii="Calibri" w:hAnsi="Calibri" w:cs="Calibri"/>
        </w:rPr>
        <w:t xml:space="preserve"> a</w:t>
      </w:r>
      <w:r w:rsidR="00CB6595">
        <w:rPr>
          <w:rFonts w:ascii="Calibri" w:hAnsi="Calibri" w:cs="Calibri"/>
        </w:rPr>
        <w:t xml:space="preserve"> </w:t>
      </w:r>
      <w:r w:rsidR="00157BCC">
        <w:rPr>
          <w:rFonts w:ascii="Calibri" w:hAnsi="Calibri" w:cs="Calibri"/>
        </w:rPr>
        <w:t xml:space="preserve">speed of up to one </w:t>
      </w:r>
      <w:r w:rsidR="00CB6595">
        <w:rPr>
          <w:rFonts w:ascii="Calibri" w:hAnsi="Calibri" w:cs="Calibri"/>
        </w:rPr>
        <w:t>gigabit</w:t>
      </w:r>
      <w:r w:rsidR="00157BCC">
        <w:rPr>
          <w:rFonts w:ascii="Calibri" w:hAnsi="Calibri" w:cs="Calibri"/>
        </w:rPr>
        <w:t xml:space="preserve"> per second.</w:t>
      </w:r>
      <w:r w:rsidR="00CB6595">
        <w:rPr>
          <w:rFonts w:ascii="Calibri" w:hAnsi="Calibri" w:cs="Calibri"/>
        </w:rPr>
        <w:t xml:space="preserve"> </w:t>
      </w:r>
      <w:r w:rsidR="00157BCC">
        <w:rPr>
          <w:rFonts w:ascii="Calibri" w:hAnsi="Calibri" w:cs="Calibri"/>
        </w:rPr>
        <w:t xml:space="preserve">This means </w:t>
      </w:r>
      <w:r w:rsidR="009A36CD">
        <w:rPr>
          <w:rFonts w:ascii="Calibri" w:hAnsi="Calibri" w:cs="Calibri"/>
        </w:rPr>
        <w:t>the other equipment will be given</w:t>
      </w:r>
      <w:r w:rsidR="00F1461E">
        <w:rPr>
          <w:rFonts w:ascii="Calibri" w:hAnsi="Calibri" w:cs="Calibri"/>
        </w:rPr>
        <w:t xml:space="preserve"> a</w:t>
      </w:r>
      <w:r w:rsidR="009A36CD">
        <w:rPr>
          <w:rFonts w:ascii="Calibri" w:hAnsi="Calibri" w:cs="Calibri"/>
        </w:rPr>
        <w:t xml:space="preserve"> higher share of total </w:t>
      </w:r>
      <w:r w:rsidR="00C2485D">
        <w:rPr>
          <w:rFonts w:ascii="Calibri" w:hAnsi="Calibri" w:cs="Calibri"/>
        </w:rPr>
        <w:t>connection speed</w:t>
      </w:r>
      <w:r w:rsidR="00533DFD">
        <w:rPr>
          <w:rFonts w:ascii="Calibri" w:hAnsi="Calibri" w:cs="Calibri"/>
        </w:rPr>
        <w:t xml:space="preserve"> where possible.</w:t>
      </w:r>
    </w:p>
    <w:p w14:paraId="32D68327" w14:textId="04DCA898" w:rsidR="00806148" w:rsidRDefault="00806148" w:rsidP="00221771">
      <w:pPr>
        <w:spacing w:before="100" w:beforeAutospacing="1" w:after="100" w:afterAutospacing="1"/>
        <w:rPr>
          <w:rFonts w:ascii="Calibri" w:hAnsi="Calibri" w:cs="Calibri"/>
        </w:rPr>
      </w:pPr>
      <w:r>
        <w:rPr>
          <w:rFonts w:ascii="Calibri" w:hAnsi="Calibri" w:cs="Calibri"/>
        </w:rPr>
        <w:t xml:space="preserve">The server equipment </w:t>
      </w:r>
      <w:r w:rsidR="009953F6">
        <w:rPr>
          <w:rFonts w:ascii="Calibri" w:hAnsi="Calibri" w:cs="Calibri"/>
        </w:rPr>
        <w:t xml:space="preserve">is powerful enough to support </w:t>
      </w:r>
      <w:r w:rsidR="00A963AD">
        <w:rPr>
          <w:rFonts w:ascii="Calibri" w:hAnsi="Calibri" w:cs="Calibri"/>
        </w:rPr>
        <w:t xml:space="preserve">multiple users at the same time and provide good connectivity to the Internet and cloud services including SAP, </w:t>
      </w:r>
      <w:r w:rsidR="007B5670">
        <w:rPr>
          <w:rFonts w:ascii="Calibri" w:hAnsi="Calibri" w:cs="Calibri"/>
        </w:rPr>
        <w:t>OneDrive</w:t>
      </w:r>
      <w:r w:rsidR="00F1461E">
        <w:rPr>
          <w:rFonts w:ascii="Calibri" w:hAnsi="Calibri" w:cs="Calibri"/>
        </w:rPr>
        <w:t>,</w:t>
      </w:r>
      <w:r w:rsidR="007B5670">
        <w:rPr>
          <w:rFonts w:ascii="Calibri" w:hAnsi="Calibri" w:cs="Calibri"/>
        </w:rPr>
        <w:t xml:space="preserve"> and Google </w:t>
      </w:r>
      <w:r w:rsidR="00C64133">
        <w:rPr>
          <w:rFonts w:ascii="Calibri" w:hAnsi="Calibri" w:cs="Calibri"/>
        </w:rPr>
        <w:t>Cloud. It is worthwhile to note that the server equipment parts like CPU</w:t>
      </w:r>
      <w:r w:rsidR="0085218C">
        <w:rPr>
          <w:rFonts w:ascii="Calibri" w:hAnsi="Calibri" w:cs="Calibri"/>
        </w:rPr>
        <w:t xml:space="preserve">, </w:t>
      </w:r>
      <w:r w:rsidR="00C64133">
        <w:rPr>
          <w:rFonts w:ascii="Calibri" w:hAnsi="Calibri" w:cs="Calibri"/>
        </w:rPr>
        <w:t>memory</w:t>
      </w:r>
      <w:r w:rsidR="0085218C">
        <w:rPr>
          <w:rFonts w:ascii="Calibri" w:hAnsi="Calibri" w:cs="Calibri"/>
        </w:rPr>
        <w:t xml:space="preserve">, and storage </w:t>
      </w:r>
      <w:r w:rsidR="00C64133">
        <w:rPr>
          <w:rFonts w:ascii="Calibri" w:hAnsi="Calibri" w:cs="Calibri"/>
        </w:rPr>
        <w:t xml:space="preserve">are not </w:t>
      </w:r>
      <w:r w:rsidR="0085218C">
        <w:rPr>
          <w:rFonts w:ascii="Calibri" w:hAnsi="Calibri" w:cs="Calibri"/>
        </w:rPr>
        <w:t>duplicated so</w:t>
      </w:r>
      <w:r w:rsidR="00B74639">
        <w:rPr>
          <w:rFonts w:ascii="Calibri" w:hAnsi="Calibri" w:cs="Calibri"/>
        </w:rPr>
        <w:t xml:space="preserve"> there is a possibility of the server being down should one of these components fail.</w:t>
      </w:r>
    </w:p>
    <w:p w14:paraId="369998BB" w14:textId="55A4D8AF" w:rsidR="00F322E2" w:rsidRDefault="006D2531" w:rsidP="00221771">
      <w:pPr>
        <w:spacing w:before="100" w:beforeAutospacing="1" w:after="100" w:afterAutospacing="1"/>
        <w:rPr>
          <w:rFonts w:ascii="Calibri" w:hAnsi="Calibri" w:cs="Calibri"/>
        </w:rPr>
      </w:pPr>
      <w:r>
        <w:rPr>
          <w:rFonts w:ascii="Calibri" w:hAnsi="Calibri" w:cs="Calibri"/>
        </w:rPr>
        <w:t>Overall, all the equipment has been balanced to allow the users</w:t>
      </w:r>
      <w:r w:rsidR="00F1461E">
        <w:rPr>
          <w:rFonts w:ascii="Calibri" w:hAnsi="Calibri" w:cs="Calibri"/>
        </w:rPr>
        <w:t xml:space="preserve"> a</w:t>
      </w:r>
      <w:r>
        <w:rPr>
          <w:rFonts w:ascii="Calibri" w:hAnsi="Calibri" w:cs="Calibri"/>
        </w:rPr>
        <w:t xml:space="preserve"> </w:t>
      </w:r>
      <w:r w:rsidR="00F17107">
        <w:rPr>
          <w:rFonts w:ascii="Calibri" w:hAnsi="Calibri" w:cs="Calibri"/>
        </w:rPr>
        <w:t xml:space="preserve">smooth and relatively stable </w:t>
      </w:r>
      <w:r w:rsidR="000D3769">
        <w:rPr>
          <w:rFonts w:ascii="Calibri" w:hAnsi="Calibri" w:cs="Calibri"/>
        </w:rPr>
        <w:t>connection and performance.</w:t>
      </w:r>
    </w:p>
    <w:p w14:paraId="30199FB9" w14:textId="77777777" w:rsidR="00F322E2" w:rsidRDefault="00F322E2">
      <w:pPr>
        <w:spacing w:after="160" w:line="259" w:lineRule="auto"/>
        <w:rPr>
          <w:rFonts w:ascii="Calibri" w:hAnsi="Calibri" w:cs="Calibri"/>
        </w:rPr>
      </w:pPr>
      <w:r>
        <w:rPr>
          <w:rFonts w:ascii="Calibri" w:hAnsi="Calibri" w:cs="Calibri"/>
        </w:rPr>
        <w:br w:type="page"/>
      </w:r>
    </w:p>
    <w:tbl>
      <w:tblPr>
        <w:tblW w:w="5000" w:type="pct"/>
        <w:tblLayout w:type="fixed"/>
        <w:tblLook w:val="04A0" w:firstRow="1" w:lastRow="0" w:firstColumn="1" w:lastColumn="0" w:noHBand="0" w:noVBand="1"/>
      </w:tblPr>
      <w:tblGrid>
        <w:gridCol w:w="3829"/>
        <w:gridCol w:w="1274"/>
        <w:gridCol w:w="3923"/>
      </w:tblGrid>
      <w:tr w:rsidR="00E5754D" w:rsidRPr="00E5754D" w14:paraId="2D2753D0" w14:textId="77777777" w:rsidTr="00F322E2">
        <w:trPr>
          <w:trHeight w:val="690"/>
        </w:trPr>
        <w:tc>
          <w:tcPr>
            <w:tcW w:w="2121" w:type="pct"/>
            <w:tcBorders>
              <w:top w:val="nil"/>
              <w:left w:val="nil"/>
              <w:bottom w:val="nil"/>
              <w:right w:val="nil"/>
            </w:tcBorders>
            <w:shd w:val="clear" w:color="auto" w:fill="auto"/>
            <w:noWrap/>
            <w:vAlign w:val="center"/>
            <w:hideMark/>
          </w:tcPr>
          <w:p w14:paraId="626263E3" w14:textId="77777777" w:rsidR="00E5754D" w:rsidRPr="00E5754D" w:rsidRDefault="00E5754D" w:rsidP="00E5754D">
            <w:pPr>
              <w:rPr>
                <w:rFonts w:ascii="Calibri" w:hAnsi="Calibri" w:cs="Calibri"/>
                <w:b/>
                <w:bCs/>
                <w:color w:val="EA4193"/>
                <w:sz w:val="56"/>
                <w:szCs w:val="56"/>
              </w:rPr>
            </w:pPr>
            <w:r w:rsidRPr="00E5754D">
              <w:rPr>
                <w:rFonts w:ascii="Calibri" w:hAnsi="Calibri" w:cs="Calibri"/>
                <w:b/>
                <w:bCs/>
                <w:color w:val="EA4193"/>
                <w:sz w:val="56"/>
                <w:szCs w:val="56"/>
              </w:rPr>
              <w:lastRenderedPageBreak/>
              <w:t>HQ &amp; Warehouse</w:t>
            </w:r>
          </w:p>
        </w:tc>
        <w:tc>
          <w:tcPr>
            <w:tcW w:w="706" w:type="pct"/>
            <w:tcBorders>
              <w:top w:val="nil"/>
              <w:left w:val="nil"/>
              <w:bottom w:val="nil"/>
              <w:right w:val="nil"/>
            </w:tcBorders>
            <w:shd w:val="clear" w:color="auto" w:fill="auto"/>
            <w:noWrap/>
            <w:vAlign w:val="center"/>
            <w:hideMark/>
          </w:tcPr>
          <w:p w14:paraId="739EEACE" w14:textId="77777777" w:rsidR="00E5754D" w:rsidRPr="00E5754D" w:rsidRDefault="00E5754D" w:rsidP="00E5754D">
            <w:pPr>
              <w:rPr>
                <w:rFonts w:ascii="Calibri" w:hAnsi="Calibri" w:cs="Calibri"/>
                <w:b/>
                <w:bCs/>
                <w:color w:val="EA4193"/>
                <w:sz w:val="56"/>
                <w:szCs w:val="56"/>
              </w:rPr>
            </w:pPr>
          </w:p>
        </w:tc>
        <w:tc>
          <w:tcPr>
            <w:tcW w:w="2173" w:type="pct"/>
            <w:tcBorders>
              <w:top w:val="nil"/>
              <w:left w:val="nil"/>
              <w:bottom w:val="nil"/>
              <w:right w:val="nil"/>
            </w:tcBorders>
            <w:shd w:val="clear" w:color="auto" w:fill="auto"/>
            <w:vAlign w:val="center"/>
            <w:hideMark/>
          </w:tcPr>
          <w:p w14:paraId="32A2DDE4" w14:textId="77777777" w:rsidR="00E5754D" w:rsidRPr="00E5754D" w:rsidRDefault="00E5754D" w:rsidP="00E5754D">
            <w:pPr>
              <w:jc w:val="right"/>
              <w:rPr>
                <w:sz w:val="20"/>
                <w:szCs w:val="20"/>
              </w:rPr>
            </w:pPr>
          </w:p>
        </w:tc>
      </w:tr>
      <w:tr w:rsidR="00E5754D" w:rsidRPr="00E5754D" w14:paraId="000F8091" w14:textId="77777777" w:rsidTr="00F322E2">
        <w:trPr>
          <w:trHeight w:val="525"/>
        </w:trPr>
        <w:tc>
          <w:tcPr>
            <w:tcW w:w="2121" w:type="pct"/>
            <w:tcBorders>
              <w:top w:val="nil"/>
              <w:left w:val="nil"/>
              <w:bottom w:val="nil"/>
              <w:right w:val="nil"/>
            </w:tcBorders>
            <w:shd w:val="clear" w:color="auto" w:fill="auto"/>
            <w:noWrap/>
            <w:vAlign w:val="bottom"/>
            <w:hideMark/>
          </w:tcPr>
          <w:p w14:paraId="58C72030" w14:textId="77777777" w:rsidR="00E5754D" w:rsidRPr="00E5754D" w:rsidRDefault="00E5754D" w:rsidP="00E5754D">
            <w:pPr>
              <w:rPr>
                <w:rFonts w:ascii="Calibri" w:hAnsi="Calibri" w:cs="Calibri"/>
                <w:b/>
                <w:bCs/>
                <w:color w:val="140545"/>
                <w:sz w:val="28"/>
                <w:szCs w:val="28"/>
              </w:rPr>
            </w:pPr>
            <w:r w:rsidRPr="00E5754D">
              <w:rPr>
                <w:rFonts w:ascii="Calibri" w:hAnsi="Calibri" w:cs="Calibri"/>
                <w:b/>
                <w:bCs/>
                <w:color w:val="140545"/>
                <w:sz w:val="28"/>
                <w:szCs w:val="28"/>
              </w:rPr>
              <w:t>Total</w:t>
            </w:r>
          </w:p>
        </w:tc>
        <w:tc>
          <w:tcPr>
            <w:tcW w:w="706" w:type="pct"/>
            <w:tcBorders>
              <w:top w:val="nil"/>
              <w:left w:val="nil"/>
              <w:bottom w:val="nil"/>
              <w:right w:val="nil"/>
            </w:tcBorders>
            <w:shd w:val="clear" w:color="auto" w:fill="auto"/>
            <w:noWrap/>
            <w:vAlign w:val="center"/>
            <w:hideMark/>
          </w:tcPr>
          <w:p w14:paraId="6A2AB22B" w14:textId="77777777" w:rsidR="00E5754D" w:rsidRPr="00E5754D" w:rsidRDefault="00E5754D" w:rsidP="00E5754D">
            <w:pPr>
              <w:rPr>
                <w:rFonts w:ascii="Calibri" w:hAnsi="Calibri" w:cs="Calibri"/>
                <w:b/>
                <w:bCs/>
                <w:color w:val="140545"/>
                <w:sz w:val="28"/>
                <w:szCs w:val="28"/>
              </w:rPr>
            </w:pPr>
          </w:p>
        </w:tc>
        <w:tc>
          <w:tcPr>
            <w:tcW w:w="2173" w:type="pct"/>
            <w:tcBorders>
              <w:top w:val="nil"/>
              <w:left w:val="nil"/>
              <w:bottom w:val="nil"/>
              <w:right w:val="nil"/>
            </w:tcBorders>
            <w:shd w:val="clear" w:color="auto" w:fill="auto"/>
            <w:noWrap/>
            <w:vAlign w:val="bottom"/>
            <w:hideMark/>
          </w:tcPr>
          <w:p w14:paraId="03020892" w14:textId="77777777" w:rsidR="00E5754D" w:rsidRPr="00E5754D" w:rsidRDefault="00E5754D" w:rsidP="00E5754D">
            <w:pPr>
              <w:jc w:val="right"/>
              <w:rPr>
                <w:sz w:val="20"/>
                <w:szCs w:val="20"/>
              </w:rPr>
            </w:pPr>
          </w:p>
        </w:tc>
      </w:tr>
      <w:tr w:rsidR="00E5754D" w:rsidRPr="00E5754D" w14:paraId="36A71C44" w14:textId="77777777" w:rsidTr="00F322E2">
        <w:trPr>
          <w:trHeight w:val="780"/>
        </w:trPr>
        <w:tc>
          <w:tcPr>
            <w:tcW w:w="2121" w:type="pct"/>
            <w:tcBorders>
              <w:top w:val="nil"/>
              <w:left w:val="nil"/>
              <w:bottom w:val="nil"/>
              <w:right w:val="nil"/>
            </w:tcBorders>
            <w:shd w:val="clear" w:color="000000" w:fill="EA4193"/>
            <w:noWrap/>
            <w:vAlign w:val="bottom"/>
            <w:hideMark/>
          </w:tcPr>
          <w:p w14:paraId="6DC3DEA4" w14:textId="77777777" w:rsidR="00E5754D" w:rsidRPr="00E5754D" w:rsidRDefault="00E5754D" w:rsidP="00E5754D">
            <w:pPr>
              <w:jc w:val="right"/>
              <w:rPr>
                <w:rFonts w:ascii="Calibri" w:hAnsi="Calibri" w:cs="Calibri"/>
                <w:b/>
                <w:bCs/>
                <w:color w:val="FFFFFF"/>
                <w:sz w:val="48"/>
                <w:szCs w:val="48"/>
              </w:rPr>
            </w:pPr>
            <w:r w:rsidRPr="00E5754D">
              <w:rPr>
                <w:rFonts w:ascii="Calibri" w:hAnsi="Calibri" w:cs="Calibri"/>
                <w:b/>
                <w:bCs/>
                <w:color w:val="FFFFFF"/>
                <w:sz w:val="48"/>
                <w:szCs w:val="48"/>
              </w:rPr>
              <w:t>$19,196</w:t>
            </w:r>
          </w:p>
        </w:tc>
        <w:tc>
          <w:tcPr>
            <w:tcW w:w="706" w:type="pct"/>
            <w:tcBorders>
              <w:top w:val="nil"/>
              <w:left w:val="nil"/>
              <w:bottom w:val="nil"/>
              <w:right w:val="nil"/>
            </w:tcBorders>
            <w:shd w:val="clear" w:color="auto" w:fill="auto"/>
            <w:vAlign w:val="center"/>
            <w:hideMark/>
          </w:tcPr>
          <w:p w14:paraId="0E41319C" w14:textId="77777777" w:rsidR="00E5754D" w:rsidRPr="00E5754D" w:rsidRDefault="00E5754D" w:rsidP="00E5754D">
            <w:pPr>
              <w:jc w:val="right"/>
              <w:rPr>
                <w:rFonts w:ascii="Calibri" w:hAnsi="Calibri" w:cs="Calibri"/>
                <w:b/>
                <w:bCs/>
                <w:color w:val="FFFFFF"/>
                <w:sz w:val="48"/>
                <w:szCs w:val="48"/>
              </w:rPr>
            </w:pPr>
          </w:p>
        </w:tc>
        <w:tc>
          <w:tcPr>
            <w:tcW w:w="2173" w:type="pct"/>
            <w:tcBorders>
              <w:top w:val="nil"/>
              <w:left w:val="nil"/>
              <w:bottom w:val="nil"/>
              <w:right w:val="nil"/>
            </w:tcBorders>
            <w:shd w:val="clear" w:color="auto" w:fill="auto"/>
            <w:noWrap/>
            <w:vAlign w:val="bottom"/>
            <w:hideMark/>
          </w:tcPr>
          <w:p w14:paraId="7618F620" w14:textId="77777777" w:rsidR="00E5754D" w:rsidRPr="00E5754D" w:rsidRDefault="00E5754D" w:rsidP="00E5754D">
            <w:pPr>
              <w:rPr>
                <w:sz w:val="20"/>
                <w:szCs w:val="20"/>
              </w:rPr>
            </w:pPr>
          </w:p>
        </w:tc>
      </w:tr>
      <w:tr w:rsidR="00E5754D" w:rsidRPr="00E5754D" w14:paraId="5C021B64" w14:textId="77777777" w:rsidTr="00F322E2">
        <w:trPr>
          <w:trHeight w:val="600"/>
        </w:trPr>
        <w:tc>
          <w:tcPr>
            <w:tcW w:w="2121" w:type="pct"/>
            <w:tcBorders>
              <w:top w:val="nil"/>
              <w:left w:val="nil"/>
              <w:bottom w:val="single" w:sz="4" w:space="0" w:color="EA4193"/>
              <w:right w:val="nil"/>
            </w:tcBorders>
            <w:shd w:val="clear" w:color="auto" w:fill="auto"/>
            <w:noWrap/>
            <w:vAlign w:val="bottom"/>
            <w:hideMark/>
          </w:tcPr>
          <w:p w14:paraId="43F4333F" w14:textId="77777777" w:rsidR="00E5754D" w:rsidRPr="00E5754D" w:rsidRDefault="00E5754D" w:rsidP="00E5754D">
            <w:pPr>
              <w:rPr>
                <w:rFonts w:ascii="Calibri" w:hAnsi="Calibri" w:cs="Calibri"/>
                <w:b/>
                <w:bCs/>
                <w:color w:val="140545"/>
                <w:sz w:val="22"/>
                <w:szCs w:val="22"/>
              </w:rPr>
            </w:pPr>
            <w:r w:rsidRPr="00E5754D">
              <w:rPr>
                <w:rFonts w:ascii="Calibri" w:hAnsi="Calibri" w:cs="Calibri"/>
                <w:b/>
                <w:bCs/>
                <w:color w:val="140545"/>
                <w:sz w:val="22"/>
                <w:szCs w:val="22"/>
              </w:rPr>
              <w:t>Item</w:t>
            </w:r>
          </w:p>
        </w:tc>
        <w:tc>
          <w:tcPr>
            <w:tcW w:w="706" w:type="pct"/>
            <w:tcBorders>
              <w:top w:val="nil"/>
              <w:left w:val="nil"/>
              <w:bottom w:val="single" w:sz="4" w:space="0" w:color="EA4193"/>
              <w:right w:val="nil"/>
            </w:tcBorders>
            <w:shd w:val="clear" w:color="auto" w:fill="auto"/>
            <w:noWrap/>
            <w:vAlign w:val="bottom"/>
            <w:hideMark/>
          </w:tcPr>
          <w:p w14:paraId="0A5EC9DD" w14:textId="77777777" w:rsidR="00E5754D" w:rsidRPr="00E5754D" w:rsidRDefault="00E5754D" w:rsidP="00E5754D">
            <w:pPr>
              <w:jc w:val="right"/>
              <w:rPr>
                <w:rFonts w:ascii="Calibri" w:hAnsi="Calibri" w:cs="Calibri"/>
                <w:b/>
                <w:bCs/>
                <w:color w:val="140545"/>
                <w:sz w:val="22"/>
                <w:szCs w:val="22"/>
              </w:rPr>
            </w:pPr>
            <w:r w:rsidRPr="00E5754D">
              <w:rPr>
                <w:rFonts w:ascii="Calibri" w:hAnsi="Calibri" w:cs="Calibri"/>
                <w:b/>
                <w:bCs/>
                <w:color w:val="140545"/>
                <w:sz w:val="22"/>
                <w:szCs w:val="22"/>
              </w:rPr>
              <w:t>Cost</w:t>
            </w:r>
          </w:p>
        </w:tc>
        <w:tc>
          <w:tcPr>
            <w:tcW w:w="2173" w:type="pct"/>
            <w:tcBorders>
              <w:top w:val="nil"/>
              <w:left w:val="nil"/>
              <w:bottom w:val="single" w:sz="4" w:space="0" w:color="EA4193"/>
              <w:right w:val="nil"/>
            </w:tcBorders>
            <w:shd w:val="clear" w:color="auto" w:fill="auto"/>
            <w:noWrap/>
            <w:vAlign w:val="bottom"/>
            <w:hideMark/>
          </w:tcPr>
          <w:p w14:paraId="7172CBD2" w14:textId="77777777" w:rsidR="00E5754D" w:rsidRPr="00E5754D" w:rsidRDefault="00E5754D" w:rsidP="00E5754D">
            <w:pPr>
              <w:jc w:val="right"/>
              <w:rPr>
                <w:rFonts w:ascii="Calibri" w:hAnsi="Calibri" w:cs="Calibri"/>
                <w:b/>
                <w:bCs/>
                <w:color w:val="140545"/>
                <w:sz w:val="22"/>
                <w:szCs w:val="22"/>
              </w:rPr>
            </w:pPr>
            <w:r w:rsidRPr="00E5754D">
              <w:rPr>
                <w:rFonts w:ascii="Calibri" w:hAnsi="Calibri" w:cs="Calibri"/>
                <w:b/>
                <w:bCs/>
                <w:color w:val="140545"/>
                <w:sz w:val="22"/>
                <w:szCs w:val="22"/>
              </w:rPr>
              <w:t>Link</w:t>
            </w:r>
          </w:p>
        </w:tc>
      </w:tr>
      <w:tr w:rsidR="00E5754D" w:rsidRPr="00E5754D" w14:paraId="6B9BD330" w14:textId="77777777" w:rsidTr="00F322E2">
        <w:trPr>
          <w:trHeight w:val="1920"/>
        </w:trPr>
        <w:tc>
          <w:tcPr>
            <w:tcW w:w="2121" w:type="pct"/>
            <w:tcBorders>
              <w:top w:val="single" w:sz="4" w:space="0" w:color="A6A6A6"/>
              <w:left w:val="nil"/>
              <w:bottom w:val="single" w:sz="4" w:space="0" w:color="A6A6A6"/>
              <w:right w:val="nil"/>
            </w:tcBorders>
            <w:shd w:val="clear" w:color="auto" w:fill="auto"/>
            <w:vAlign w:val="center"/>
            <w:hideMark/>
          </w:tcPr>
          <w:p w14:paraId="57E1BEF1" w14:textId="77777777" w:rsidR="00E5754D" w:rsidRPr="00E5754D" w:rsidRDefault="00E5754D" w:rsidP="00E5754D">
            <w:pPr>
              <w:rPr>
                <w:rFonts w:ascii="Calibri" w:hAnsi="Calibri" w:cs="Calibri"/>
                <w:b/>
                <w:bCs/>
                <w:color w:val="140545"/>
                <w:sz w:val="22"/>
                <w:szCs w:val="22"/>
              </w:rPr>
            </w:pPr>
            <w:r w:rsidRPr="00E5754D">
              <w:rPr>
                <w:rFonts w:ascii="Calibri" w:hAnsi="Calibri" w:cs="Calibri"/>
                <w:b/>
                <w:bCs/>
                <w:color w:val="140545"/>
                <w:sz w:val="22"/>
                <w:szCs w:val="22"/>
              </w:rPr>
              <w:t xml:space="preserve">Laptop for GM 1x, WH Manager 1x, Logistics Manager 1x, HR 4x, Finance 4x, IT 3x Lenovo V15 IWL Business Laptop 15.6" HD AG 220nits Intel i3-8145U 8GB 240GB SSD Win10Pro 1yr warranty - </w:t>
            </w:r>
            <w:proofErr w:type="spellStart"/>
            <w:r w:rsidRPr="00E5754D">
              <w:rPr>
                <w:rFonts w:ascii="Calibri" w:hAnsi="Calibri" w:cs="Calibri"/>
                <w:b/>
                <w:bCs/>
                <w:color w:val="140545"/>
                <w:sz w:val="22"/>
                <w:szCs w:val="22"/>
              </w:rPr>
              <w:t>WiFiAC</w:t>
            </w:r>
            <w:proofErr w:type="spellEnd"/>
            <w:r w:rsidRPr="00E5754D">
              <w:rPr>
                <w:rFonts w:ascii="Calibri" w:hAnsi="Calibri" w:cs="Calibri"/>
                <w:b/>
                <w:bCs/>
                <w:color w:val="140545"/>
                <w:sz w:val="22"/>
                <w:szCs w:val="22"/>
              </w:rPr>
              <w:t xml:space="preserve"> + BT4.2, Webcam, TPM2.0, 4in1 Card Reader</w:t>
            </w:r>
          </w:p>
        </w:tc>
        <w:tc>
          <w:tcPr>
            <w:tcW w:w="706" w:type="pct"/>
            <w:tcBorders>
              <w:top w:val="single" w:sz="4" w:space="0" w:color="A6A6A6"/>
              <w:left w:val="nil"/>
              <w:bottom w:val="single" w:sz="4" w:space="0" w:color="A6A6A6"/>
              <w:right w:val="nil"/>
            </w:tcBorders>
            <w:shd w:val="clear" w:color="auto" w:fill="auto"/>
            <w:noWrap/>
            <w:vAlign w:val="center"/>
            <w:hideMark/>
          </w:tcPr>
          <w:p w14:paraId="0A6707CF" w14:textId="77777777" w:rsidR="00E5754D" w:rsidRPr="00E5754D" w:rsidRDefault="00E5754D" w:rsidP="00E5754D">
            <w:pPr>
              <w:jc w:val="right"/>
              <w:rPr>
                <w:rFonts w:ascii="Calibri" w:hAnsi="Calibri" w:cs="Calibri"/>
                <w:color w:val="595959"/>
                <w:sz w:val="22"/>
                <w:szCs w:val="22"/>
              </w:rPr>
            </w:pPr>
            <w:r w:rsidRPr="00E5754D">
              <w:rPr>
                <w:rFonts w:ascii="Calibri" w:hAnsi="Calibri" w:cs="Calibri"/>
                <w:color w:val="595959"/>
                <w:sz w:val="22"/>
                <w:szCs w:val="22"/>
              </w:rPr>
              <w:t xml:space="preserve">$14,329.00 </w:t>
            </w:r>
          </w:p>
        </w:tc>
        <w:tc>
          <w:tcPr>
            <w:tcW w:w="2173" w:type="pct"/>
            <w:tcBorders>
              <w:top w:val="single" w:sz="4" w:space="0" w:color="A6A6A6"/>
              <w:left w:val="nil"/>
              <w:bottom w:val="single" w:sz="4" w:space="0" w:color="A6A6A6"/>
              <w:right w:val="nil"/>
            </w:tcBorders>
            <w:shd w:val="clear" w:color="auto" w:fill="auto"/>
            <w:vAlign w:val="center"/>
            <w:hideMark/>
          </w:tcPr>
          <w:p w14:paraId="2DA34506" w14:textId="77777777" w:rsidR="00E5754D" w:rsidRPr="00E5754D" w:rsidRDefault="00F3501B" w:rsidP="00E5754D">
            <w:pPr>
              <w:rPr>
                <w:rFonts w:ascii="Calibri" w:hAnsi="Calibri" w:cs="Calibri"/>
                <w:color w:val="31A0C5"/>
                <w:sz w:val="22"/>
                <w:szCs w:val="22"/>
                <w:u w:val="single"/>
              </w:rPr>
            </w:pPr>
            <w:hyperlink r:id="rId8" w:history="1">
              <w:r w:rsidR="00E5754D" w:rsidRPr="00E5754D">
                <w:rPr>
                  <w:rFonts w:ascii="Calibri" w:hAnsi="Calibri" w:cs="Calibri"/>
                  <w:color w:val="31A0C5"/>
                  <w:sz w:val="22"/>
                  <w:szCs w:val="22"/>
                  <w:u w:val="single"/>
                </w:rPr>
                <w:t>https://www.pbtech.co.nz/product/NBKLEN4633770BS/Lenovo-V15-IWL-Business-Laptop-156-HD-AG-220nits-I</w:t>
              </w:r>
            </w:hyperlink>
          </w:p>
        </w:tc>
      </w:tr>
      <w:tr w:rsidR="00E5754D" w:rsidRPr="00E5754D" w14:paraId="7541C65E" w14:textId="77777777" w:rsidTr="00F322E2">
        <w:trPr>
          <w:trHeight w:val="960"/>
        </w:trPr>
        <w:tc>
          <w:tcPr>
            <w:tcW w:w="2121" w:type="pct"/>
            <w:tcBorders>
              <w:top w:val="single" w:sz="4" w:space="0" w:color="A6A6A6"/>
              <w:left w:val="nil"/>
              <w:bottom w:val="single" w:sz="4" w:space="0" w:color="A6A6A6"/>
              <w:right w:val="nil"/>
            </w:tcBorders>
            <w:shd w:val="clear" w:color="auto" w:fill="auto"/>
            <w:vAlign w:val="center"/>
            <w:hideMark/>
          </w:tcPr>
          <w:p w14:paraId="5401DABD" w14:textId="77777777" w:rsidR="00E5754D" w:rsidRPr="00E5754D" w:rsidRDefault="00E5754D" w:rsidP="00E5754D">
            <w:pPr>
              <w:rPr>
                <w:rFonts w:ascii="Calibri" w:hAnsi="Calibri" w:cs="Calibri"/>
                <w:b/>
                <w:bCs/>
                <w:color w:val="140545"/>
                <w:sz w:val="22"/>
                <w:szCs w:val="22"/>
              </w:rPr>
            </w:pPr>
            <w:r w:rsidRPr="00E5754D">
              <w:rPr>
                <w:rFonts w:ascii="Calibri" w:hAnsi="Calibri" w:cs="Calibri"/>
                <w:b/>
                <w:bCs/>
                <w:color w:val="140545"/>
                <w:sz w:val="22"/>
                <w:szCs w:val="22"/>
              </w:rPr>
              <w:t xml:space="preserve">PC In-/Outward Goods MSI All </w:t>
            </w:r>
            <w:proofErr w:type="gramStart"/>
            <w:r w:rsidRPr="00E5754D">
              <w:rPr>
                <w:rFonts w:ascii="Calibri" w:hAnsi="Calibri" w:cs="Calibri"/>
                <w:b/>
                <w:bCs/>
                <w:color w:val="140545"/>
                <w:sz w:val="22"/>
                <w:szCs w:val="22"/>
              </w:rPr>
              <w:t>In</w:t>
            </w:r>
            <w:proofErr w:type="gramEnd"/>
            <w:r w:rsidRPr="00E5754D">
              <w:rPr>
                <w:rFonts w:ascii="Calibri" w:hAnsi="Calibri" w:cs="Calibri"/>
                <w:b/>
                <w:bCs/>
                <w:color w:val="140545"/>
                <w:sz w:val="22"/>
                <w:szCs w:val="22"/>
              </w:rPr>
              <w:t xml:space="preserve"> One PRO 16 FLEX N4000/4G/256GB/16in AIO No OS 1 Year warranty</w:t>
            </w:r>
          </w:p>
        </w:tc>
        <w:tc>
          <w:tcPr>
            <w:tcW w:w="706" w:type="pct"/>
            <w:tcBorders>
              <w:top w:val="single" w:sz="4" w:space="0" w:color="A6A6A6"/>
              <w:left w:val="nil"/>
              <w:bottom w:val="single" w:sz="4" w:space="0" w:color="A6A6A6"/>
              <w:right w:val="nil"/>
            </w:tcBorders>
            <w:shd w:val="clear" w:color="auto" w:fill="auto"/>
            <w:noWrap/>
            <w:vAlign w:val="center"/>
            <w:hideMark/>
          </w:tcPr>
          <w:p w14:paraId="663159B4" w14:textId="77777777" w:rsidR="00E5754D" w:rsidRPr="00E5754D" w:rsidRDefault="00E5754D" w:rsidP="00E5754D">
            <w:pPr>
              <w:jc w:val="right"/>
              <w:rPr>
                <w:rFonts w:ascii="Calibri" w:hAnsi="Calibri" w:cs="Calibri"/>
                <w:color w:val="595959"/>
                <w:sz w:val="22"/>
                <w:szCs w:val="22"/>
              </w:rPr>
            </w:pPr>
            <w:r w:rsidRPr="00E5754D">
              <w:rPr>
                <w:rFonts w:ascii="Calibri" w:hAnsi="Calibri" w:cs="Calibri"/>
                <w:color w:val="595959"/>
                <w:sz w:val="22"/>
                <w:szCs w:val="22"/>
              </w:rPr>
              <w:t xml:space="preserve">$638.89 </w:t>
            </w:r>
          </w:p>
        </w:tc>
        <w:tc>
          <w:tcPr>
            <w:tcW w:w="2173" w:type="pct"/>
            <w:tcBorders>
              <w:top w:val="single" w:sz="4" w:space="0" w:color="A6A6A6"/>
              <w:left w:val="nil"/>
              <w:bottom w:val="single" w:sz="4" w:space="0" w:color="A6A6A6"/>
              <w:right w:val="nil"/>
            </w:tcBorders>
            <w:shd w:val="clear" w:color="auto" w:fill="auto"/>
            <w:vAlign w:val="center"/>
            <w:hideMark/>
          </w:tcPr>
          <w:p w14:paraId="0E4B2E74" w14:textId="77777777" w:rsidR="00E5754D" w:rsidRPr="00E5754D" w:rsidRDefault="00F3501B" w:rsidP="00E5754D">
            <w:pPr>
              <w:rPr>
                <w:rFonts w:ascii="Calibri" w:hAnsi="Calibri" w:cs="Calibri"/>
                <w:color w:val="31A0C5"/>
                <w:sz w:val="22"/>
                <w:szCs w:val="22"/>
                <w:u w:val="single"/>
              </w:rPr>
            </w:pPr>
            <w:hyperlink r:id="rId9" w:history="1">
              <w:r w:rsidR="00E5754D" w:rsidRPr="00E5754D">
                <w:rPr>
                  <w:rFonts w:ascii="Calibri" w:hAnsi="Calibri" w:cs="Calibri"/>
                  <w:color w:val="31A0C5"/>
                  <w:sz w:val="22"/>
                  <w:szCs w:val="22"/>
                  <w:u w:val="single"/>
                </w:rPr>
                <w:t>https://www.pbtech.co.nz/product/WKAMSI4792735/MSI-All-In-One-PRO-16-FLEX-N40004G256GB16in-AIO-No</w:t>
              </w:r>
            </w:hyperlink>
          </w:p>
        </w:tc>
      </w:tr>
      <w:tr w:rsidR="00E5754D" w:rsidRPr="00E5754D" w14:paraId="16C018BC" w14:textId="77777777" w:rsidTr="00F322E2">
        <w:trPr>
          <w:trHeight w:val="1280"/>
        </w:trPr>
        <w:tc>
          <w:tcPr>
            <w:tcW w:w="2121" w:type="pct"/>
            <w:tcBorders>
              <w:top w:val="single" w:sz="4" w:space="0" w:color="A6A6A6"/>
              <w:left w:val="nil"/>
              <w:bottom w:val="single" w:sz="4" w:space="0" w:color="A6A6A6"/>
              <w:right w:val="nil"/>
            </w:tcBorders>
            <w:shd w:val="clear" w:color="auto" w:fill="auto"/>
            <w:vAlign w:val="center"/>
            <w:hideMark/>
          </w:tcPr>
          <w:p w14:paraId="7764071F" w14:textId="77777777" w:rsidR="00E5754D" w:rsidRPr="00E5754D" w:rsidRDefault="00E5754D" w:rsidP="00E5754D">
            <w:pPr>
              <w:rPr>
                <w:rFonts w:ascii="Calibri" w:hAnsi="Calibri" w:cs="Calibri"/>
                <w:b/>
                <w:bCs/>
                <w:color w:val="140545"/>
                <w:sz w:val="22"/>
                <w:szCs w:val="22"/>
              </w:rPr>
            </w:pPr>
            <w:r w:rsidRPr="00E5754D">
              <w:rPr>
                <w:rFonts w:ascii="Calibri" w:hAnsi="Calibri" w:cs="Calibri"/>
                <w:b/>
                <w:bCs/>
                <w:color w:val="140545"/>
                <w:sz w:val="22"/>
                <w:szCs w:val="22"/>
              </w:rPr>
              <w:t>Hand/barcode scanner wired In-/Outward Goods Honeywell Voyager 1250G-2USB-1 kit, Single-Line Laser Scanner - Cable Connectivity - 584.20 mm Scan Distance - 1D - Laser - Single Line</w:t>
            </w:r>
          </w:p>
        </w:tc>
        <w:tc>
          <w:tcPr>
            <w:tcW w:w="706" w:type="pct"/>
            <w:tcBorders>
              <w:top w:val="single" w:sz="4" w:space="0" w:color="A6A6A6"/>
              <w:left w:val="nil"/>
              <w:bottom w:val="single" w:sz="4" w:space="0" w:color="A6A6A6"/>
              <w:right w:val="nil"/>
            </w:tcBorders>
            <w:shd w:val="clear" w:color="auto" w:fill="auto"/>
            <w:noWrap/>
            <w:vAlign w:val="center"/>
            <w:hideMark/>
          </w:tcPr>
          <w:p w14:paraId="53721D95" w14:textId="77777777" w:rsidR="00E5754D" w:rsidRPr="00E5754D" w:rsidRDefault="00E5754D" w:rsidP="00E5754D">
            <w:pPr>
              <w:jc w:val="right"/>
              <w:rPr>
                <w:rFonts w:ascii="Calibri" w:hAnsi="Calibri" w:cs="Calibri"/>
                <w:color w:val="595959"/>
                <w:sz w:val="22"/>
                <w:szCs w:val="22"/>
              </w:rPr>
            </w:pPr>
            <w:r w:rsidRPr="00E5754D">
              <w:rPr>
                <w:rFonts w:ascii="Calibri" w:hAnsi="Calibri" w:cs="Calibri"/>
                <w:color w:val="595959"/>
                <w:sz w:val="22"/>
                <w:szCs w:val="22"/>
              </w:rPr>
              <w:t xml:space="preserve">$97.75 </w:t>
            </w:r>
          </w:p>
        </w:tc>
        <w:tc>
          <w:tcPr>
            <w:tcW w:w="2173" w:type="pct"/>
            <w:tcBorders>
              <w:top w:val="single" w:sz="4" w:space="0" w:color="A6A6A6"/>
              <w:left w:val="nil"/>
              <w:bottom w:val="single" w:sz="4" w:space="0" w:color="A6A6A6"/>
              <w:right w:val="nil"/>
            </w:tcBorders>
            <w:shd w:val="clear" w:color="auto" w:fill="auto"/>
            <w:vAlign w:val="center"/>
            <w:hideMark/>
          </w:tcPr>
          <w:p w14:paraId="5BE5B791" w14:textId="77777777" w:rsidR="00E5754D" w:rsidRPr="00E5754D" w:rsidRDefault="00F3501B" w:rsidP="00E5754D">
            <w:pPr>
              <w:rPr>
                <w:rFonts w:ascii="Calibri" w:hAnsi="Calibri" w:cs="Calibri"/>
                <w:color w:val="31A0C5"/>
                <w:sz w:val="22"/>
                <w:szCs w:val="22"/>
                <w:u w:val="single"/>
              </w:rPr>
            </w:pPr>
            <w:hyperlink r:id="rId10" w:history="1">
              <w:r w:rsidR="00E5754D" w:rsidRPr="00E5754D">
                <w:rPr>
                  <w:rFonts w:ascii="Calibri" w:hAnsi="Calibri" w:cs="Calibri"/>
                  <w:color w:val="31A0C5"/>
                  <w:sz w:val="22"/>
                  <w:szCs w:val="22"/>
                  <w:u w:val="single"/>
                </w:rPr>
                <w:t>https://www.pbtech.co.nz/product/BARHON0021/Honeywell-Voyager-1250G-2USB-1-kit-Single-Line-Las</w:t>
              </w:r>
            </w:hyperlink>
          </w:p>
        </w:tc>
      </w:tr>
      <w:tr w:rsidR="00E5754D" w:rsidRPr="00E5754D" w14:paraId="3B268FDA" w14:textId="77777777" w:rsidTr="00F322E2">
        <w:trPr>
          <w:trHeight w:val="1600"/>
        </w:trPr>
        <w:tc>
          <w:tcPr>
            <w:tcW w:w="2121" w:type="pct"/>
            <w:tcBorders>
              <w:top w:val="single" w:sz="4" w:space="0" w:color="A6A6A6"/>
              <w:left w:val="nil"/>
              <w:bottom w:val="single" w:sz="4" w:space="0" w:color="A6A6A6"/>
              <w:right w:val="nil"/>
            </w:tcBorders>
            <w:shd w:val="clear" w:color="auto" w:fill="auto"/>
            <w:vAlign w:val="center"/>
            <w:hideMark/>
          </w:tcPr>
          <w:p w14:paraId="62819CB7" w14:textId="77777777" w:rsidR="00E5754D" w:rsidRPr="00E5754D" w:rsidRDefault="00E5754D" w:rsidP="00E5754D">
            <w:pPr>
              <w:rPr>
                <w:rFonts w:ascii="Calibri" w:hAnsi="Calibri" w:cs="Calibri"/>
                <w:b/>
                <w:bCs/>
                <w:color w:val="140545"/>
                <w:sz w:val="22"/>
                <w:szCs w:val="22"/>
              </w:rPr>
            </w:pPr>
            <w:r w:rsidRPr="00E5754D">
              <w:rPr>
                <w:rFonts w:ascii="Calibri" w:hAnsi="Calibri" w:cs="Calibri"/>
                <w:b/>
                <w:bCs/>
                <w:color w:val="140545"/>
                <w:sz w:val="22"/>
                <w:szCs w:val="22"/>
              </w:rPr>
              <w:t xml:space="preserve">Tablet PC for Tane Microsoft Surface Go 2 for Business Tablet - 10.5" 8th </w:t>
            </w:r>
            <w:proofErr w:type="spellStart"/>
            <w:r w:rsidRPr="00E5754D">
              <w:rPr>
                <w:rFonts w:ascii="Calibri" w:hAnsi="Calibri" w:cs="Calibri"/>
                <w:b/>
                <w:bCs/>
                <w:color w:val="140545"/>
                <w:sz w:val="22"/>
                <w:szCs w:val="22"/>
              </w:rPr>
              <w:t>Gen.Intel</w:t>
            </w:r>
            <w:proofErr w:type="spellEnd"/>
            <w:r w:rsidRPr="00E5754D">
              <w:rPr>
                <w:rFonts w:ascii="Calibri" w:hAnsi="Calibri" w:cs="Calibri"/>
                <w:b/>
                <w:bCs/>
                <w:color w:val="140545"/>
                <w:sz w:val="22"/>
                <w:szCs w:val="22"/>
              </w:rPr>
              <w:t xml:space="preserve"> Core m3 8100Y Processor 4GB Ram 64GB </w:t>
            </w:r>
            <w:proofErr w:type="spellStart"/>
            <w:r w:rsidRPr="00E5754D">
              <w:rPr>
                <w:rFonts w:ascii="Calibri" w:hAnsi="Calibri" w:cs="Calibri"/>
                <w:b/>
                <w:bCs/>
                <w:color w:val="140545"/>
                <w:sz w:val="22"/>
                <w:szCs w:val="22"/>
              </w:rPr>
              <w:t>WiFi</w:t>
            </w:r>
            <w:proofErr w:type="spellEnd"/>
            <w:r w:rsidRPr="00E5754D">
              <w:rPr>
                <w:rFonts w:ascii="Calibri" w:hAnsi="Calibri" w:cs="Calibri"/>
                <w:b/>
                <w:bCs/>
                <w:color w:val="140545"/>
                <w:sz w:val="22"/>
                <w:szCs w:val="22"/>
              </w:rPr>
              <w:t xml:space="preserve"> Intel UHD Graphics 615 Win10 Pro + Microsoft Surface Go 2 / Go (Black) Type Cover Keyboard</w:t>
            </w:r>
          </w:p>
        </w:tc>
        <w:tc>
          <w:tcPr>
            <w:tcW w:w="706" w:type="pct"/>
            <w:tcBorders>
              <w:top w:val="single" w:sz="4" w:space="0" w:color="A6A6A6"/>
              <w:left w:val="nil"/>
              <w:bottom w:val="single" w:sz="4" w:space="0" w:color="A6A6A6"/>
              <w:right w:val="nil"/>
            </w:tcBorders>
            <w:shd w:val="clear" w:color="auto" w:fill="auto"/>
            <w:noWrap/>
            <w:vAlign w:val="center"/>
            <w:hideMark/>
          </w:tcPr>
          <w:p w14:paraId="21661011" w14:textId="77777777" w:rsidR="00E5754D" w:rsidRPr="00E5754D" w:rsidRDefault="00E5754D" w:rsidP="00E5754D">
            <w:pPr>
              <w:jc w:val="right"/>
              <w:rPr>
                <w:rFonts w:ascii="Calibri" w:hAnsi="Calibri" w:cs="Calibri"/>
                <w:color w:val="595959"/>
                <w:sz w:val="22"/>
                <w:szCs w:val="22"/>
              </w:rPr>
            </w:pPr>
            <w:r w:rsidRPr="00E5754D">
              <w:rPr>
                <w:rFonts w:ascii="Calibri" w:hAnsi="Calibri" w:cs="Calibri"/>
                <w:color w:val="595959"/>
                <w:sz w:val="22"/>
                <w:szCs w:val="22"/>
              </w:rPr>
              <w:t xml:space="preserve">$1,068.50 </w:t>
            </w:r>
          </w:p>
        </w:tc>
        <w:tc>
          <w:tcPr>
            <w:tcW w:w="2173" w:type="pct"/>
            <w:tcBorders>
              <w:top w:val="single" w:sz="4" w:space="0" w:color="A6A6A6"/>
              <w:left w:val="nil"/>
              <w:bottom w:val="single" w:sz="4" w:space="0" w:color="A6A6A6"/>
              <w:right w:val="nil"/>
            </w:tcBorders>
            <w:shd w:val="clear" w:color="auto" w:fill="auto"/>
            <w:vAlign w:val="center"/>
            <w:hideMark/>
          </w:tcPr>
          <w:p w14:paraId="6383321E" w14:textId="77777777" w:rsidR="00E5754D" w:rsidRPr="00E5754D" w:rsidRDefault="00F3501B" w:rsidP="00E5754D">
            <w:pPr>
              <w:rPr>
                <w:rFonts w:ascii="Calibri" w:hAnsi="Calibri" w:cs="Calibri"/>
                <w:color w:val="31A0C5"/>
                <w:sz w:val="22"/>
                <w:szCs w:val="22"/>
                <w:u w:val="single"/>
              </w:rPr>
            </w:pPr>
            <w:hyperlink r:id="rId11" w:history="1">
              <w:r w:rsidR="00E5754D" w:rsidRPr="00E5754D">
                <w:rPr>
                  <w:rFonts w:ascii="Calibri" w:hAnsi="Calibri" w:cs="Calibri"/>
                  <w:color w:val="31A0C5"/>
                  <w:sz w:val="22"/>
                  <w:szCs w:val="22"/>
                  <w:u w:val="single"/>
                </w:rPr>
                <w:t>https://www.pbtech.co.nz/product/TABMST12006412/Microsoft-Surface-Go-2-for-Business-Tablet---105-8</w:t>
              </w:r>
            </w:hyperlink>
          </w:p>
        </w:tc>
      </w:tr>
      <w:tr w:rsidR="00E5754D" w:rsidRPr="00E5754D" w14:paraId="5F724F92" w14:textId="77777777" w:rsidTr="00F322E2">
        <w:trPr>
          <w:trHeight w:val="960"/>
        </w:trPr>
        <w:tc>
          <w:tcPr>
            <w:tcW w:w="2121" w:type="pct"/>
            <w:tcBorders>
              <w:top w:val="single" w:sz="4" w:space="0" w:color="A6A6A6"/>
              <w:left w:val="nil"/>
              <w:bottom w:val="single" w:sz="4" w:space="0" w:color="A6A6A6"/>
              <w:right w:val="nil"/>
            </w:tcBorders>
            <w:shd w:val="clear" w:color="auto" w:fill="auto"/>
            <w:vAlign w:val="center"/>
            <w:hideMark/>
          </w:tcPr>
          <w:p w14:paraId="516967B3" w14:textId="77777777" w:rsidR="00E5754D" w:rsidRPr="00E5754D" w:rsidRDefault="00E5754D" w:rsidP="00E5754D">
            <w:pPr>
              <w:rPr>
                <w:rFonts w:ascii="Calibri" w:hAnsi="Calibri" w:cs="Calibri"/>
                <w:b/>
                <w:bCs/>
                <w:color w:val="140545"/>
                <w:sz w:val="22"/>
                <w:szCs w:val="22"/>
              </w:rPr>
            </w:pPr>
            <w:r w:rsidRPr="00E5754D">
              <w:rPr>
                <w:rFonts w:ascii="Calibri" w:hAnsi="Calibri" w:cs="Calibri"/>
                <w:b/>
                <w:bCs/>
                <w:color w:val="140545"/>
                <w:sz w:val="22"/>
                <w:szCs w:val="22"/>
              </w:rPr>
              <w:t xml:space="preserve">Hand/barcode scanner wireless for Tane Datalogic </w:t>
            </w:r>
            <w:proofErr w:type="spellStart"/>
            <w:r w:rsidRPr="00E5754D">
              <w:rPr>
                <w:rFonts w:ascii="Calibri" w:hAnsi="Calibri" w:cs="Calibri"/>
                <w:b/>
                <w:bCs/>
                <w:color w:val="140545"/>
                <w:sz w:val="22"/>
                <w:szCs w:val="22"/>
              </w:rPr>
              <w:t>QuickScan</w:t>
            </w:r>
            <w:proofErr w:type="spellEnd"/>
            <w:r w:rsidRPr="00E5754D">
              <w:rPr>
                <w:rFonts w:ascii="Calibri" w:hAnsi="Calibri" w:cs="Calibri"/>
                <w:b/>
                <w:bCs/>
                <w:color w:val="140545"/>
                <w:sz w:val="22"/>
                <w:szCs w:val="22"/>
              </w:rPr>
              <w:t xml:space="preserve"> QBT2131 Cordless </w:t>
            </w:r>
            <w:proofErr w:type="spellStart"/>
            <w:r w:rsidRPr="00E5754D">
              <w:rPr>
                <w:rFonts w:ascii="Calibri" w:hAnsi="Calibri" w:cs="Calibri"/>
                <w:b/>
                <w:bCs/>
                <w:color w:val="140545"/>
                <w:sz w:val="22"/>
                <w:szCs w:val="22"/>
              </w:rPr>
              <w:t>Bloetooth</w:t>
            </w:r>
            <w:proofErr w:type="spellEnd"/>
            <w:r w:rsidRPr="00E5754D">
              <w:rPr>
                <w:rFonts w:ascii="Calibri" w:hAnsi="Calibri" w:cs="Calibri"/>
                <w:b/>
                <w:bCs/>
                <w:color w:val="140545"/>
                <w:sz w:val="22"/>
                <w:szCs w:val="22"/>
              </w:rPr>
              <w:t xml:space="preserve"> 1D linear imager USB BT BLK KIT</w:t>
            </w:r>
          </w:p>
        </w:tc>
        <w:tc>
          <w:tcPr>
            <w:tcW w:w="706" w:type="pct"/>
            <w:tcBorders>
              <w:top w:val="single" w:sz="4" w:space="0" w:color="A6A6A6"/>
              <w:left w:val="nil"/>
              <w:bottom w:val="single" w:sz="4" w:space="0" w:color="A6A6A6"/>
              <w:right w:val="nil"/>
            </w:tcBorders>
            <w:shd w:val="clear" w:color="auto" w:fill="auto"/>
            <w:noWrap/>
            <w:vAlign w:val="center"/>
            <w:hideMark/>
          </w:tcPr>
          <w:p w14:paraId="53BC1F22" w14:textId="77777777" w:rsidR="00E5754D" w:rsidRPr="00E5754D" w:rsidRDefault="00E5754D" w:rsidP="00E5754D">
            <w:pPr>
              <w:jc w:val="right"/>
              <w:rPr>
                <w:rFonts w:ascii="Calibri" w:hAnsi="Calibri" w:cs="Calibri"/>
                <w:color w:val="595959"/>
                <w:sz w:val="22"/>
                <w:szCs w:val="22"/>
              </w:rPr>
            </w:pPr>
            <w:r w:rsidRPr="00E5754D">
              <w:rPr>
                <w:rFonts w:ascii="Calibri" w:hAnsi="Calibri" w:cs="Calibri"/>
                <w:color w:val="595959"/>
                <w:sz w:val="22"/>
                <w:szCs w:val="22"/>
              </w:rPr>
              <w:t xml:space="preserve">$338.56 </w:t>
            </w:r>
          </w:p>
        </w:tc>
        <w:tc>
          <w:tcPr>
            <w:tcW w:w="2173" w:type="pct"/>
            <w:tcBorders>
              <w:top w:val="single" w:sz="4" w:space="0" w:color="A6A6A6"/>
              <w:left w:val="nil"/>
              <w:bottom w:val="single" w:sz="4" w:space="0" w:color="A6A6A6"/>
              <w:right w:val="nil"/>
            </w:tcBorders>
            <w:shd w:val="clear" w:color="auto" w:fill="auto"/>
            <w:vAlign w:val="center"/>
            <w:hideMark/>
          </w:tcPr>
          <w:p w14:paraId="730344C6" w14:textId="77777777" w:rsidR="00E5754D" w:rsidRPr="00E5754D" w:rsidRDefault="00F3501B" w:rsidP="00E5754D">
            <w:pPr>
              <w:rPr>
                <w:rFonts w:ascii="Calibri" w:hAnsi="Calibri" w:cs="Calibri"/>
                <w:color w:val="31A0C5"/>
                <w:sz w:val="22"/>
                <w:szCs w:val="22"/>
                <w:u w:val="single"/>
              </w:rPr>
            </w:pPr>
            <w:hyperlink r:id="rId12" w:history="1">
              <w:r w:rsidR="00E5754D" w:rsidRPr="00E5754D">
                <w:rPr>
                  <w:rFonts w:ascii="Calibri" w:hAnsi="Calibri" w:cs="Calibri"/>
                  <w:color w:val="31A0C5"/>
                  <w:sz w:val="22"/>
                  <w:szCs w:val="22"/>
                  <w:u w:val="single"/>
                </w:rPr>
                <w:t>https://www.pbtech.co.nz/product/POSDAT0461/Datalogic-QuickScan-QBT2131-Cordless-Bloetooth-1D</w:t>
              </w:r>
            </w:hyperlink>
          </w:p>
        </w:tc>
      </w:tr>
      <w:tr w:rsidR="00E5754D" w:rsidRPr="00E5754D" w14:paraId="24612C51" w14:textId="77777777" w:rsidTr="00F322E2">
        <w:trPr>
          <w:trHeight w:val="960"/>
        </w:trPr>
        <w:tc>
          <w:tcPr>
            <w:tcW w:w="2121" w:type="pct"/>
            <w:tcBorders>
              <w:top w:val="single" w:sz="4" w:space="0" w:color="A6A6A6"/>
              <w:left w:val="nil"/>
              <w:bottom w:val="single" w:sz="4" w:space="0" w:color="A6A6A6"/>
              <w:right w:val="nil"/>
            </w:tcBorders>
            <w:shd w:val="clear" w:color="auto" w:fill="auto"/>
            <w:vAlign w:val="center"/>
            <w:hideMark/>
          </w:tcPr>
          <w:p w14:paraId="3F6386C1" w14:textId="77777777" w:rsidR="00E5754D" w:rsidRPr="00E5754D" w:rsidRDefault="00E5754D" w:rsidP="00E5754D">
            <w:pPr>
              <w:rPr>
                <w:rFonts w:ascii="Calibri" w:hAnsi="Calibri" w:cs="Calibri"/>
                <w:b/>
                <w:bCs/>
                <w:color w:val="140545"/>
                <w:sz w:val="22"/>
                <w:szCs w:val="22"/>
              </w:rPr>
            </w:pPr>
            <w:r w:rsidRPr="00E5754D">
              <w:rPr>
                <w:rFonts w:ascii="Calibri" w:hAnsi="Calibri" w:cs="Calibri"/>
                <w:b/>
                <w:bCs/>
                <w:color w:val="140545"/>
                <w:sz w:val="22"/>
                <w:szCs w:val="22"/>
              </w:rPr>
              <w:t>Smartphone 11x (1x Finance, 3x Warehouse) Samsung Galaxy A01 (2020) Dual SIM Smartphone 2GB+16GB - Black</w:t>
            </w:r>
          </w:p>
        </w:tc>
        <w:tc>
          <w:tcPr>
            <w:tcW w:w="706" w:type="pct"/>
            <w:tcBorders>
              <w:top w:val="single" w:sz="4" w:space="0" w:color="A6A6A6"/>
              <w:left w:val="nil"/>
              <w:bottom w:val="single" w:sz="4" w:space="0" w:color="A6A6A6"/>
              <w:right w:val="nil"/>
            </w:tcBorders>
            <w:shd w:val="clear" w:color="auto" w:fill="auto"/>
            <w:noWrap/>
            <w:vAlign w:val="center"/>
            <w:hideMark/>
          </w:tcPr>
          <w:p w14:paraId="68357779" w14:textId="77777777" w:rsidR="00E5754D" w:rsidRPr="00E5754D" w:rsidRDefault="00E5754D" w:rsidP="00E5754D">
            <w:pPr>
              <w:jc w:val="right"/>
              <w:rPr>
                <w:rFonts w:ascii="Calibri" w:hAnsi="Calibri" w:cs="Calibri"/>
                <w:color w:val="595959"/>
                <w:sz w:val="22"/>
                <w:szCs w:val="22"/>
              </w:rPr>
            </w:pPr>
            <w:r w:rsidRPr="00E5754D">
              <w:rPr>
                <w:rFonts w:ascii="Calibri" w:hAnsi="Calibri" w:cs="Calibri"/>
                <w:color w:val="595959"/>
                <w:sz w:val="22"/>
                <w:szCs w:val="22"/>
              </w:rPr>
              <w:t xml:space="preserve">$659.96 </w:t>
            </w:r>
          </w:p>
        </w:tc>
        <w:tc>
          <w:tcPr>
            <w:tcW w:w="2173" w:type="pct"/>
            <w:tcBorders>
              <w:top w:val="single" w:sz="4" w:space="0" w:color="A6A6A6"/>
              <w:left w:val="nil"/>
              <w:bottom w:val="single" w:sz="4" w:space="0" w:color="A6A6A6"/>
              <w:right w:val="nil"/>
            </w:tcBorders>
            <w:shd w:val="clear" w:color="auto" w:fill="auto"/>
            <w:vAlign w:val="center"/>
            <w:hideMark/>
          </w:tcPr>
          <w:p w14:paraId="6635433B" w14:textId="77777777" w:rsidR="00E5754D" w:rsidRPr="00E5754D" w:rsidRDefault="00F3501B" w:rsidP="00E5754D">
            <w:pPr>
              <w:rPr>
                <w:rFonts w:ascii="Calibri" w:hAnsi="Calibri" w:cs="Calibri"/>
                <w:color w:val="31A0C5"/>
                <w:sz w:val="22"/>
                <w:szCs w:val="22"/>
                <w:u w:val="single"/>
              </w:rPr>
            </w:pPr>
            <w:hyperlink r:id="rId13" w:history="1">
              <w:r w:rsidR="00E5754D" w:rsidRPr="00E5754D">
                <w:rPr>
                  <w:rFonts w:ascii="Calibri" w:hAnsi="Calibri" w:cs="Calibri"/>
                  <w:color w:val="31A0C5"/>
                  <w:sz w:val="22"/>
                  <w:szCs w:val="22"/>
                  <w:u w:val="single"/>
                </w:rPr>
                <w:t>https://www.pbtech.co.nz/product/MPHSAM0130101/Samsung-Galaxy-A01-2020-Dual-SIM-Smartphone-2GB16G?type=ex-demo</w:t>
              </w:r>
            </w:hyperlink>
          </w:p>
        </w:tc>
      </w:tr>
      <w:tr w:rsidR="00E5754D" w:rsidRPr="00E5754D" w14:paraId="0DD4E256" w14:textId="77777777" w:rsidTr="00F322E2">
        <w:trPr>
          <w:trHeight w:val="960"/>
        </w:trPr>
        <w:tc>
          <w:tcPr>
            <w:tcW w:w="2121" w:type="pct"/>
            <w:tcBorders>
              <w:top w:val="single" w:sz="4" w:space="0" w:color="A6A6A6"/>
              <w:left w:val="nil"/>
              <w:bottom w:val="single" w:sz="4" w:space="0" w:color="A6A6A6"/>
              <w:right w:val="nil"/>
            </w:tcBorders>
            <w:shd w:val="clear" w:color="auto" w:fill="auto"/>
            <w:vAlign w:val="center"/>
            <w:hideMark/>
          </w:tcPr>
          <w:p w14:paraId="3EEDD8E5" w14:textId="77777777" w:rsidR="00E5754D" w:rsidRPr="00E5754D" w:rsidRDefault="00E5754D" w:rsidP="00E5754D">
            <w:pPr>
              <w:rPr>
                <w:rFonts w:ascii="Calibri" w:hAnsi="Calibri" w:cs="Calibri"/>
                <w:b/>
                <w:bCs/>
                <w:color w:val="140545"/>
                <w:sz w:val="22"/>
                <w:szCs w:val="22"/>
              </w:rPr>
            </w:pPr>
            <w:r w:rsidRPr="00E5754D">
              <w:rPr>
                <w:rFonts w:ascii="Calibri" w:hAnsi="Calibri" w:cs="Calibri"/>
                <w:b/>
                <w:bCs/>
                <w:color w:val="140545"/>
                <w:sz w:val="22"/>
                <w:szCs w:val="22"/>
              </w:rPr>
              <w:t xml:space="preserve">Router Ubiquiti </w:t>
            </w:r>
            <w:proofErr w:type="spellStart"/>
            <w:r w:rsidRPr="00E5754D">
              <w:rPr>
                <w:rFonts w:ascii="Calibri" w:hAnsi="Calibri" w:cs="Calibri"/>
                <w:b/>
                <w:bCs/>
                <w:color w:val="140545"/>
                <w:sz w:val="22"/>
                <w:szCs w:val="22"/>
              </w:rPr>
              <w:t>EdgeRouter</w:t>
            </w:r>
            <w:proofErr w:type="spellEnd"/>
            <w:r w:rsidRPr="00E5754D">
              <w:rPr>
                <w:rFonts w:ascii="Calibri" w:hAnsi="Calibri" w:cs="Calibri"/>
                <w:b/>
                <w:bCs/>
                <w:color w:val="140545"/>
                <w:sz w:val="22"/>
                <w:szCs w:val="22"/>
              </w:rPr>
              <w:t xml:space="preserve"> ER-X Advanced Gigabit Router 5 x Gigabit RJ45 with 24V Passive POE Input and 1 x 24V Passive PoE Passthrough</w:t>
            </w:r>
          </w:p>
        </w:tc>
        <w:tc>
          <w:tcPr>
            <w:tcW w:w="706" w:type="pct"/>
            <w:tcBorders>
              <w:top w:val="single" w:sz="4" w:space="0" w:color="A6A6A6"/>
              <w:left w:val="nil"/>
              <w:bottom w:val="single" w:sz="4" w:space="0" w:color="A6A6A6"/>
              <w:right w:val="nil"/>
            </w:tcBorders>
            <w:shd w:val="clear" w:color="auto" w:fill="auto"/>
            <w:noWrap/>
            <w:vAlign w:val="center"/>
            <w:hideMark/>
          </w:tcPr>
          <w:p w14:paraId="45A6AF3E" w14:textId="77777777" w:rsidR="00E5754D" w:rsidRPr="00E5754D" w:rsidRDefault="00E5754D" w:rsidP="00E5754D">
            <w:pPr>
              <w:jc w:val="right"/>
              <w:rPr>
                <w:rFonts w:ascii="Calibri" w:hAnsi="Calibri" w:cs="Calibri"/>
                <w:color w:val="595959"/>
                <w:sz w:val="22"/>
                <w:szCs w:val="22"/>
              </w:rPr>
            </w:pPr>
            <w:r w:rsidRPr="00E5754D">
              <w:rPr>
                <w:rFonts w:ascii="Calibri" w:hAnsi="Calibri" w:cs="Calibri"/>
                <w:color w:val="595959"/>
                <w:sz w:val="22"/>
                <w:szCs w:val="22"/>
              </w:rPr>
              <w:t xml:space="preserve">$113.85 </w:t>
            </w:r>
          </w:p>
        </w:tc>
        <w:tc>
          <w:tcPr>
            <w:tcW w:w="2173" w:type="pct"/>
            <w:tcBorders>
              <w:top w:val="single" w:sz="4" w:space="0" w:color="A6A6A6"/>
              <w:left w:val="nil"/>
              <w:bottom w:val="single" w:sz="4" w:space="0" w:color="A6A6A6"/>
              <w:right w:val="nil"/>
            </w:tcBorders>
            <w:shd w:val="clear" w:color="auto" w:fill="auto"/>
            <w:vAlign w:val="center"/>
            <w:hideMark/>
          </w:tcPr>
          <w:p w14:paraId="269DC680" w14:textId="77777777" w:rsidR="00E5754D" w:rsidRPr="00E5754D" w:rsidRDefault="00F3501B" w:rsidP="00E5754D">
            <w:pPr>
              <w:rPr>
                <w:rFonts w:ascii="Calibri" w:hAnsi="Calibri" w:cs="Calibri"/>
                <w:color w:val="31A0C5"/>
                <w:sz w:val="22"/>
                <w:szCs w:val="22"/>
                <w:u w:val="single"/>
              </w:rPr>
            </w:pPr>
            <w:hyperlink r:id="rId14" w:history="1">
              <w:r w:rsidR="00E5754D" w:rsidRPr="00E5754D">
                <w:rPr>
                  <w:rFonts w:ascii="Calibri" w:hAnsi="Calibri" w:cs="Calibri"/>
                  <w:color w:val="31A0C5"/>
                  <w:sz w:val="22"/>
                  <w:szCs w:val="22"/>
                  <w:u w:val="single"/>
                </w:rPr>
                <w:t>https://www.pbtech.co.nz/product/NETUBI1209/Ubiquiti-EdgeRouter-ER-X-Advanced-Gigabit-Router-5</w:t>
              </w:r>
            </w:hyperlink>
          </w:p>
        </w:tc>
      </w:tr>
      <w:tr w:rsidR="00E5754D" w:rsidRPr="00E5754D" w14:paraId="4EEDCD34" w14:textId="77777777" w:rsidTr="00F322E2">
        <w:trPr>
          <w:trHeight w:val="640"/>
        </w:trPr>
        <w:tc>
          <w:tcPr>
            <w:tcW w:w="2121" w:type="pct"/>
            <w:tcBorders>
              <w:top w:val="single" w:sz="4" w:space="0" w:color="A6A6A6"/>
              <w:left w:val="nil"/>
              <w:bottom w:val="single" w:sz="4" w:space="0" w:color="A6A6A6"/>
              <w:right w:val="nil"/>
            </w:tcBorders>
            <w:shd w:val="clear" w:color="auto" w:fill="auto"/>
            <w:vAlign w:val="center"/>
            <w:hideMark/>
          </w:tcPr>
          <w:p w14:paraId="3AFBBBCF" w14:textId="77777777" w:rsidR="00E5754D" w:rsidRPr="00E5754D" w:rsidRDefault="00E5754D" w:rsidP="00E5754D">
            <w:pPr>
              <w:rPr>
                <w:rFonts w:ascii="Calibri" w:hAnsi="Calibri" w:cs="Calibri"/>
                <w:b/>
                <w:bCs/>
                <w:color w:val="140545"/>
                <w:sz w:val="22"/>
                <w:szCs w:val="22"/>
              </w:rPr>
            </w:pPr>
            <w:r w:rsidRPr="00E5754D">
              <w:rPr>
                <w:rFonts w:ascii="Calibri" w:hAnsi="Calibri" w:cs="Calibri"/>
                <w:b/>
                <w:bCs/>
                <w:color w:val="140545"/>
                <w:sz w:val="22"/>
                <w:szCs w:val="22"/>
              </w:rPr>
              <w:t>Switch 2x TP-Link TL-SG1005D 5-Port Gigabit Unmanaged Switch</w:t>
            </w:r>
          </w:p>
        </w:tc>
        <w:tc>
          <w:tcPr>
            <w:tcW w:w="706" w:type="pct"/>
            <w:tcBorders>
              <w:top w:val="single" w:sz="4" w:space="0" w:color="A6A6A6"/>
              <w:left w:val="nil"/>
              <w:bottom w:val="single" w:sz="4" w:space="0" w:color="A6A6A6"/>
              <w:right w:val="nil"/>
            </w:tcBorders>
            <w:shd w:val="clear" w:color="auto" w:fill="auto"/>
            <w:noWrap/>
            <w:vAlign w:val="center"/>
            <w:hideMark/>
          </w:tcPr>
          <w:p w14:paraId="6660C160" w14:textId="77777777" w:rsidR="00E5754D" w:rsidRPr="00E5754D" w:rsidRDefault="00E5754D" w:rsidP="00E5754D">
            <w:pPr>
              <w:jc w:val="right"/>
              <w:rPr>
                <w:rFonts w:ascii="Calibri" w:hAnsi="Calibri" w:cs="Calibri"/>
                <w:color w:val="595959"/>
                <w:sz w:val="22"/>
                <w:szCs w:val="22"/>
              </w:rPr>
            </w:pPr>
            <w:r w:rsidRPr="00E5754D">
              <w:rPr>
                <w:rFonts w:ascii="Calibri" w:hAnsi="Calibri" w:cs="Calibri"/>
                <w:color w:val="595959"/>
                <w:sz w:val="22"/>
                <w:szCs w:val="22"/>
              </w:rPr>
              <w:t xml:space="preserve">$67.98 </w:t>
            </w:r>
          </w:p>
        </w:tc>
        <w:tc>
          <w:tcPr>
            <w:tcW w:w="2173" w:type="pct"/>
            <w:tcBorders>
              <w:top w:val="single" w:sz="4" w:space="0" w:color="A6A6A6"/>
              <w:left w:val="nil"/>
              <w:bottom w:val="single" w:sz="4" w:space="0" w:color="A6A6A6"/>
              <w:right w:val="nil"/>
            </w:tcBorders>
            <w:shd w:val="clear" w:color="auto" w:fill="auto"/>
            <w:vAlign w:val="center"/>
            <w:hideMark/>
          </w:tcPr>
          <w:p w14:paraId="28E75D2A" w14:textId="77777777" w:rsidR="00E5754D" w:rsidRPr="00E5754D" w:rsidRDefault="00F3501B" w:rsidP="00E5754D">
            <w:pPr>
              <w:rPr>
                <w:rFonts w:ascii="Calibri" w:hAnsi="Calibri" w:cs="Calibri"/>
                <w:color w:val="31A0C5"/>
                <w:sz w:val="22"/>
                <w:szCs w:val="22"/>
                <w:u w:val="single"/>
              </w:rPr>
            </w:pPr>
            <w:hyperlink r:id="rId15" w:history="1">
              <w:r w:rsidR="00E5754D" w:rsidRPr="00E5754D">
                <w:rPr>
                  <w:rFonts w:ascii="Calibri" w:hAnsi="Calibri" w:cs="Calibri"/>
                  <w:color w:val="31A0C5"/>
                  <w:sz w:val="22"/>
                  <w:szCs w:val="22"/>
                  <w:u w:val="single"/>
                </w:rPr>
                <w:t>https://www.pbtech.co.nz/product/SWHTPL1007/TP-Link-TL-SG1005D-5-Port-Gigabit-Unmanaged-Switch</w:t>
              </w:r>
            </w:hyperlink>
          </w:p>
        </w:tc>
      </w:tr>
      <w:tr w:rsidR="00E5754D" w:rsidRPr="00E5754D" w14:paraId="152E6D32" w14:textId="77777777" w:rsidTr="00F322E2">
        <w:trPr>
          <w:trHeight w:val="640"/>
        </w:trPr>
        <w:tc>
          <w:tcPr>
            <w:tcW w:w="2121" w:type="pct"/>
            <w:tcBorders>
              <w:top w:val="single" w:sz="4" w:space="0" w:color="A6A6A6"/>
              <w:left w:val="nil"/>
              <w:bottom w:val="single" w:sz="4" w:space="0" w:color="A6A6A6"/>
              <w:right w:val="nil"/>
            </w:tcBorders>
            <w:shd w:val="clear" w:color="auto" w:fill="auto"/>
            <w:vAlign w:val="center"/>
            <w:hideMark/>
          </w:tcPr>
          <w:p w14:paraId="13E61F88" w14:textId="77777777" w:rsidR="00E5754D" w:rsidRPr="00E5754D" w:rsidRDefault="00E5754D" w:rsidP="00E5754D">
            <w:pPr>
              <w:rPr>
                <w:rFonts w:ascii="Calibri" w:hAnsi="Calibri" w:cs="Calibri"/>
                <w:b/>
                <w:bCs/>
                <w:color w:val="140545"/>
                <w:sz w:val="22"/>
                <w:szCs w:val="22"/>
              </w:rPr>
            </w:pPr>
            <w:r w:rsidRPr="00E5754D">
              <w:rPr>
                <w:rFonts w:ascii="Calibri" w:hAnsi="Calibri" w:cs="Calibri"/>
                <w:b/>
                <w:bCs/>
                <w:color w:val="140545"/>
                <w:sz w:val="22"/>
                <w:szCs w:val="22"/>
              </w:rPr>
              <w:lastRenderedPageBreak/>
              <w:t>Access point 2x Mimosa G2 Gateway Access Point 802.11n</w:t>
            </w:r>
          </w:p>
        </w:tc>
        <w:tc>
          <w:tcPr>
            <w:tcW w:w="706" w:type="pct"/>
            <w:tcBorders>
              <w:top w:val="single" w:sz="4" w:space="0" w:color="A6A6A6"/>
              <w:left w:val="nil"/>
              <w:bottom w:val="single" w:sz="4" w:space="0" w:color="A6A6A6"/>
              <w:right w:val="nil"/>
            </w:tcBorders>
            <w:shd w:val="clear" w:color="auto" w:fill="auto"/>
            <w:noWrap/>
            <w:vAlign w:val="center"/>
            <w:hideMark/>
          </w:tcPr>
          <w:p w14:paraId="7E545D80" w14:textId="77777777" w:rsidR="00E5754D" w:rsidRPr="00E5754D" w:rsidRDefault="00E5754D" w:rsidP="00E5754D">
            <w:pPr>
              <w:jc w:val="right"/>
              <w:rPr>
                <w:rFonts w:ascii="Calibri" w:hAnsi="Calibri" w:cs="Calibri"/>
                <w:color w:val="595959"/>
                <w:sz w:val="22"/>
                <w:szCs w:val="22"/>
              </w:rPr>
            </w:pPr>
            <w:r w:rsidRPr="00E5754D">
              <w:rPr>
                <w:rFonts w:ascii="Calibri" w:hAnsi="Calibri" w:cs="Calibri"/>
                <w:color w:val="595959"/>
                <w:sz w:val="22"/>
                <w:szCs w:val="22"/>
              </w:rPr>
              <w:t xml:space="preserve">$76.00 </w:t>
            </w:r>
          </w:p>
        </w:tc>
        <w:tc>
          <w:tcPr>
            <w:tcW w:w="2173" w:type="pct"/>
            <w:tcBorders>
              <w:top w:val="single" w:sz="4" w:space="0" w:color="A6A6A6"/>
              <w:left w:val="nil"/>
              <w:bottom w:val="single" w:sz="4" w:space="0" w:color="A6A6A6"/>
              <w:right w:val="nil"/>
            </w:tcBorders>
            <w:shd w:val="clear" w:color="auto" w:fill="auto"/>
            <w:vAlign w:val="center"/>
            <w:hideMark/>
          </w:tcPr>
          <w:p w14:paraId="0593E114" w14:textId="77777777" w:rsidR="00E5754D" w:rsidRPr="00E5754D" w:rsidRDefault="00F3501B" w:rsidP="00E5754D">
            <w:pPr>
              <w:rPr>
                <w:rFonts w:ascii="Calibri" w:hAnsi="Calibri" w:cs="Calibri"/>
                <w:color w:val="31A0C5"/>
                <w:sz w:val="22"/>
                <w:szCs w:val="22"/>
                <w:u w:val="single"/>
              </w:rPr>
            </w:pPr>
            <w:hyperlink r:id="rId16" w:history="1">
              <w:r w:rsidR="00E5754D" w:rsidRPr="00E5754D">
                <w:rPr>
                  <w:rFonts w:ascii="Calibri" w:hAnsi="Calibri" w:cs="Calibri"/>
                  <w:color w:val="31A0C5"/>
                  <w:sz w:val="22"/>
                  <w:szCs w:val="22"/>
                  <w:u w:val="single"/>
                </w:rPr>
                <w:t>https://www.pbtech.co.nz/product/NAPMMS690052/Mimosa-G2-Gateway-Access-Point-80211n</w:t>
              </w:r>
            </w:hyperlink>
          </w:p>
        </w:tc>
      </w:tr>
      <w:tr w:rsidR="00E5754D" w:rsidRPr="00E5754D" w14:paraId="5F966044" w14:textId="77777777" w:rsidTr="00F322E2">
        <w:trPr>
          <w:trHeight w:val="640"/>
        </w:trPr>
        <w:tc>
          <w:tcPr>
            <w:tcW w:w="2121" w:type="pct"/>
            <w:tcBorders>
              <w:top w:val="single" w:sz="4" w:space="0" w:color="A6A6A6"/>
              <w:left w:val="nil"/>
              <w:bottom w:val="single" w:sz="4" w:space="0" w:color="A6A6A6"/>
              <w:right w:val="nil"/>
            </w:tcBorders>
            <w:shd w:val="clear" w:color="auto" w:fill="auto"/>
            <w:vAlign w:val="center"/>
            <w:hideMark/>
          </w:tcPr>
          <w:p w14:paraId="311FE218" w14:textId="77777777" w:rsidR="00E5754D" w:rsidRPr="00E5754D" w:rsidRDefault="00E5754D" w:rsidP="00E5754D">
            <w:pPr>
              <w:rPr>
                <w:rFonts w:ascii="Calibri" w:hAnsi="Calibri" w:cs="Calibri"/>
                <w:b/>
                <w:bCs/>
                <w:color w:val="140545"/>
                <w:sz w:val="22"/>
                <w:szCs w:val="22"/>
              </w:rPr>
            </w:pPr>
            <w:r w:rsidRPr="00E5754D">
              <w:rPr>
                <w:rFonts w:ascii="Calibri" w:hAnsi="Calibri" w:cs="Calibri"/>
                <w:b/>
                <w:bCs/>
                <w:color w:val="140545"/>
                <w:sz w:val="22"/>
                <w:szCs w:val="22"/>
              </w:rPr>
              <w:t xml:space="preserve">Modular plug Dynamix RJ-45 Plug 20pc Bag 8P8C Modular Plug (Flat, Stranded) 50 </w:t>
            </w:r>
            <w:proofErr w:type="gramStart"/>
            <w:r w:rsidRPr="00E5754D">
              <w:rPr>
                <w:rFonts w:ascii="Calibri" w:hAnsi="Calibri" w:cs="Calibri"/>
                <w:b/>
                <w:bCs/>
                <w:color w:val="140545"/>
                <w:sz w:val="22"/>
                <w:szCs w:val="22"/>
              </w:rPr>
              <w:t>micron</w:t>
            </w:r>
            <w:proofErr w:type="gramEnd"/>
          </w:p>
        </w:tc>
        <w:tc>
          <w:tcPr>
            <w:tcW w:w="706" w:type="pct"/>
            <w:tcBorders>
              <w:top w:val="single" w:sz="4" w:space="0" w:color="A6A6A6"/>
              <w:left w:val="nil"/>
              <w:bottom w:val="single" w:sz="4" w:space="0" w:color="A6A6A6"/>
              <w:right w:val="nil"/>
            </w:tcBorders>
            <w:shd w:val="clear" w:color="auto" w:fill="auto"/>
            <w:noWrap/>
            <w:vAlign w:val="center"/>
            <w:hideMark/>
          </w:tcPr>
          <w:p w14:paraId="2F317EC6" w14:textId="77777777" w:rsidR="00E5754D" w:rsidRPr="00E5754D" w:rsidRDefault="00E5754D" w:rsidP="00E5754D">
            <w:pPr>
              <w:jc w:val="right"/>
              <w:rPr>
                <w:rFonts w:ascii="Calibri" w:hAnsi="Calibri" w:cs="Calibri"/>
                <w:color w:val="595959"/>
                <w:sz w:val="22"/>
                <w:szCs w:val="22"/>
              </w:rPr>
            </w:pPr>
            <w:r w:rsidRPr="00E5754D">
              <w:rPr>
                <w:rFonts w:ascii="Calibri" w:hAnsi="Calibri" w:cs="Calibri"/>
                <w:color w:val="595959"/>
                <w:sz w:val="22"/>
                <w:szCs w:val="22"/>
              </w:rPr>
              <w:t xml:space="preserve">$6.28 </w:t>
            </w:r>
          </w:p>
        </w:tc>
        <w:tc>
          <w:tcPr>
            <w:tcW w:w="2173" w:type="pct"/>
            <w:tcBorders>
              <w:top w:val="single" w:sz="4" w:space="0" w:color="A6A6A6"/>
              <w:left w:val="nil"/>
              <w:bottom w:val="single" w:sz="4" w:space="0" w:color="A6A6A6"/>
              <w:right w:val="nil"/>
            </w:tcBorders>
            <w:shd w:val="clear" w:color="auto" w:fill="auto"/>
            <w:vAlign w:val="center"/>
            <w:hideMark/>
          </w:tcPr>
          <w:p w14:paraId="18D9336B" w14:textId="77777777" w:rsidR="00E5754D" w:rsidRPr="00E5754D" w:rsidRDefault="00F3501B" w:rsidP="00E5754D">
            <w:pPr>
              <w:rPr>
                <w:rFonts w:ascii="Calibri" w:hAnsi="Calibri" w:cs="Calibri"/>
                <w:color w:val="31A0C5"/>
                <w:sz w:val="22"/>
                <w:szCs w:val="22"/>
                <w:u w:val="single"/>
              </w:rPr>
            </w:pPr>
            <w:hyperlink r:id="rId17" w:history="1">
              <w:r w:rsidR="00E5754D" w:rsidRPr="00E5754D">
                <w:rPr>
                  <w:rFonts w:ascii="Calibri" w:hAnsi="Calibri" w:cs="Calibri"/>
                  <w:color w:val="31A0C5"/>
                  <w:sz w:val="22"/>
                  <w:szCs w:val="22"/>
                  <w:u w:val="single"/>
                </w:rPr>
                <w:t>https://www.pbtech.co.nz/product/ITPAPC0005/Dynamix-100x-RJ-45-8P8C-Modular-RJ45-Plug-Flat-Str</w:t>
              </w:r>
            </w:hyperlink>
          </w:p>
        </w:tc>
      </w:tr>
      <w:tr w:rsidR="00E5754D" w:rsidRPr="00E5754D" w14:paraId="0D3ED5CB" w14:textId="77777777" w:rsidTr="00F322E2">
        <w:trPr>
          <w:trHeight w:val="960"/>
        </w:trPr>
        <w:tc>
          <w:tcPr>
            <w:tcW w:w="2121" w:type="pct"/>
            <w:tcBorders>
              <w:top w:val="single" w:sz="4" w:space="0" w:color="A6A6A6"/>
              <w:left w:val="nil"/>
              <w:bottom w:val="single" w:sz="4" w:space="0" w:color="A6A6A6"/>
              <w:right w:val="nil"/>
            </w:tcBorders>
            <w:shd w:val="clear" w:color="auto" w:fill="auto"/>
            <w:vAlign w:val="center"/>
            <w:hideMark/>
          </w:tcPr>
          <w:p w14:paraId="26F80D16" w14:textId="77777777" w:rsidR="00E5754D" w:rsidRPr="00E5754D" w:rsidRDefault="00E5754D" w:rsidP="00E5754D">
            <w:pPr>
              <w:rPr>
                <w:rFonts w:ascii="Calibri" w:hAnsi="Calibri" w:cs="Calibri"/>
                <w:b/>
                <w:bCs/>
                <w:color w:val="140545"/>
                <w:sz w:val="22"/>
                <w:szCs w:val="22"/>
              </w:rPr>
            </w:pPr>
            <w:r w:rsidRPr="00E5754D">
              <w:rPr>
                <w:rFonts w:ascii="Calibri" w:hAnsi="Calibri" w:cs="Calibri"/>
                <w:b/>
                <w:bCs/>
                <w:color w:val="140545"/>
                <w:sz w:val="22"/>
                <w:szCs w:val="22"/>
              </w:rPr>
              <w:t>Cable Dynamix C-C5E-SOL R100 100m Cat5e Ivory UTP SOLID Cable Roll 100MHz, 24AWGx4P, PVC Jacket, Supplied as a Roll</w:t>
            </w:r>
          </w:p>
        </w:tc>
        <w:tc>
          <w:tcPr>
            <w:tcW w:w="706" w:type="pct"/>
            <w:tcBorders>
              <w:top w:val="single" w:sz="4" w:space="0" w:color="A6A6A6"/>
              <w:left w:val="nil"/>
              <w:bottom w:val="single" w:sz="4" w:space="0" w:color="A6A6A6"/>
              <w:right w:val="nil"/>
            </w:tcBorders>
            <w:shd w:val="clear" w:color="auto" w:fill="auto"/>
            <w:noWrap/>
            <w:vAlign w:val="center"/>
            <w:hideMark/>
          </w:tcPr>
          <w:p w14:paraId="151ACC8D" w14:textId="77777777" w:rsidR="00E5754D" w:rsidRPr="00E5754D" w:rsidRDefault="00E5754D" w:rsidP="00E5754D">
            <w:pPr>
              <w:jc w:val="right"/>
              <w:rPr>
                <w:rFonts w:ascii="Calibri" w:hAnsi="Calibri" w:cs="Calibri"/>
                <w:color w:val="595959"/>
                <w:sz w:val="22"/>
                <w:szCs w:val="22"/>
              </w:rPr>
            </w:pPr>
            <w:r w:rsidRPr="00E5754D">
              <w:rPr>
                <w:rFonts w:ascii="Calibri" w:hAnsi="Calibri" w:cs="Calibri"/>
                <w:color w:val="595959"/>
                <w:sz w:val="22"/>
                <w:szCs w:val="22"/>
              </w:rPr>
              <w:t xml:space="preserve">$75.00 </w:t>
            </w:r>
          </w:p>
        </w:tc>
        <w:tc>
          <w:tcPr>
            <w:tcW w:w="2173" w:type="pct"/>
            <w:tcBorders>
              <w:top w:val="single" w:sz="4" w:space="0" w:color="A6A6A6"/>
              <w:left w:val="nil"/>
              <w:bottom w:val="single" w:sz="4" w:space="0" w:color="A6A6A6"/>
              <w:right w:val="nil"/>
            </w:tcBorders>
            <w:shd w:val="clear" w:color="auto" w:fill="auto"/>
            <w:vAlign w:val="center"/>
            <w:hideMark/>
          </w:tcPr>
          <w:p w14:paraId="4026029B" w14:textId="77777777" w:rsidR="00E5754D" w:rsidRPr="00E5754D" w:rsidRDefault="00F3501B" w:rsidP="00E5754D">
            <w:pPr>
              <w:rPr>
                <w:rFonts w:ascii="Calibri" w:hAnsi="Calibri" w:cs="Calibri"/>
                <w:color w:val="31A0C5"/>
                <w:sz w:val="22"/>
                <w:szCs w:val="22"/>
                <w:u w:val="single"/>
              </w:rPr>
            </w:pPr>
            <w:hyperlink r:id="rId18" w:history="1">
              <w:r w:rsidR="00E5754D" w:rsidRPr="00E5754D">
                <w:rPr>
                  <w:rFonts w:ascii="Calibri" w:hAnsi="Calibri" w:cs="Calibri"/>
                  <w:color w:val="31A0C5"/>
                  <w:sz w:val="22"/>
                  <w:szCs w:val="22"/>
                  <w:u w:val="single"/>
                </w:rPr>
                <w:t>https://www.pbtech.co.nz/category/peripherals/cables/cable-rolls/cat5e-cable-rolls</w:t>
              </w:r>
            </w:hyperlink>
          </w:p>
        </w:tc>
      </w:tr>
      <w:tr w:rsidR="00E5754D" w:rsidRPr="00E5754D" w14:paraId="4161B55C" w14:textId="77777777" w:rsidTr="00F322E2">
        <w:trPr>
          <w:trHeight w:val="960"/>
        </w:trPr>
        <w:tc>
          <w:tcPr>
            <w:tcW w:w="2121" w:type="pct"/>
            <w:tcBorders>
              <w:top w:val="single" w:sz="4" w:space="0" w:color="A6A6A6"/>
              <w:left w:val="nil"/>
              <w:bottom w:val="single" w:sz="4" w:space="0" w:color="A6A6A6"/>
              <w:right w:val="nil"/>
            </w:tcBorders>
            <w:shd w:val="clear" w:color="auto" w:fill="auto"/>
            <w:vAlign w:val="center"/>
            <w:hideMark/>
          </w:tcPr>
          <w:p w14:paraId="3E9C8C49" w14:textId="77777777" w:rsidR="00E5754D" w:rsidRPr="00E5754D" w:rsidRDefault="00E5754D" w:rsidP="00E5754D">
            <w:pPr>
              <w:rPr>
                <w:rFonts w:ascii="Calibri" w:hAnsi="Calibri" w:cs="Calibri"/>
                <w:b/>
                <w:bCs/>
                <w:color w:val="140545"/>
                <w:sz w:val="22"/>
                <w:szCs w:val="22"/>
              </w:rPr>
            </w:pPr>
            <w:r w:rsidRPr="00E5754D">
              <w:rPr>
                <w:rFonts w:ascii="Calibri" w:hAnsi="Calibri" w:cs="Calibri"/>
                <w:b/>
                <w:bCs/>
                <w:color w:val="140545"/>
                <w:sz w:val="22"/>
                <w:szCs w:val="22"/>
              </w:rPr>
              <w:t>Server Supermicro X11SCL-F Barebone, 1x LGA1151, 4 DIMM, 4x 3.5" Fixed, 2x GbE, 400W Power Supply</w:t>
            </w:r>
          </w:p>
        </w:tc>
        <w:tc>
          <w:tcPr>
            <w:tcW w:w="706" w:type="pct"/>
            <w:tcBorders>
              <w:top w:val="single" w:sz="4" w:space="0" w:color="A6A6A6"/>
              <w:left w:val="nil"/>
              <w:bottom w:val="single" w:sz="4" w:space="0" w:color="A6A6A6"/>
              <w:right w:val="nil"/>
            </w:tcBorders>
            <w:shd w:val="clear" w:color="auto" w:fill="auto"/>
            <w:noWrap/>
            <w:vAlign w:val="center"/>
            <w:hideMark/>
          </w:tcPr>
          <w:p w14:paraId="16BEA78F" w14:textId="77777777" w:rsidR="00E5754D" w:rsidRPr="00E5754D" w:rsidRDefault="00E5754D" w:rsidP="00E5754D">
            <w:pPr>
              <w:jc w:val="right"/>
              <w:rPr>
                <w:rFonts w:ascii="Calibri" w:hAnsi="Calibri" w:cs="Calibri"/>
                <w:color w:val="595959"/>
                <w:sz w:val="22"/>
                <w:szCs w:val="22"/>
              </w:rPr>
            </w:pPr>
            <w:r w:rsidRPr="00E5754D">
              <w:rPr>
                <w:rFonts w:ascii="Calibri" w:hAnsi="Calibri" w:cs="Calibri"/>
                <w:color w:val="595959"/>
                <w:sz w:val="22"/>
                <w:szCs w:val="22"/>
              </w:rPr>
              <w:t xml:space="preserve">$640.00 </w:t>
            </w:r>
          </w:p>
        </w:tc>
        <w:tc>
          <w:tcPr>
            <w:tcW w:w="2173" w:type="pct"/>
            <w:tcBorders>
              <w:top w:val="single" w:sz="4" w:space="0" w:color="A6A6A6"/>
              <w:left w:val="nil"/>
              <w:bottom w:val="single" w:sz="4" w:space="0" w:color="A6A6A6"/>
              <w:right w:val="nil"/>
            </w:tcBorders>
            <w:shd w:val="clear" w:color="auto" w:fill="auto"/>
            <w:vAlign w:val="center"/>
            <w:hideMark/>
          </w:tcPr>
          <w:p w14:paraId="2B2EE707" w14:textId="77777777" w:rsidR="00E5754D" w:rsidRPr="00E5754D" w:rsidRDefault="00F3501B" w:rsidP="00E5754D">
            <w:pPr>
              <w:rPr>
                <w:rFonts w:ascii="Calibri" w:hAnsi="Calibri" w:cs="Calibri"/>
                <w:color w:val="31A0C5"/>
                <w:sz w:val="22"/>
                <w:szCs w:val="22"/>
                <w:u w:val="single"/>
              </w:rPr>
            </w:pPr>
            <w:hyperlink r:id="rId19" w:history="1">
              <w:r w:rsidR="00E5754D" w:rsidRPr="00E5754D">
                <w:rPr>
                  <w:rFonts w:ascii="Calibri" w:hAnsi="Calibri" w:cs="Calibri"/>
                  <w:color w:val="31A0C5"/>
                  <w:sz w:val="22"/>
                  <w:szCs w:val="22"/>
                  <w:u w:val="single"/>
                </w:rPr>
                <w:t>https://www.pbtech.co.nz/product/BDLSPM34006/Supermicro-X11SCL-F-Barebone-1x-LGA1151-4-DIMM-4x</w:t>
              </w:r>
            </w:hyperlink>
          </w:p>
        </w:tc>
      </w:tr>
      <w:tr w:rsidR="00E5754D" w:rsidRPr="00E5754D" w14:paraId="3AB409B4" w14:textId="77777777" w:rsidTr="00F322E2">
        <w:trPr>
          <w:trHeight w:val="640"/>
        </w:trPr>
        <w:tc>
          <w:tcPr>
            <w:tcW w:w="2121" w:type="pct"/>
            <w:tcBorders>
              <w:top w:val="single" w:sz="4" w:space="0" w:color="A6A6A6"/>
              <w:left w:val="nil"/>
              <w:bottom w:val="single" w:sz="4" w:space="0" w:color="A6A6A6"/>
              <w:right w:val="nil"/>
            </w:tcBorders>
            <w:shd w:val="clear" w:color="auto" w:fill="auto"/>
            <w:vAlign w:val="center"/>
            <w:hideMark/>
          </w:tcPr>
          <w:p w14:paraId="5C775EA4" w14:textId="77777777" w:rsidR="00E5754D" w:rsidRPr="00E5754D" w:rsidRDefault="00E5754D" w:rsidP="00E5754D">
            <w:pPr>
              <w:rPr>
                <w:rFonts w:ascii="Calibri" w:hAnsi="Calibri" w:cs="Calibri"/>
                <w:b/>
                <w:bCs/>
                <w:color w:val="140545"/>
                <w:sz w:val="22"/>
                <w:szCs w:val="22"/>
              </w:rPr>
            </w:pPr>
            <w:r w:rsidRPr="00E5754D">
              <w:rPr>
                <w:rFonts w:ascii="Calibri" w:hAnsi="Calibri" w:cs="Calibri"/>
                <w:b/>
                <w:bCs/>
                <w:color w:val="140545"/>
                <w:sz w:val="22"/>
                <w:szCs w:val="22"/>
              </w:rPr>
              <w:t>CPU Intel Xeon E-2224 Processor, 3.4GHz, 8MB Cache, LGA1151, 4Core/4Thread, 71W TDP</w:t>
            </w:r>
          </w:p>
        </w:tc>
        <w:tc>
          <w:tcPr>
            <w:tcW w:w="706" w:type="pct"/>
            <w:tcBorders>
              <w:top w:val="single" w:sz="4" w:space="0" w:color="A6A6A6"/>
              <w:left w:val="nil"/>
              <w:bottom w:val="single" w:sz="4" w:space="0" w:color="A6A6A6"/>
              <w:right w:val="nil"/>
            </w:tcBorders>
            <w:shd w:val="clear" w:color="auto" w:fill="auto"/>
            <w:noWrap/>
            <w:vAlign w:val="center"/>
            <w:hideMark/>
          </w:tcPr>
          <w:p w14:paraId="6A7699B5" w14:textId="77777777" w:rsidR="00E5754D" w:rsidRPr="00E5754D" w:rsidRDefault="00E5754D" w:rsidP="00E5754D">
            <w:pPr>
              <w:jc w:val="right"/>
              <w:rPr>
                <w:rFonts w:ascii="Calibri" w:hAnsi="Calibri" w:cs="Calibri"/>
                <w:color w:val="595959"/>
                <w:sz w:val="22"/>
                <w:szCs w:val="22"/>
              </w:rPr>
            </w:pPr>
            <w:r w:rsidRPr="00E5754D">
              <w:rPr>
                <w:rFonts w:ascii="Calibri" w:hAnsi="Calibri" w:cs="Calibri"/>
                <w:color w:val="595959"/>
                <w:sz w:val="22"/>
                <w:szCs w:val="22"/>
              </w:rPr>
              <w:t xml:space="preserve">$379.50 </w:t>
            </w:r>
          </w:p>
        </w:tc>
        <w:tc>
          <w:tcPr>
            <w:tcW w:w="2173" w:type="pct"/>
            <w:tcBorders>
              <w:top w:val="single" w:sz="4" w:space="0" w:color="A6A6A6"/>
              <w:left w:val="nil"/>
              <w:bottom w:val="single" w:sz="4" w:space="0" w:color="A6A6A6"/>
              <w:right w:val="nil"/>
            </w:tcBorders>
            <w:shd w:val="clear" w:color="auto" w:fill="auto"/>
            <w:vAlign w:val="center"/>
            <w:hideMark/>
          </w:tcPr>
          <w:p w14:paraId="62F3B6AE" w14:textId="77777777" w:rsidR="00E5754D" w:rsidRPr="00E5754D" w:rsidRDefault="00F3501B" w:rsidP="00E5754D">
            <w:pPr>
              <w:rPr>
                <w:rFonts w:ascii="Calibri" w:hAnsi="Calibri" w:cs="Calibri"/>
                <w:color w:val="31A0C5"/>
                <w:sz w:val="22"/>
                <w:szCs w:val="22"/>
                <w:u w:val="single"/>
              </w:rPr>
            </w:pPr>
            <w:hyperlink r:id="rId20" w:history="1">
              <w:r w:rsidR="00E5754D" w:rsidRPr="00E5754D">
                <w:rPr>
                  <w:rFonts w:ascii="Calibri" w:hAnsi="Calibri" w:cs="Calibri"/>
                  <w:color w:val="31A0C5"/>
                  <w:sz w:val="22"/>
                  <w:szCs w:val="22"/>
                  <w:u w:val="single"/>
                </w:rPr>
                <w:t>https://www.pbtech.co.nz/product/CPUITX22881/Intel-Xeon-E-2288G-Processor-37GHz-16MB-Cache-LGA1</w:t>
              </w:r>
            </w:hyperlink>
          </w:p>
        </w:tc>
      </w:tr>
      <w:tr w:rsidR="00E5754D" w:rsidRPr="00E5754D" w14:paraId="26946AAC" w14:textId="77777777" w:rsidTr="00F322E2">
        <w:trPr>
          <w:trHeight w:val="640"/>
        </w:trPr>
        <w:tc>
          <w:tcPr>
            <w:tcW w:w="2121" w:type="pct"/>
            <w:tcBorders>
              <w:top w:val="single" w:sz="4" w:space="0" w:color="A6A6A6"/>
              <w:left w:val="nil"/>
              <w:bottom w:val="single" w:sz="4" w:space="0" w:color="A6A6A6"/>
              <w:right w:val="nil"/>
            </w:tcBorders>
            <w:shd w:val="clear" w:color="auto" w:fill="auto"/>
            <w:vAlign w:val="center"/>
            <w:hideMark/>
          </w:tcPr>
          <w:p w14:paraId="27E505B9" w14:textId="77777777" w:rsidR="00E5754D" w:rsidRPr="00E5754D" w:rsidRDefault="00E5754D" w:rsidP="00E5754D">
            <w:pPr>
              <w:rPr>
                <w:rFonts w:ascii="Calibri" w:hAnsi="Calibri" w:cs="Calibri"/>
                <w:b/>
                <w:bCs/>
                <w:color w:val="140545"/>
                <w:sz w:val="22"/>
                <w:szCs w:val="22"/>
              </w:rPr>
            </w:pPr>
            <w:r w:rsidRPr="00E5754D">
              <w:rPr>
                <w:rFonts w:ascii="Calibri" w:hAnsi="Calibri" w:cs="Calibri"/>
                <w:b/>
                <w:bCs/>
                <w:color w:val="140545"/>
                <w:sz w:val="22"/>
                <w:szCs w:val="22"/>
              </w:rPr>
              <w:t>Memory Supermicro Hynix 32GB DDR4 2933MHz 2Rx8 ECC UDIMM</w:t>
            </w:r>
          </w:p>
        </w:tc>
        <w:tc>
          <w:tcPr>
            <w:tcW w:w="706" w:type="pct"/>
            <w:tcBorders>
              <w:top w:val="single" w:sz="4" w:space="0" w:color="A6A6A6"/>
              <w:left w:val="nil"/>
              <w:bottom w:val="single" w:sz="4" w:space="0" w:color="A6A6A6"/>
              <w:right w:val="nil"/>
            </w:tcBorders>
            <w:shd w:val="clear" w:color="auto" w:fill="auto"/>
            <w:noWrap/>
            <w:vAlign w:val="center"/>
            <w:hideMark/>
          </w:tcPr>
          <w:p w14:paraId="1819610D" w14:textId="77777777" w:rsidR="00E5754D" w:rsidRPr="00E5754D" w:rsidRDefault="00E5754D" w:rsidP="00E5754D">
            <w:pPr>
              <w:jc w:val="right"/>
              <w:rPr>
                <w:rFonts w:ascii="Calibri" w:hAnsi="Calibri" w:cs="Calibri"/>
                <w:color w:val="595959"/>
                <w:sz w:val="22"/>
                <w:szCs w:val="22"/>
              </w:rPr>
            </w:pPr>
            <w:r w:rsidRPr="00E5754D">
              <w:rPr>
                <w:rFonts w:ascii="Calibri" w:hAnsi="Calibri" w:cs="Calibri"/>
                <w:color w:val="595959"/>
                <w:sz w:val="22"/>
                <w:szCs w:val="22"/>
              </w:rPr>
              <w:t xml:space="preserve">$310.50 </w:t>
            </w:r>
          </w:p>
        </w:tc>
        <w:tc>
          <w:tcPr>
            <w:tcW w:w="2173" w:type="pct"/>
            <w:tcBorders>
              <w:top w:val="single" w:sz="4" w:space="0" w:color="A6A6A6"/>
              <w:left w:val="nil"/>
              <w:bottom w:val="single" w:sz="4" w:space="0" w:color="A6A6A6"/>
              <w:right w:val="nil"/>
            </w:tcBorders>
            <w:shd w:val="clear" w:color="auto" w:fill="auto"/>
            <w:vAlign w:val="center"/>
            <w:hideMark/>
          </w:tcPr>
          <w:p w14:paraId="20ACF735" w14:textId="77777777" w:rsidR="00E5754D" w:rsidRPr="00E5754D" w:rsidRDefault="00F3501B" w:rsidP="00E5754D">
            <w:pPr>
              <w:rPr>
                <w:rFonts w:ascii="Calibri" w:hAnsi="Calibri" w:cs="Calibri"/>
                <w:color w:val="31A0C5"/>
                <w:sz w:val="22"/>
                <w:szCs w:val="22"/>
                <w:u w:val="single"/>
              </w:rPr>
            </w:pPr>
            <w:hyperlink r:id="rId21" w:history="1">
              <w:r w:rsidR="00E5754D" w:rsidRPr="00E5754D">
                <w:rPr>
                  <w:rFonts w:ascii="Calibri" w:hAnsi="Calibri" w:cs="Calibri"/>
                  <w:color w:val="31A0C5"/>
                  <w:sz w:val="22"/>
                  <w:szCs w:val="22"/>
                  <w:u w:val="single"/>
                </w:rPr>
                <w:t>https://www.pbtech.co.nz/product/MEMSPM432029/Supermicro-Hynix-32GB-DDR4-2933MHz-2Rx8-ECC-UDIMM</w:t>
              </w:r>
            </w:hyperlink>
          </w:p>
        </w:tc>
      </w:tr>
      <w:tr w:rsidR="00E5754D" w:rsidRPr="00E5754D" w14:paraId="7695873C" w14:textId="77777777" w:rsidTr="00F322E2">
        <w:trPr>
          <w:trHeight w:val="1600"/>
        </w:trPr>
        <w:tc>
          <w:tcPr>
            <w:tcW w:w="2121" w:type="pct"/>
            <w:tcBorders>
              <w:top w:val="single" w:sz="4" w:space="0" w:color="A6A6A6"/>
              <w:left w:val="nil"/>
              <w:bottom w:val="single" w:sz="4" w:space="0" w:color="A6A6A6"/>
              <w:right w:val="nil"/>
            </w:tcBorders>
            <w:shd w:val="clear" w:color="auto" w:fill="auto"/>
            <w:vAlign w:val="center"/>
            <w:hideMark/>
          </w:tcPr>
          <w:p w14:paraId="26CD07BA" w14:textId="77777777" w:rsidR="00E5754D" w:rsidRPr="00E5754D" w:rsidRDefault="00E5754D" w:rsidP="00E5754D">
            <w:pPr>
              <w:rPr>
                <w:rFonts w:ascii="Calibri" w:hAnsi="Calibri" w:cs="Calibri"/>
                <w:b/>
                <w:bCs/>
                <w:color w:val="140545"/>
                <w:sz w:val="22"/>
                <w:szCs w:val="22"/>
              </w:rPr>
            </w:pPr>
            <w:r w:rsidRPr="00E5754D">
              <w:rPr>
                <w:rFonts w:ascii="Calibri" w:hAnsi="Calibri" w:cs="Calibri"/>
                <w:b/>
                <w:bCs/>
                <w:color w:val="140545"/>
                <w:sz w:val="22"/>
                <w:szCs w:val="22"/>
              </w:rPr>
              <w:t>HDD Samsung PM883 Series 960GB 2.5in V4 TLC V-NAND Enterprise SSD, SATA 6Gb/s, 550MB/s read 520MB/s write, 1.3 DWPD Power Loss Data Protection, 3 Years Warranty, 7mm, OEM (No retail box)</w:t>
            </w:r>
          </w:p>
        </w:tc>
        <w:tc>
          <w:tcPr>
            <w:tcW w:w="706" w:type="pct"/>
            <w:tcBorders>
              <w:top w:val="single" w:sz="4" w:space="0" w:color="A6A6A6"/>
              <w:left w:val="nil"/>
              <w:bottom w:val="single" w:sz="4" w:space="0" w:color="A6A6A6"/>
              <w:right w:val="nil"/>
            </w:tcBorders>
            <w:shd w:val="clear" w:color="auto" w:fill="auto"/>
            <w:noWrap/>
            <w:vAlign w:val="center"/>
            <w:hideMark/>
          </w:tcPr>
          <w:p w14:paraId="22AE29BD" w14:textId="77777777" w:rsidR="00E5754D" w:rsidRPr="00E5754D" w:rsidRDefault="00E5754D" w:rsidP="00E5754D">
            <w:pPr>
              <w:jc w:val="right"/>
              <w:rPr>
                <w:rFonts w:ascii="Calibri" w:hAnsi="Calibri" w:cs="Calibri"/>
                <w:color w:val="595959"/>
                <w:sz w:val="22"/>
                <w:szCs w:val="22"/>
              </w:rPr>
            </w:pPr>
            <w:r w:rsidRPr="00E5754D">
              <w:rPr>
                <w:rFonts w:ascii="Calibri" w:hAnsi="Calibri" w:cs="Calibri"/>
                <w:color w:val="595959"/>
                <w:sz w:val="22"/>
                <w:szCs w:val="22"/>
              </w:rPr>
              <w:t xml:space="preserve">$389.00 </w:t>
            </w:r>
          </w:p>
        </w:tc>
        <w:tc>
          <w:tcPr>
            <w:tcW w:w="2173" w:type="pct"/>
            <w:tcBorders>
              <w:top w:val="single" w:sz="4" w:space="0" w:color="A6A6A6"/>
              <w:left w:val="nil"/>
              <w:bottom w:val="single" w:sz="4" w:space="0" w:color="A6A6A6"/>
              <w:right w:val="nil"/>
            </w:tcBorders>
            <w:shd w:val="clear" w:color="auto" w:fill="auto"/>
            <w:vAlign w:val="center"/>
            <w:hideMark/>
          </w:tcPr>
          <w:p w14:paraId="0E83EFDC" w14:textId="77777777" w:rsidR="00E5754D" w:rsidRPr="00E5754D" w:rsidRDefault="00F3501B" w:rsidP="00E5754D">
            <w:pPr>
              <w:rPr>
                <w:rFonts w:ascii="Calibri" w:hAnsi="Calibri" w:cs="Calibri"/>
                <w:color w:val="31A0C5"/>
                <w:sz w:val="22"/>
                <w:szCs w:val="22"/>
                <w:u w:val="single"/>
              </w:rPr>
            </w:pPr>
            <w:hyperlink r:id="rId22" w:history="1">
              <w:r w:rsidR="00E5754D" w:rsidRPr="00E5754D">
                <w:rPr>
                  <w:rFonts w:ascii="Calibri" w:hAnsi="Calibri" w:cs="Calibri"/>
                  <w:color w:val="31A0C5"/>
                  <w:sz w:val="22"/>
                  <w:szCs w:val="22"/>
                  <w:u w:val="single"/>
                </w:rPr>
                <w:t>https://www.pbtech.co.nz/product/HDDSAM883109/Samsung-PM883-Series-960GB-25in-V4-TLC-V-NAND-Ente</w:t>
              </w:r>
            </w:hyperlink>
          </w:p>
        </w:tc>
      </w:tr>
      <w:tr w:rsidR="00E5754D" w:rsidRPr="00E5754D" w14:paraId="341ECFAA" w14:textId="77777777" w:rsidTr="00F322E2">
        <w:trPr>
          <w:trHeight w:val="600"/>
        </w:trPr>
        <w:tc>
          <w:tcPr>
            <w:tcW w:w="2121" w:type="pct"/>
            <w:tcBorders>
              <w:top w:val="single" w:sz="4" w:space="0" w:color="A6A6A6"/>
              <w:left w:val="nil"/>
              <w:bottom w:val="nil"/>
              <w:right w:val="nil"/>
            </w:tcBorders>
            <w:shd w:val="clear" w:color="auto" w:fill="auto"/>
            <w:vAlign w:val="center"/>
            <w:hideMark/>
          </w:tcPr>
          <w:p w14:paraId="61721177" w14:textId="77777777" w:rsidR="00E5754D" w:rsidRPr="00E5754D" w:rsidRDefault="00E5754D" w:rsidP="00E5754D">
            <w:pPr>
              <w:rPr>
                <w:rFonts w:ascii="Calibri" w:hAnsi="Calibri" w:cs="Calibri"/>
                <w:b/>
                <w:bCs/>
                <w:color w:val="140545"/>
                <w:sz w:val="22"/>
                <w:szCs w:val="22"/>
              </w:rPr>
            </w:pPr>
            <w:r w:rsidRPr="00E5754D">
              <w:rPr>
                <w:rFonts w:ascii="Calibri" w:hAnsi="Calibri" w:cs="Calibri"/>
                <w:b/>
                <w:bCs/>
                <w:color w:val="140545"/>
                <w:sz w:val="22"/>
                <w:szCs w:val="22"/>
              </w:rPr>
              <w:t>Conversion tray Kingston SNA-BR2/35 2.5" SSD to 3.5" standard bay Mounting Drive Brackets and Screws go for SSDNOW</w:t>
            </w:r>
          </w:p>
        </w:tc>
        <w:tc>
          <w:tcPr>
            <w:tcW w:w="706" w:type="pct"/>
            <w:tcBorders>
              <w:top w:val="single" w:sz="4" w:space="0" w:color="A6A6A6"/>
              <w:left w:val="nil"/>
              <w:bottom w:val="nil"/>
              <w:right w:val="nil"/>
            </w:tcBorders>
            <w:shd w:val="clear" w:color="auto" w:fill="auto"/>
            <w:noWrap/>
            <w:vAlign w:val="center"/>
            <w:hideMark/>
          </w:tcPr>
          <w:p w14:paraId="7014E80E" w14:textId="77777777" w:rsidR="00E5754D" w:rsidRPr="00E5754D" w:rsidRDefault="00E5754D" w:rsidP="00E5754D">
            <w:pPr>
              <w:jc w:val="right"/>
              <w:rPr>
                <w:rFonts w:ascii="Calibri" w:hAnsi="Calibri" w:cs="Calibri"/>
                <w:color w:val="595959"/>
                <w:sz w:val="22"/>
                <w:szCs w:val="22"/>
              </w:rPr>
            </w:pPr>
            <w:r w:rsidRPr="00E5754D">
              <w:rPr>
                <w:rFonts w:ascii="Calibri" w:hAnsi="Calibri" w:cs="Calibri"/>
                <w:color w:val="595959"/>
                <w:sz w:val="22"/>
                <w:szCs w:val="22"/>
              </w:rPr>
              <w:t xml:space="preserve">$5.69 </w:t>
            </w:r>
          </w:p>
        </w:tc>
        <w:tc>
          <w:tcPr>
            <w:tcW w:w="2173" w:type="pct"/>
            <w:tcBorders>
              <w:top w:val="single" w:sz="4" w:space="0" w:color="A6A6A6"/>
              <w:left w:val="nil"/>
              <w:bottom w:val="nil"/>
              <w:right w:val="nil"/>
            </w:tcBorders>
            <w:shd w:val="clear" w:color="auto" w:fill="auto"/>
            <w:vAlign w:val="center"/>
            <w:hideMark/>
          </w:tcPr>
          <w:p w14:paraId="6D175B84" w14:textId="77777777" w:rsidR="00E5754D" w:rsidRPr="00E5754D" w:rsidRDefault="00F3501B" w:rsidP="00E5754D">
            <w:pPr>
              <w:rPr>
                <w:rFonts w:ascii="Calibri" w:hAnsi="Calibri" w:cs="Calibri"/>
                <w:color w:val="31A0C5"/>
                <w:sz w:val="22"/>
                <w:szCs w:val="22"/>
                <w:u w:val="single"/>
              </w:rPr>
            </w:pPr>
            <w:hyperlink r:id="rId23" w:history="1">
              <w:r w:rsidR="00E5754D" w:rsidRPr="00E5754D">
                <w:rPr>
                  <w:rFonts w:ascii="Calibri" w:hAnsi="Calibri" w:cs="Calibri"/>
                  <w:color w:val="31A0C5"/>
                  <w:sz w:val="22"/>
                  <w:szCs w:val="22"/>
                  <w:u w:val="single"/>
                </w:rPr>
                <w:t>https://www.pbtech.co.nz/product/ADPKIN2439105/Kingston-SNA-BR235-25-SSD-to-35-standard-bay-Mount</w:t>
              </w:r>
            </w:hyperlink>
          </w:p>
        </w:tc>
      </w:tr>
    </w:tbl>
    <w:p w14:paraId="51002D63" w14:textId="0EDA2009" w:rsidR="00E5754D" w:rsidRDefault="00E5754D" w:rsidP="00221771">
      <w:pPr>
        <w:spacing w:before="100" w:beforeAutospacing="1" w:after="100" w:afterAutospacing="1"/>
        <w:rPr>
          <w:rFonts w:asciiTheme="minorHAnsi" w:hAnsiTheme="minorHAnsi" w:cstheme="minorHAnsi"/>
          <w:lang w:eastAsia="en-US"/>
        </w:rPr>
      </w:pPr>
    </w:p>
    <w:p w14:paraId="29AA739E" w14:textId="66B2172E" w:rsidR="003F01B0" w:rsidRDefault="000D3769" w:rsidP="00221771">
      <w:pPr>
        <w:spacing w:before="100" w:beforeAutospacing="1" w:after="100" w:afterAutospacing="1"/>
        <w:rPr>
          <w:rFonts w:asciiTheme="minorHAnsi" w:hAnsiTheme="minorHAnsi" w:cstheme="minorHAnsi"/>
          <w:lang w:eastAsia="en-US"/>
        </w:rPr>
      </w:pPr>
      <w:r>
        <w:rPr>
          <w:rFonts w:asciiTheme="minorHAnsi" w:hAnsiTheme="minorHAnsi" w:cstheme="minorHAnsi"/>
          <w:lang w:eastAsia="en-US"/>
        </w:rPr>
        <w:t xml:space="preserve">The option below </w:t>
      </w:r>
      <w:sdt>
        <w:sdtPr>
          <w:rPr>
            <w:rFonts w:asciiTheme="minorHAnsi" w:hAnsiTheme="minorHAnsi" w:cstheme="minorHAnsi"/>
            <w:lang w:eastAsia="en-US"/>
          </w:rPr>
          <w:id w:val="1892148635"/>
          <w:citation/>
        </w:sdtPr>
        <w:sdtEndPr/>
        <w:sdtContent>
          <w:r w:rsidR="00BC52D8">
            <w:rPr>
              <w:rFonts w:asciiTheme="minorHAnsi" w:hAnsiTheme="minorHAnsi" w:cstheme="minorHAnsi"/>
              <w:lang w:eastAsia="en-US"/>
            </w:rPr>
            <w:fldChar w:fldCharType="begin"/>
          </w:r>
          <w:r w:rsidR="00BC52D8">
            <w:rPr>
              <w:rFonts w:asciiTheme="minorHAnsi" w:hAnsiTheme="minorHAnsi" w:cstheme="minorHAnsi"/>
              <w:lang w:eastAsia="en-US"/>
            </w:rPr>
            <w:instrText xml:space="preserve"> CITATION PBT21 \l 5129 </w:instrText>
          </w:r>
          <w:r w:rsidR="00BC52D8">
            <w:rPr>
              <w:rFonts w:asciiTheme="minorHAnsi" w:hAnsiTheme="minorHAnsi" w:cstheme="minorHAnsi"/>
              <w:lang w:eastAsia="en-US"/>
            </w:rPr>
            <w:fldChar w:fldCharType="separate"/>
          </w:r>
          <w:r w:rsidR="00BC52D8" w:rsidRPr="00BC52D8">
            <w:rPr>
              <w:rFonts w:asciiTheme="minorHAnsi" w:hAnsiTheme="minorHAnsi" w:cstheme="minorHAnsi"/>
              <w:noProof/>
              <w:lang w:eastAsia="en-US"/>
            </w:rPr>
            <w:t>(PB Technologies Ltd, 2021)</w:t>
          </w:r>
          <w:r w:rsidR="00BC52D8">
            <w:rPr>
              <w:rFonts w:asciiTheme="minorHAnsi" w:hAnsiTheme="minorHAnsi" w:cstheme="minorHAnsi"/>
              <w:lang w:eastAsia="en-US"/>
            </w:rPr>
            <w:fldChar w:fldCharType="end"/>
          </w:r>
        </w:sdtContent>
      </w:sdt>
      <w:r w:rsidR="00752635">
        <w:rPr>
          <w:rFonts w:asciiTheme="minorHAnsi" w:hAnsiTheme="minorHAnsi" w:cstheme="minorHAnsi"/>
          <w:lang w:eastAsia="en-US"/>
        </w:rPr>
        <w:t xml:space="preserve">represents </w:t>
      </w:r>
      <w:r w:rsidR="00CF151B">
        <w:rPr>
          <w:rFonts w:asciiTheme="minorHAnsi" w:hAnsiTheme="minorHAnsi" w:cstheme="minorHAnsi"/>
          <w:lang w:eastAsia="en-US"/>
        </w:rPr>
        <w:t>a list of more powerful user hardware and more stable network equipment.</w:t>
      </w:r>
      <w:r w:rsidR="005D0E84">
        <w:rPr>
          <w:rFonts w:asciiTheme="minorHAnsi" w:hAnsiTheme="minorHAnsi" w:cstheme="minorHAnsi"/>
          <w:lang w:eastAsia="en-US"/>
        </w:rPr>
        <w:t xml:space="preserve"> Laptops with a more advanced CPU and more storage </w:t>
      </w:r>
      <w:r w:rsidR="008E33B5">
        <w:rPr>
          <w:rFonts w:asciiTheme="minorHAnsi" w:hAnsiTheme="minorHAnsi" w:cstheme="minorHAnsi"/>
          <w:lang w:eastAsia="en-US"/>
        </w:rPr>
        <w:t xml:space="preserve">will </w:t>
      </w:r>
      <w:r w:rsidR="001918FF">
        <w:rPr>
          <w:rFonts w:asciiTheme="minorHAnsi" w:hAnsiTheme="minorHAnsi" w:cstheme="minorHAnsi"/>
          <w:lang w:eastAsia="en-US"/>
        </w:rPr>
        <w:t>allow better performance (e.g., applications opening and web</w:t>
      </w:r>
      <w:r w:rsidR="00C832EA">
        <w:rPr>
          <w:rFonts w:asciiTheme="minorHAnsi" w:hAnsiTheme="minorHAnsi" w:cstheme="minorHAnsi"/>
          <w:lang w:eastAsia="en-US"/>
        </w:rPr>
        <w:t xml:space="preserve"> </w:t>
      </w:r>
      <w:r w:rsidR="001918FF">
        <w:rPr>
          <w:rFonts w:asciiTheme="minorHAnsi" w:hAnsiTheme="minorHAnsi" w:cstheme="minorHAnsi"/>
          <w:lang w:eastAsia="en-US"/>
        </w:rPr>
        <w:t xml:space="preserve">pages loading faster) and more room for </w:t>
      </w:r>
      <w:r w:rsidR="00237278">
        <w:rPr>
          <w:rFonts w:asciiTheme="minorHAnsi" w:hAnsiTheme="minorHAnsi" w:cstheme="minorHAnsi"/>
          <w:lang w:eastAsia="en-US"/>
        </w:rPr>
        <w:t>work files to be stored on the laptop.</w:t>
      </w:r>
    </w:p>
    <w:p w14:paraId="610BB06A" w14:textId="35A6DFA4" w:rsidR="00E5754D" w:rsidRDefault="00BD5E29" w:rsidP="00221771">
      <w:pPr>
        <w:spacing w:before="100" w:beforeAutospacing="1" w:after="100" w:afterAutospacing="1"/>
        <w:rPr>
          <w:rFonts w:asciiTheme="minorHAnsi" w:hAnsiTheme="minorHAnsi" w:cstheme="minorHAnsi"/>
          <w:lang w:eastAsia="en-US"/>
        </w:rPr>
      </w:pPr>
      <w:r>
        <w:rPr>
          <w:rFonts w:asciiTheme="minorHAnsi" w:hAnsiTheme="minorHAnsi" w:cstheme="minorHAnsi"/>
          <w:lang w:eastAsia="en-US"/>
        </w:rPr>
        <w:t xml:space="preserve">The personal computers will have better performing CPU as well as </w:t>
      </w:r>
      <w:r w:rsidR="009165EA">
        <w:rPr>
          <w:rFonts w:asciiTheme="minorHAnsi" w:hAnsiTheme="minorHAnsi" w:cstheme="minorHAnsi"/>
          <w:lang w:eastAsia="en-US"/>
        </w:rPr>
        <w:t xml:space="preserve">bigger memory, this will ensure faster and smoother work – the users will be able to </w:t>
      </w:r>
      <w:r w:rsidR="006C10E6">
        <w:rPr>
          <w:rFonts w:asciiTheme="minorHAnsi" w:hAnsiTheme="minorHAnsi" w:cstheme="minorHAnsi"/>
          <w:lang w:eastAsia="en-US"/>
        </w:rPr>
        <w:t>work with more applications at a given time.</w:t>
      </w:r>
      <w:r w:rsidR="003F01B0">
        <w:rPr>
          <w:rFonts w:asciiTheme="minorHAnsi" w:hAnsiTheme="minorHAnsi" w:cstheme="minorHAnsi"/>
          <w:lang w:eastAsia="en-US"/>
        </w:rPr>
        <w:t xml:space="preserve"> These will be coupled with omnidirectional scanners allowing faster and easier scanning of inward and outward goods. Moreover, </w:t>
      </w:r>
      <w:r w:rsidR="00DA6C9F">
        <w:rPr>
          <w:rFonts w:asciiTheme="minorHAnsi" w:hAnsiTheme="minorHAnsi" w:cstheme="minorHAnsi"/>
          <w:lang w:eastAsia="en-US"/>
        </w:rPr>
        <w:t>tw</w:t>
      </w:r>
      <w:r w:rsidR="00F859F1">
        <w:rPr>
          <w:rFonts w:asciiTheme="minorHAnsi" w:hAnsiTheme="minorHAnsi" w:cstheme="minorHAnsi"/>
          <w:lang w:eastAsia="en-US"/>
        </w:rPr>
        <w:t>o</w:t>
      </w:r>
      <w:r w:rsidR="00DA6C9F">
        <w:rPr>
          <w:rFonts w:asciiTheme="minorHAnsi" w:hAnsiTheme="minorHAnsi" w:cstheme="minorHAnsi"/>
          <w:lang w:eastAsia="en-US"/>
        </w:rPr>
        <w:t xml:space="preserve"> separate sets of personal computers have been budgeted for</w:t>
      </w:r>
      <w:r w:rsidR="007377D6">
        <w:rPr>
          <w:rFonts w:asciiTheme="minorHAnsi" w:hAnsiTheme="minorHAnsi" w:cstheme="minorHAnsi"/>
          <w:lang w:eastAsia="en-US"/>
        </w:rPr>
        <w:t xml:space="preserve"> the</w:t>
      </w:r>
      <w:r w:rsidR="00DA6C9F">
        <w:rPr>
          <w:rFonts w:asciiTheme="minorHAnsi" w:hAnsiTheme="minorHAnsi" w:cstheme="minorHAnsi"/>
          <w:lang w:eastAsia="en-US"/>
        </w:rPr>
        <w:t xml:space="preserve"> inward and outward logistics team – this will allow them to work independently.</w:t>
      </w:r>
    </w:p>
    <w:p w14:paraId="754D6470" w14:textId="5E9E816C" w:rsidR="00673CBC" w:rsidRDefault="00673CBC" w:rsidP="00221771">
      <w:pPr>
        <w:spacing w:before="100" w:beforeAutospacing="1" w:after="100" w:afterAutospacing="1"/>
        <w:rPr>
          <w:rFonts w:asciiTheme="minorHAnsi" w:hAnsiTheme="minorHAnsi" w:cstheme="minorHAnsi"/>
          <w:lang w:eastAsia="en-US"/>
        </w:rPr>
      </w:pPr>
      <w:r>
        <w:rPr>
          <w:rFonts w:asciiTheme="minorHAnsi" w:hAnsiTheme="minorHAnsi" w:cstheme="minorHAnsi"/>
          <w:lang w:eastAsia="en-US"/>
        </w:rPr>
        <w:t>A better</w:t>
      </w:r>
      <w:r w:rsidR="007377D6">
        <w:rPr>
          <w:rFonts w:asciiTheme="minorHAnsi" w:hAnsiTheme="minorHAnsi" w:cstheme="minorHAnsi"/>
          <w:lang w:eastAsia="en-US"/>
        </w:rPr>
        <w:t>-</w:t>
      </w:r>
      <w:r>
        <w:rPr>
          <w:rFonts w:asciiTheme="minorHAnsi" w:hAnsiTheme="minorHAnsi" w:cstheme="minorHAnsi"/>
          <w:lang w:eastAsia="en-US"/>
        </w:rPr>
        <w:t>performing tablet PC and wireless omnidirectional barcode handheld scanner w</w:t>
      </w:r>
      <w:r w:rsidR="007377D6">
        <w:rPr>
          <w:rFonts w:asciiTheme="minorHAnsi" w:hAnsiTheme="minorHAnsi" w:cstheme="minorHAnsi"/>
          <w:lang w:eastAsia="en-US"/>
        </w:rPr>
        <w:t>ere</w:t>
      </w:r>
      <w:r>
        <w:rPr>
          <w:rFonts w:asciiTheme="minorHAnsi" w:hAnsiTheme="minorHAnsi" w:cstheme="minorHAnsi"/>
          <w:lang w:eastAsia="en-US"/>
        </w:rPr>
        <w:t xml:space="preserve"> budgeted for Tane Bennett to allow smooth and fast work </w:t>
      </w:r>
      <w:r w:rsidR="004957D2">
        <w:rPr>
          <w:rFonts w:asciiTheme="minorHAnsi" w:hAnsiTheme="minorHAnsi" w:cstheme="minorHAnsi"/>
          <w:lang w:eastAsia="en-US"/>
        </w:rPr>
        <w:t>when checking the inventory.</w:t>
      </w:r>
    </w:p>
    <w:p w14:paraId="434B6EC0" w14:textId="702AC96C" w:rsidR="008A611B" w:rsidRDefault="008A611B" w:rsidP="00221771">
      <w:pPr>
        <w:spacing w:before="100" w:beforeAutospacing="1" w:after="100" w:afterAutospacing="1"/>
        <w:rPr>
          <w:rFonts w:asciiTheme="minorHAnsi" w:hAnsiTheme="minorHAnsi" w:cstheme="minorHAnsi"/>
          <w:lang w:eastAsia="en-US"/>
        </w:rPr>
      </w:pPr>
      <w:r>
        <w:rPr>
          <w:rFonts w:asciiTheme="minorHAnsi" w:hAnsiTheme="minorHAnsi" w:cstheme="minorHAnsi"/>
          <w:lang w:eastAsia="en-US"/>
        </w:rPr>
        <w:t xml:space="preserve">Smartphones with </w:t>
      </w:r>
      <w:r w:rsidR="007F2105">
        <w:rPr>
          <w:rFonts w:asciiTheme="minorHAnsi" w:hAnsiTheme="minorHAnsi" w:cstheme="minorHAnsi"/>
          <w:lang w:eastAsia="en-US"/>
        </w:rPr>
        <w:t xml:space="preserve">bigger memory will ensure </w:t>
      </w:r>
      <w:r w:rsidR="00AA4F45">
        <w:rPr>
          <w:rFonts w:asciiTheme="minorHAnsi" w:hAnsiTheme="minorHAnsi" w:cstheme="minorHAnsi"/>
          <w:lang w:eastAsia="en-US"/>
        </w:rPr>
        <w:t>better performance for the users.</w:t>
      </w:r>
    </w:p>
    <w:p w14:paraId="347E27B3" w14:textId="501F273B" w:rsidR="00AA4F45" w:rsidRDefault="00AA4F45" w:rsidP="00221771">
      <w:pPr>
        <w:spacing w:before="100" w:beforeAutospacing="1" w:after="100" w:afterAutospacing="1"/>
        <w:rPr>
          <w:rFonts w:asciiTheme="minorHAnsi" w:hAnsiTheme="minorHAnsi" w:cstheme="minorHAnsi"/>
          <w:lang w:eastAsia="en-US"/>
        </w:rPr>
      </w:pPr>
      <w:r>
        <w:rPr>
          <w:rFonts w:asciiTheme="minorHAnsi" w:hAnsiTheme="minorHAnsi" w:cstheme="minorHAnsi"/>
          <w:lang w:eastAsia="en-US"/>
        </w:rPr>
        <w:lastRenderedPageBreak/>
        <w:t>The network itself will be built around Cisco equipment</w:t>
      </w:r>
      <w:r w:rsidR="005A0A66">
        <w:rPr>
          <w:rFonts w:asciiTheme="minorHAnsi" w:hAnsiTheme="minorHAnsi" w:cstheme="minorHAnsi"/>
          <w:lang w:eastAsia="en-US"/>
        </w:rPr>
        <w:t xml:space="preserve"> like </w:t>
      </w:r>
      <w:r w:rsidR="00827913">
        <w:rPr>
          <w:rFonts w:asciiTheme="minorHAnsi" w:hAnsiTheme="minorHAnsi" w:cstheme="minorHAnsi"/>
          <w:lang w:eastAsia="en-US"/>
        </w:rPr>
        <w:t xml:space="preserve">a </w:t>
      </w:r>
      <w:r w:rsidR="005A0A66">
        <w:rPr>
          <w:rFonts w:asciiTheme="minorHAnsi" w:hAnsiTheme="minorHAnsi" w:cstheme="minorHAnsi"/>
          <w:lang w:eastAsia="en-US"/>
        </w:rPr>
        <w:t>router, access</w:t>
      </w:r>
      <w:r w:rsidR="00C17819">
        <w:rPr>
          <w:rFonts w:asciiTheme="minorHAnsi" w:hAnsiTheme="minorHAnsi" w:cstheme="minorHAnsi"/>
          <w:lang w:eastAsia="en-US"/>
        </w:rPr>
        <w:t xml:space="preserve"> point, and switch</w:t>
      </w:r>
      <w:r>
        <w:rPr>
          <w:rFonts w:asciiTheme="minorHAnsi" w:hAnsiTheme="minorHAnsi" w:cstheme="minorHAnsi"/>
          <w:lang w:eastAsia="en-US"/>
        </w:rPr>
        <w:t xml:space="preserve">. Using a single brand </w:t>
      </w:r>
      <w:r w:rsidR="00502AFC">
        <w:rPr>
          <w:rFonts w:asciiTheme="minorHAnsi" w:hAnsiTheme="minorHAnsi" w:cstheme="minorHAnsi"/>
          <w:lang w:eastAsia="en-US"/>
        </w:rPr>
        <w:t>well</w:t>
      </w:r>
      <w:r w:rsidR="00827913">
        <w:rPr>
          <w:rFonts w:asciiTheme="minorHAnsi" w:hAnsiTheme="minorHAnsi" w:cstheme="minorHAnsi"/>
          <w:lang w:eastAsia="en-US"/>
        </w:rPr>
        <w:t>-</w:t>
      </w:r>
      <w:r w:rsidR="00502AFC">
        <w:rPr>
          <w:rFonts w:asciiTheme="minorHAnsi" w:hAnsiTheme="minorHAnsi" w:cstheme="minorHAnsi"/>
          <w:lang w:eastAsia="en-US"/>
        </w:rPr>
        <w:t xml:space="preserve">known </w:t>
      </w:r>
      <w:r>
        <w:rPr>
          <w:rFonts w:asciiTheme="minorHAnsi" w:hAnsiTheme="minorHAnsi" w:cstheme="minorHAnsi"/>
          <w:lang w:eastAsia="en-US"/>
        </w:rPr>
        <w:t xml:space="preserve">supplier </w:t>
      </w:r>
      <w:r w:rsidR="00502AFC">
        <w:rPr>
          <w:rFonts w:asciiTheme="minorHAnsi" w:hAnsiTheme="minorHAnsi" w:cstheme="minorHAnsi"/>
          <w:lang w:eastAsia="en-US"/>
        </w:rPr>
        <w:t xml:space="preserve">which is a leader in the segment is </w:t>
      </w:r>
      <w:r w:rsidR="00476E1A">
        <w:rPr>
          <w:rFonts w:asciiTheme="minorHAnsi" w:hAnsiTheme="minorHAnsi" w:cstheme="minorHAnsi"/>
          <w:lang w:eastAsia="en-US"/>
        </w:rPr>
        <w:t xml:space="preserve">more preferred due to compatibility and vendor support. </w:t>
      </w:r>
      <w:r w:rsidR="00D0312C">
        <w:rPr>
          <w:rFonts w:asciiTheme="minorHAnsi" w:hAnsiTheme="minorHAnsi" w:cstheme="minorHAnsi"/>
          <w:lang w:eastAsia="en-US"/>
        </w:rPr>
        <w:t>Cisco equipment is well known for its stable performance and is used by major companies around the world.</w:t>
      </w:r>
      <w:r w:rsidR="005B3875">
        <w:rPr>
          <w:rFonts w:asciiTheme="minorHAnsi" w:hAnsiTheme="minorHAnsi" w:cstheme="minorHAnsi"/>
          <w:lang w:eastAsia="en-US"/>
        </w:rPr>
        <w:t xml:space="preserve"> All wired connections will be </w:t>
      </w:r>
      <w:r w:rsidR="00D72E4D">
        <w:rPr>
          <w:rFonts w:asciiTheme="minorHAnsi" w:hAnsiTheme="minorHAnsi" w:cstheme="minorHAnsi"/>
          <w:lang w:eastAsia="en-US"/>
        </w:rPr>
        <w:t>supported by category 6 copper cables with high</w:t>
      </w:r>
      <w:r w:rsidR="00827913">
        <w:rPr>
          <w:rFonts w:asciiTheme="minorHAnsi" w:hAnsiTheme="minorHAnsi" w:cstheme="minorHAnsi"/>
          <w:lang w:eastAsia="en-US"/>
        </w:rPr>
        <w:t>-</w:t>
      </w:r>
      <w:r w:rsidR="00D72E4D">
        <w:rPr>
          <w:rFonts w:asciiTheme="minorHAnsi" w:hAnsiTheme="minorHAnsi" w:cstheme="minorHAnsi"/>
          <w:lang w:eastAsia="en-US"/>
        </w:rPr>
        <w:t xml:space="preserve">quality RJ-45 </w:t>
      </w:r>
      <w:r w:rsidR="00F37954">
        <w:rPr>
          <w:rFonts w:asciiTheme="minorHAnsi" w:hAnsiTheme="minorHAnsi" w:cstheme="minorHAnsi"/>
          <w:lang w:eastAsia="en-US"/>
        </w:rPr>
        <w:t>modular plugs.</w:t>
      </w:r>
    </w:p>
    <w:p w14:paraId="5893CDA8" w14:textId="4B045AAB" w:rsidR="006C10E6" w:rsidRDefault="00F37954" w:rsidP="00221771">
      <w:pPr>
        <w:spacing w:before="100" w:beforeAutospacing="1" w:after="100" w:afterAutospacing="1"/>
        <w:rPr>
          <w:rFonts w:asciiTheme="minorHAnsi" w:hAnsiTheme="minorHAnsi" w:cstheme="minorHAnsi"/>
          <w:lang w:eastAsia="en-US"/>
        </w:rPr>
      </w:pPr>
      <w:r>
        <w:rPr>
          <w:rFonts w:asciiTheme="minorHAnsi" w:hAnsiTheme="minorHAnsi" w:cstheme="minorHAnsi"/>
          <w:lang w:eastAsia="en-US"/>
        </w:rPr>
        <w:t xml:space="preserve">Finally, a much more stable server will allow all users and customers to experience fast and </w:t>
      </w:r>
      <w:r w:rsidR="00CB0D7B">
        <w:rPr>
          <w:rFonts w:asciiTheme="minorHAnsi" w:hAnsiTheme="minorHAnsi" w:cstheme="minorHAnsi"/>
          <w:lang w:eastAsia="en-US"/>
        </w:rPr>
        <w:t xml:space="preserve">always stable </w:t>
      </w:r>
      <w:r w:rsidR="00A1260F">
        <w:rPr>
          <w:rFonts w:asciiTheme="minorHAnsi" w:hAnsiTheme="minorHAnsi" w:cstheme="minorHAnsi"/>
          <w:lang w:eastAsia="en-US"/>
        </w:rPr>
        <w:t>connectivity</w:t>
      </w:r>
      <w:r w:rsidR="00CB0D7B">
        <w:rPr>
          <w:rFonts w:asciiTheme="minorHAnsi" w:hAnsiTheme="minorHAnsi" w:cstheme="minorHAnsi"/>
          <w:lang w:eastAsia="en-US"/>
        </w:rPr>
        <w:t>. This will be achieved by deploying a dual socket</w:t>
      </w:r>
      <w:r w:rsidR="00543991">
        <w:rPr>
          <w:rFonts w:asciiTheme="minorHAnsi" w:hAnsiTheme="minorHAnsi" w:cstheme="minorHAnsi"/>
          <w:lang w:eastAsia="en-US"/>
        </w:rPr>
        <w:t xml:space="preserve"> and </w:t>
      </w:r>
      <w:r w:rsidR="00A1260F">
        <w:rPr>
          <w:rFonts w:asciiTheme="minorHAnsi" w:hAnsiTheme="minorHAnsi" w:cstheme="minorHAnsi"/>
          <w:lang w:eastAsia="en-US"/>
        </w:rPr>
        <w:t>dual</w:t>
      </w:r>
      <w:r w:rsidR="00827913">
        <w:rPr>
          <w:rFonts w:asciiTheme="minorHAnsi" w:hAnsiTheme="minorHAnsi" w:cstheme="minorHAnsi"/>
          <w:lang w:eastAsia="en-US"/>
        </w:rPr>
        <w:t>-</w:t>
      </w:r>
      <w:r w:rsidR="00543991">
        <w:rPr>
          <w:rFonts w:asciiTheme="minorHAnsi" w:hAnsiTheme="minorHAnsi" w:cstheme="minorHAnsi"/>
          <w:lang w:eastAsia="en-US"/>
        </w:rPr>
        <w:t>memory</w:t>
      </w:r>
      <w:r w:rsidR="00CB0D7B">
        <w:rPr>
          <w:rFonts w:asciiTheme="minorHAnsi" w:hAnsiTheme="minorHAnsi" w:cstheme="minorHAnsi"/>
          <w:lang w:eastAsia="en-US"/>
        </w:rPr>
        <w:t xml:space="preserve"> </w:t>
      </w:r>
      <w:r w:rsidR="00543991">
        <w:rPr>
          <w:rFonts w:asciiTheme="minorHAnsi" w:hAnsiTheme="minorHAnsi" w:cstheme="minorHAnsi"/>
          <w:lang w:eastAsia="en-US"/>
        </w:rPr>
        <w:t xml:space="preserve">server with </w:t>
      </w:r>
      <w:proofErr w:type="gramStart"/>
      <w:r w:rsidR="00F674B6">
        <w:rPr>
          <w:rFonts w:asciiTheme="minorHAnsi" w:hAnsiTheme="minorHAnsi" w:cstheme="minorHAnsi"/>
          <w:lang w:eastAsia="en-US"/>
        </w:rPr>
        <w:t>an</w:t>
      </w:r>
      <w:proofErr w:type="gramEnd"/>
      <w:r w:rsidR="00F674B6">
        <w:rPr>
          <w:rFonts w:asciiTheme="minorHAnsi" w:hAnsiTheme="minorHAnsi" w:cstheme="minorHAnsi"/>
          <w:lang w:eastAsia="en-US"/>
        </w:rPr>
        <w:t xml:space="preserve"> </w:t>
      </w:r>
      <w:r w:rsidR="00543991">
        <w:rPr>
          <w:rFonts w:asciiTheme="minorHAnsi" w:hAnsiTheme="minorHAnsi" w:cstheme="minorHAnsi"/>
          <w:lang w:eastAsia="en-US"/>
        </w:rPr>
        <w:t xml:space="preserve">RAID controller onboard </w:t>
      </w:r>
      <w:r w:rsidR="00BD73C1">
        <w:rPr>
          <w:rFonts w:asciiTheme="minorHAnsi" w:hAnsiTheme="minorHAnsi" w:cstheme="minorHAnsi"/>
          <w:lang w:eastAsia="en-US"/>
        </w:rPr>
        <w:t xml:space="preserve">for </w:t>
      </w:r>
      <w:r w:rsidR="00006ECA">
        <w:rPr>
          <w:rFonts w:asciiTheme="minorHAnsi" w:hAnsiTheme="minorHAnsi" w:cstheme="minorHAnsi"/>
          <w:lang w:eastAsia="en-US"/>
        </w:rPr>
        <w:t xml:space="preserve">four storage drives configured under RAID 10 </w:t>
      </w:r>
      <w:r w:rsidR="00543991">
        <w:rPr>
          <w:rFonts w:asciiTheme="minorHAnsi" w:hAnsiTheme="minorHAnsi" w:cstheme="minorHAnsi"/>
          <w:lang w:eastAsia="en-US"/>
        </w:rPr>
        <w:t>to ensure stable work</w:t>
      </w:r>
      <w:r w:rsidR="00BD73C1">
        <w:rPr>
          <w:rFonts w:asciiTheme="minorHAnsi" w:hAnsiTheme="minorHAnsi" w:cstheme="minorHAnsi"/>
          <w:lang w:eastAsia="en-US"/>
        </w:rPr>
        <w:t>.</w:t>
      </w:r>
    </w:p>
    <w:tbl>
      <w:tblPr>
        <w:tblW w:w="5000" w:type="pct"/>
        <w:tblLayout w:type="fixed"/>
        <w:tblLook w:val="04A0" w:firstRow="1" w:lastRow="0" w:firstColumn="1" w:lastColumn="0" w:noHBand="0" w:noVBand="1"/>
      </w:tblPr>
      <w:tblGrid>
        <w:gridCol w:w="3686"/>
        <w:gridCol w:w="1276"/>
        <w:gridCol w:w="4064"/>
      </w:tblGrid>
      <w:tr w:rsidR="00F668B0" w:rsidRPr="00F668B0" w14:paraId="72C32B51" w14:textId="77777777" w:rsidTr="00F322E2">
        <w:trPr>
          <w:trHeight w:val="690"/>
        </w:trPr>
        <w:tc>
          <w:tcPr>
            <w:tcW w:w="2042" w:type="pct"/>
            <w:tcBorders>
              <w:top w:val="nil"/>
              <w:left w:val="nil"/>
              <w:bottom w:val="nil"/>
              <w:right w:val="nil"/>
            </w:tcBorders>
            <w:shd w:val="clear" w:color="auto" w:fill="auto"/>
            <w:noWrap/>
            <w:vAlign w:val="center"/>
            <w:hideMark/>
          </w:tcPr>
          <w:p w14:paraId="24B650B7" w14:textId="77777777" w:rsidR="00F668B0" w:rsidRPr="00F668B0" w:rsidRDefault="00F668B0" w:rsidP="00F668B0">
            <w:pPr>
              <w:rPr>
                <w:rFonts w:ascii="Calibri" w:hAnsi="Calibri" w:cs="Calibri"/>
                <w:b/>
                <w:bCs/>
                <w:color w:val="EA4193"/>
                <w:sz w:val="56"/>
                <w:szCs w:val="56"/>
              </w:rPr>
            </w:pPr>
            <w:r w:rsidRPr="00F668B0">
              <w:rPr>
                <w:rFonts w:ascii="Calibri" w:hAnsi="Calibri" w:cs="Calibri"/>
                <w:b/>
                <w:bCs/>
                <w:color w:val="EA4193"/>
                <w:sz w:val="56"/>
                <w:szCs w:val="56"/>
              </w:rPr>
              <w:t>HQ &amp; Warehouse</w:t>
            </w:r>
          </w:p>
        </w:tc>
        <w:tc>
          <w:tcPr>
            <w:tcW w:w="707" w:type="pct"/>
            <w:tcBorders>
              <w:top w:val="nil"/>
              <w:left w:val="nil"/>
              <w:bottom w:val="nil"/>
              <w:right w:val="nil"/>
            </w:tcBorders>
            <w:shd w:val="clear" w:color="auto" w:fill="auto"/>
            <w:noWrap/>
            <w:vAlign w:val="center"/>
            <w:hideMark/>
          </w:tcPr>
          <w:p w14:paraId="01433821" w14:textId="77777777" w:rsidR="00F668B0" w:rsidRPr="00F668B0" w:rsidRDefault="00F668B0" w:rsidP="00F668B0">
            <w:pPr>
              <w:rPr>
                <w:rFonts w:ascii="Calibri" w:hAnsi="Calibri" w:cs="Calibri"/>
                <w:b/>
                <w:bCs/>
                <w:color w:val="EA4193"/>
                <w:sz w:val="56"/>
                <w:szCs w:val="56"/>
              </w:rPr>
            </w:pPr>
          </w:p>
        </w:tc>
        <w:tc>
          <w:tcPr>
            <w:tcW w:w="2251" w:type="pct"/>
            <w:tcBorders>
              <w:top w:val="nil"/>
              <w:left w:val="nil"/>
              <w:bottom w:val="nil"/>
              <w:right w:val="nil"/>
            </w:tcBorders>
            <w:shd w:val="clear" w:color="auto" w:fill="auto"/>
            <w:vAlign w:val="center"/>
            <w:hideMark/>
          </w:tcPr>
          <w:p w14:paraId="0ACCED95" w14:textId="77777777" w:rsidR="00F668B0" w:rsidRPr="00F668B0" w:rsidRDefault="00F668B0" w:rsidP="00F668B0">
            <w:pPr>
              <w:jc w:val="right"/>
              <w:rPr>
                <w:sz w:val="20"/>
                <w:szCs w:val="20"/>
              </w:rPr>
            </w:pPr>
          </w:p>
        </w:tc>
      </w:tr>
      <w:tr w:rsidR="00F668B0" w:rsidRPr="00F668B0" w14:paraId="50244DF8" w14:textId="77777777" w:rsidTr="00F322E2">
        <w:trPr>
          <w:trHeight w:val="525"/>
        </w:trPr>
        <w:tc>
          <w:tcPr>
            <w:tcW w:w="2042" w:type="pct"/>
            <w:tcBorders>
              <w:top w:val="nil"/>
              <w:left w:val="nil"/>
              <w:bottom w:val="nil"/>
              <w:right w:val="nil"/>
            </w:tcBorders>
            <w:shd w:val="clear" w:color="auto" w:fill="auto"/>
            <w:noWrap/>
            <w:vAlign w:val="bottom"/>
            <w:hideMark/>
          </w:tcPr>
          <w:p w14:paraId="4461C4FD" w14:textId="77777777" w:rsidR="00F668B0" w:rsidRPr="00F668B0" w:rsidRDefault="00F668B0" w:rsidP="00F668B0">
            <w:pPr>
              <w:rPr>
                <w:rFonts w:ascii="Calibri" w:hAnsi="Calibri" w:cs="Calibri"/>
                <w:b/>
                <w:bCs/>
                <w:color w:val="140545"/>
                <w:sz w:val="28"/>
                <w:szCs w:val="28"/>
              </w:rPr>
            </w:pPr>
            <w:r w:rsidRPr="00F668B0">
              <w:rPr>
                <w:rFonts w:ascii="Calibri" w:hAnsi="Calibri" w:cs="Calibri"/>
                <w:b/>
                <w:bCs/>
                <w:color w:val="140545"/>
                <w:sz w:val="28"/>
                <w:szCs w:val="28"/>
              </w:rPr>
              <w:t>Total</w:t>
            </w:r>
          </w:p>
        </w:tc>
        <w:tc>
          <w:tcPr>
            <w:tcW w:w="707" w:type="pct"/>
            <w:tcBorders>
              <w:top w:val="nil"/>
              <w:left w:val="nil"/>
              <w:bottom w:val="nil"/>
              <w:right w:val="nil"/>
            </w:tcBorders>
            <w:shd w:val="clear" w:color="auto" w:fill="auto"/>
            <w:noWrap/>
            <w:vAlign w:val="center"/>
            <w:hideMark/>
          </w:tcPr>
          <w:p w14:paraId="75CEF832" w14:textId="77777777" w:rsidR="00F668B0" w:rsidRPr="00F668B0" w:rsidRDefault="00F668B0" w:rsidP="00F668B0">
            <w:pPr>
              <w:rPr>
                <w:rFonts w:ascii="Calibri" w:hAnsi="Calibri" w:cs="Calibri"/>
                <w:b/>
                <w:bCs/>
                <w:color w:val="140545"/>
                <w:sz w:val="28"/>
                <w:szCs w:val="28"/>
              </w:rPr>
            </w:pPr>
          </w:p>
        </w:tc>
        <w:tc>
          <w:tcPr>
            <w:tcW w:w="2251" w:type="pct"/>
            <w:tcBorders>
              <w:top w:val="nil"/>
              <w:left w:val="nil"/>
              <w:bottom w:val="nil"/>
              <w:right w:val="nil"/>
            </w:tcBorders>
            <w:shd w:val="clear" w:color="auto" w:fill="auto"/>
            <w:noWrap/>
            <w:vAlign w:val="bottom"/>
            <w:hideMark/>
          </w:tcPr>
          <w:p w14:paraId="201491A6" w14:textId="77777777" w:rsidR="00F668B0" w:rsidRPr="00F668B0" w:rsidRDefault="00F668B0" w:rsidP="00F668B0">
            <w:pPr>
              <w:jc w:val="right"/>
              <w:rPr>
                <w:sz w:val="20"/>
                <w:szCs w:val="20"/>
              </w:rPr>
            </w:pPr>
          </w:p>
        </w:tc>
      </w:tr>
      <w:tr w:rsidR="00F668B0" w:rsidRPr="00F668B0" w14:paraId="6F91BAEB" w14:textId="77777777" w:rsidTr="00F322E2">
        <w:trPr>
          <w:trHeight w:val="780"/>
        </w:trPr>
        <w:tc>
          <w:tcPr>
            <w:tcW w:w="2042" w:type="pct"/>
            <w:tcBorders>
              <w:top w:val="nil"/>
              <w:left w:val="nil"/>
              <w:bottom w:val="nil"/>
              <w:right w:val="nil"/>
            </w:tcBorders>
            <w:shd w:val="clear" w:color="000000" w:fill="EA4193"/>
            <w:noWrap/>
            <w:vAlign w:val="bottom"/>
            <w:hideMark/>
          </w:tcPr>
          <w:p w14:paraId="1BCFF392" w14:textId="77777777" w:rsidR="00F668B0" w:rsidRPr="00F668B0" w:rsidRDefault="00F668B0" w:rsidP="00F668B0">
            <w:pPr>
              <w:jc w:val="right"/>
              <w:rPr>
                <w:rFonts w:ascii="Calibri" w:hAnsi="Calibri" w:cs="Calibri"/>
                <w:b/>
                <w:bCs/>
                <w:color w:val="FFFFFF"/>
                <w:sz w:val="48"/>
                <w:szCs w:val="48"/>
              </w:rPr>
            </w:pPr>
            <w:r w:rsidRPr="00F668B0">
              <w:rPr>
                <w:rFonts w:ascii="Calibri" w:hAnsi="Calibri" w:cs="Calibri"/>
                <w:b/>
                <w:bCs/>
                <w:color w:val="FFFFFF"/>
                <w:sz w:val="48"/>
                <w:szCs w:val="48"/>
              </w:rPr>
              <w:t>$29,828</w:t>
            </w:r>
          </w:p>
        </w:tc>
        <w:tc>
          <w:tcPr>
            <w:tcW w:w="707" w:type="pct"/>
            <w:tcBorders>
              <w:top w:val="nil"/>
              <w:left w:val="nil"/>
              <w:bottom w:val="nil"/>
              <w:right w:val="nil"/>
            </w:tcBorders>
            <w:shd w:val="clear" w:color="auto" w:fill="auto"/>
            <w:vAlign w:val="center"/>
            <w:hideMark/>
          </w:tcPr>
          <w:p w14:paraId="13BFDEAA" w14:textId="77777777" w:rsidR="00F668B0" w:rsidRPr="00F668B0" w:rsidRDefault="00F668B0" w:rsidP="00F668B0">
            <w:pPr>
              <w:jc w:val="right"/>
              <w:rPr>
                <w:rFonts w:ascii="Calibri" w:hAnsi="Calibri" w:cs="Calibri"/>
                <w:b/>
                <w:bCs/>
                <w:color w:val="FFFFFF"/>
                <w:sz w:val="48"/>
                <w:szCs w:val="48"/>
              </w:rPr>
            </w:pPr>
          </w:p>
        </w:tc>
        <w:tc>
          <w:tcPr>
            <w:tcW w:w="2251" w:type="pct"/>
            <w:tcBorders>
              <w:top w:val="nil"/>
              <w:left w:val="nil"/>
              <w:bottom w:val="nil"/>
              <w:right w:val="nil"/>
            </w:tcBorders>
            <w:shd w:val="clear" w:color="auto" w:fill="auto"/>
            <w:noWrap/>
            <w:vAlign w:val="bottom"/>
            <w:hideMark/>
          </w:tcPr>
          <w:p w14:paraId="42CDE332" w14:textId="77777777" w:rsidR="00F668B0" w:rsidRPr="00F668B0" w:rsidRDefault="00F668B0" w:rsidP="00F668B0">
            <w:pPr>
              <w:rPr>
                <w:sz w:val="20"/>
                <w:szCs w:val="20"/>
              </w:rPr>
            </w:pPr>
          </w:p>
        </w:tc>
      </w:tr>
      <w:tr w:rsidR="00F668B0" w:rsidRPr="00F668B0" w14:paraId="45731268" w14:textId="77777777" w:rsidTr="00F322E2">
        <w:trPr>
          <w:trHeight w:val="600"/>
        </w:trPr>
        <w:tc>
          <w:tcPr>
            <w:tcW w:w="2042" w:type="pct"/>
            <w:tcBorders>
              <w:top w:val="nil"/>
              <w:left w:val="nil"/>
              <w:bottom w:val="single" w:sz="4" w:space="0" w:color="EA4193"/>
              <w:right w:val="nil"/>
            </w:tcBorders>
            <w:shd w:val="clear" w:color="auto" w:fill="auto"/>
            <w:noWrap/>
            <w:vAlign w:val="bottom"/>
            <w:hideMark/>
          </w:tcPr>
          <w:p w14:paraId="44BCCDB2" w14:textId="77777777" w:rsidR="00F668B0" w:rsidRPr="00F668B0" w:rsidRDefault="00F668B0" w:rsidP="00F668B0">
            <w:pPr>
              <w:rPr>
                <w:rFonts w:ascii="Calibri" w:hAnsi="Calibri" w:cs="Calibri"/>
                <w:b/>
                <w:bCs/>
                <w:color w:val="140545"/>
                <w:sz w:val="22"/>
                <w:szCs w:val="22"/>
              </w:rPr>
            </w:pPr>
            <w:r w:rsidRPr="00F668B0">
              <w:rPr>
                <w:rFonts w:ascii="Calibri" w:hAnsi="Calibri" w:cs="Calibri"/>
                <w:b/>
                <w:bCs/>
                <w:color w:val="140545"/>
                <w:sz w:val="22"/>
                <w:szCs w:val="22"/>
              </w:rPr>
              <w:t>Item</w:t>
            </w:r>
          </w:p>
        </w:tc>
        <w:tc>
          <w:tcPr>
            <w:tcW w:w="707" w:type="pct"/>
            <w:tcBorders>
              <w:top w:val="nil"/>
              <w:left w:val="nil"/>
              <w:bottom w:val="single" w:sz="4" w:space="0" w:color="EA4193"/>
              <w:right w:val="nil"/>
            </w:tcBorders>
            <w:shd w:val="clear" w:color="auto" w:fill="auto"/>
            <w:noWrap/>
            <w:vAlign w:val="bottom"/>
            <w:hideMark/>
          </w:tcPr>
          <w:p w14:paraId="1A2BF71D" w14:textId="77777777" w:rsidR="00F668B0" w:rsidRPr="00F668B0" w:rsidRDefault="00F668B0" w:rsidP="00F668B0">
            <w:pPr>
              <w:jc w:val="right"/>
              <w:rPr>
                <w:rFonts w:ascii="Calibri" w:hAnsi="Calibri" w:cs="Calibri"/>
                <w:b/>
                <w:bCs/>
                <w:color w:val="140545"/>
                <w:sz w:val="22"/>
                <w:szCs w:val="22"/>
              </w:rPr>
            </w:pPr>
            <w:r w:rsidRPr="00F668B0">
              <w:rPr>
                <w:rFonts w:ascii="Calibri" w:hAnsi="Calibri" w:cs="Calibri"/>
                <w:b/>
                <w:bCs/>
                <w:color w:val="140545"/>
                <w:sz w:val="22"/>
                <w:szCs w:val="22"/>
              </w:rPr>
              <w:t>Cost</w:t>
            </w:r>
          </w:p>
        </w:tc>
        <w:tc>
          <w:tcPr>
            <w:tcW w:w="2251" w:type="pct"/>
            <w:tcBorders>
              <w:top w:val="nil"/>
              <w:left w:val="nil"/>
              <w:bottom w:val="single" w:sz="4" w:space="0" w:color="EA4193"/>
              <w:right w:val="nil"/>
            </w:tcBorders>
            <w:shd w:val="clear" w:color="auto" w:fill="auto"/>
            <w:noWrap/>
            <w:vAlign w:val="bottom"/>
            <w:hideMark/>
          </w:tcPr>
          <w:p w14:paraId="23B3D806" w14:textId="77777777" w:rsidR="00F668B0" w:rsidRPr="00F668B0" w:rsidRDefault="00F668B0" w:rsidP="00F668B0">
            <w:pPr>
              <w:jc w:val="right"/>
              <w:rPr>
                <w:rFonts w:ascii="Calibri" w:hAnsi="Calibri" w:cs="Calibri"/>
                <w:b/>
                <w:bCs/>
                <w:color w:val="140545"/>
                <w:sz w:val="22"/>
                <w:szCs w:val="22"/>
              </w:rPr>
            </w:pPr>
            <w:r w:rsidRPr="00F668B0">
              <w:rPr>
                <w:rFonts w:ascii="Calibri" w:hAnsi="Calibri" w:cs="Calibri"/>
                <w:b/>
                <w:bCs/>
                <w:color w:val="140545"/>
                <w:sz w:val="22"/>
                <w:szCs w:val="22"/>
              </w:rPr>
              <w:t>Link</w:t>
            </w:r>
          </w:p>
        </w:tc>
      </w:tr>
      <w:tr w:rsidR="00F668B0" w:rsidRPr="00F668B0" w14:paraId="2AA8BA8C" w14:textId="77777777" w:rsidTr="00F322E2">
        <w:trPr>
          <w:trHeight w:val="2240"/>
        </w:trPr>
        <w:tc>
          <w:tcPr>
            <w:tcW w:w="2042" w:type="pct"/>
            <w:tcBorders>
              <w:top w:val="single" w:sz="4" w:space="0" w:color="A6A6A6"/>
              <w:left w:val="nil"/>
              <w:bottom w:val="single" w:sz="4" w:space="0" w:color="A6A6A6"/>
              <w:right w:val="nil"/>
            </w:tcBorders>
            <w:shd w:val="clear" w:color="auto" w:fill="auto"/>
            <w:vAlign w:val="center"/>
            <w:hideMark/>
          </w:tcPr>
          <w:p w14:paraId="6A95EA68" w14:textId="77777777" w:rsidR="00F668B0" w:rsidRPr="00F668B0" w:rsidRDefault="00F668B0" w:rsidP="00F668B0">
            <w:pPr>
              <w:rPr>
                <w:rFonts w:ascii="Calibri" w:hAnsi="Calibri" w:cs="Calibri"/>
                <w:b/>
                <w:bCs/>
                <w:color w:val="140545"/>
                <w:sz w:val="22"/>
                <w:szCs w:val="22"/>
              </w:rPr>
            </w:pPr>
            <w:r w:rsidRPr="00F668B0">
              <w:rPr>
                <w:rFonts w:ascii="Calibri" w:hAnsi="Calibri" w:cs="Calibri"/>
                <w:b/>
                <w:bCs/>
                <w:color w:val="140545"/>
                <w:sz w:val="22"/>
                <w:szCs w:val="22"/>
              </w:rPr>
              <w:t xml:space="preserve">Laptop for GM 1x, WH Manager 1x, Logistics Manager 1x, HR 4x, Finance 4x, IT 3x ASUS X515EA-BR108T Laptop 15.6" HD AG 200nits Intel i5-1135G7 8GB 512GB </w:t>
            </w:r>
            <w:proofErr w:type="spellStart"/>
            <w:r w:rsidRPr="00F668B0">
              <w:rPr>
                <w:rFonts w:ascii="Calibri" w:hAnsi="Calibri" w:cs="Calibri"/>
                <w:b/>
                <w:bCs/>
                <w:color w:val="140545"/>
                <w:sz w:val="22"/>
                <w:szCs w:val="22"/>
              </w:rPr>
              <w:t>NVMe</w:t>
            </w:r>
            <w:proofErr w:type="spellEnd"/>
            <w:r w:rsidRPr="00F668B0">
              <w:rPr>
                <w:rFonts w:ascii="Calibri" w:hAnsi="Calibri" w:cs="Calibri"/>
                <w:b/>
                <w:bCs/>
                <w:color w:val="140545"/>
                <w:sz w:val="22"/>
                <w:szCs w:val="22"/>
              </w:rPr>
              <w:t xml:space="preserve"> SSD Win10Home 1yr warranty - </w:t>
            </w:r>
            <w:proofErr w:type="spellStart"/>
            <w:r w:rsidRPr="00F668B0">
              <w:rPr>
                <w:rFonts w:ascii="Calibri" w:hAnsi="Calibri" w:cs="Calibri"/>
                <w:b/>
                <w:bCs/>
                <w:color w:val="140545"/>
                <w:sz w:val="22"/>
                <w:szCs w:val="22"/>
              </w:rPr>
              <w:t>WiFiAC</w:t>
            </w:r>
            <w:proofErr w:type="spellEnd"/>
            <w:r w:rsidRPr="00F668B0">
              <w:rPr>
                <w:rFonts w:ascii="Calibri" w:hAnsi="Calibri" w:cs="Calibri"/>
                <w:b/>
                <w:bCs/>
                <w:color w:val="140545"/>
                <w:sz w:val="22"/>
                <w:szCs w:val="22"/>
              </w:rPr>
              <w:t xml:space="preserve"> + BT4.1, Webcam, HDMI1.4, USB3.2 Gen1 Type-C, MicroSD Card Reader</w:t>
            </w:r>
          </w:p>
        </w:tc>
        <w:tc>
          <w:tcPr>
            <w:tcW w:w="707" w:type="pct"/>
            <w:tcBorders>
              <w:top w:val="single" w:sz="4" w:space="0" w:color="A6A6A6"/>
              <w:left w:val="nil"/>
              <w:bottom w:val="single" w:sz="4" w:space="0" w:color="A6A6A6"/>
              <w:right w:val="nil"/>
            </w:tcBorders>
            <w:shd w:val="clear" w:color="auto" w:fill="auto"/>
            <w:noWrap/>
            <w:vAlign w:val="center"/>
            <w:hideMark/>
          </w:tcPr>
          <w:p w14:paraId="144E94B1" w14:textId="77777777" w:rsidR="00F668B0" w:rsidRPr="00F668B0" w:rsidRDefault="00F668B0" w:rsidP="00F668B0">
            <w:pPr>
              <w:jc w:val="right"/>
              <w:rPr>
                <w:rFonts w:ascii="Calibri" w:hAnsi="Calibri" w:cs="Calibri"/>
                <w:color w:val="595959"/>
                <w:sz w:val="22"/>
                <w:szCs w:val="22"/>
              </w:rPr>
            </w:pPr>
            <w:r w:rsidRPr="00F668B0">
              <w:rPr>
                <w:rFonts w:ascii="Calibri" w:hAnsi="Calibri" w:cs="Calibri"/>
                <w:color w:val="595959"/>
                <w:sz w:val="22"/>
                <w:szCs w:val="22"/>
              </w:rPr>
              <w:t xml:space="preserve">$17,219.86 </w:t>
            </w:r>
          </w:p>
        </w:tc>
        <w:tc>
          <w:tcPr>
            <w:tcW w:w="2251" w:type="pct"/>
            <w:tcBorders>
              <w:top w:val="single" w:sz="4" w:space="0" w:color="A6A6A6"/>
              <w:left w:val="nil"/>
              <w:bottom w:val="single" w:sz="4" w:space="0" w:color="A6A6A6"/>
              <w:right w:val="nil"/>
            </w:tcBorders>
            <w:shd w:val="clear" w:color="auto" w:fill="auto"/>
            <w:vAlign w:val="center"/>
            <w:hideMark/>
          </w:tcPr>
          <w:p w14:paraId="25AAF5E9" w14:textId="77777777" w:rsidR="00F668B0" w:rsidRPr="00F668B0" w:rsidRDefault="00F3501B" w:rsidP="00F668B0">
            <w:pPr>
              <w:rPr>
                <w:rFonts w:ascii="Calibri" w:hAnsi="Calibri" w:cs="Calibri"/>
                <w:color w:val="31A0C5"/>
                <w:sz w:val="22"/>
                <w:szCs w:val="22"/>
                <w:u w:val="single"/>
              </w:rPr>
            </w:pPr>
            <w:hyperlink r:id="rId24" w:history="1">
              <w:r w:rsidR="00F668B0" w:rsidRPr="00F668B0">
                <w:rPr>
                  <w:rFonts w:ascii="Calibri" w:hAnsi="Calibri" w:cs="Calibri"/>
                  <w:color w:val="31A0C5"/>
                  <w:sz w:val="22"/>
                  <w:szCs w:val="22"/>
                  <w:u w:val="single"/>
                </w:rPr>
                <w:t>https://www.pbtech.co.nz/product/NBKASU515108/ASUS-X515EA-BR108T-Laptop-156-HD-AG-200nits-Intel</w:t>
              </w:r>
            </w:hyperlink>
          </w:p>
        </w:tc>
      </w:tr>
      <w:tr w:rsidR="00F668B0" w:rsidRPr="00F668B0" w14:paraId="21579910" w14:textId="77777777" w:rsidTr="00F322E2">
        <w:trPr>
          <w:trHeight w:val="1600"/>
        </w:trPr>
        <w:tc>
          <w:tcPr>
            <w:tcW w:w="2042" w:type="pct"/>
            <w:tcBorders>
              <w:top w:val="single" w:sz="4" w:space="0" w:color="A6A6A6"/>
              <w:left w:val="nil"/>
              <w:bottom w:val="single" w:sz="4" w:space="0" w:color="A6A6A6"/>
              <w:right w:val="nil"/>
            </w:tcBorders>
            <w:shd w:val="clear" w:color="auto" w:fill="auto"/>
            <w:vAlign w:val="center"/>
            <w:hideMark/>
          </w:tcPr>
          <w:p w14:paraId="26094A9A" w14:textId="77777777" w:rsidR="00F668B0" w:rsidRPr="00F668B0" w:rsidRDefault="00F668B0" w:rsidP="00F668B0">
            <w:pPr>
              <w:rPr>
                <w:rFonts w:ascii="Calibri" w:hAnsi="Calibri" w:cs="Calibri"/>
                <w:b/>
                <w:bCs/>
                <w:color w:val="140545"/>
                <w:sz w:val="22"/>
                <w:szCs w:val="22"/>
              </w:rPr>
            </w:pPr>
            <w:r w:rsidRPr="00F668B0">
              <w:rPr>
                <w:rFonts w:ascii="Calibri" w:hAnsi="Calibri" w:cs="Calibri"/>
                <w:b/>
                <w:bCs/>
                <w:color w:val="140545"/>
                <w:sz w:val="22"/>
                <w:szCs w:val="22"/>
              </w:rPr>
              <w:t xml:space="preserve">PC In-/Outward Goods 2x HP </w:t>
            </w:r>
            <w:proofErr w:type="spellStart"/>
            <w:r w:rsidRPr="00F668B0">
              <w:rPr>
                <w:rFonts w:ascii="Calibri" w:hAnsi="Calibri" w:cs="Calibri"/>
                <w:b/>
                <w:bCs/>
                <w:color w:val="140545"/>
                <w:sz w:val="22"/>
                <w:szCs w:val="22"/>
              </w:rPr>
              <w:t>ProOne</w:t>
            </w:r>
            <w:proofErr w:type="spellEnd"/>
            <w:r w:rsidRPr="00F668B0">
              <w:rPr>
                <w:rFonts w:ascii="Calibri" w:hAnsi="Calibri" w:cs="Calibri"/>
                <w:b/>
                <w:bCs/>
                <w:color w:val="140545"/>
                <w:sz w:val="22"/>
                <w:szCs w:val="22"/>
              </w:rPr>
              <w:t xml:space="preserve"> 205 G4 Business AIO 21.5" FHD AMD Ryzen3 3250U 8GB 128GBSSD DVDRW Win10Pro 3yr Onsite warranty - </w:t>
            </w:r>
            <w:proofErr w:type="spellStart"/>
            <w:r w:rsidRPr="00F668B0">
              <w:rPr>
                <w:rFonts w:ascii="Calibri" w:hAnsi="Calibri" w:cs="Calibri"/>
                <w:b/>
                <w:bCs/>
                <w:color w:val="140545"/>
                <w:sz w:val="22"/>
                <w:szCs w:val="22"/>
              </w:rPr>
              <w:t>WiFiAC</w:t>
            </w:r>
            <w:proofErr w:type="spellEnd"/>
            <w:r w:rsidRPr="00F668B0">
              <w:rPr>
                <w:rFonts w:ascii="Calibri" w:hAnsi="Calibri" w:cs="Calibri"/>
                <w:b/>
                <w:bCs/>
                <w:color w:val="140545"/>
                <w:sz w:val="22"/>
                <w:szCs w:val="22"/>
              </w:rPr>
              <w:t xml:space="preserve"> + BT5, Wired USB-Keyboard/Mouse</w:t>
            </w:r>
          </w:p>
        </w:tc>
        <w:tc>
          <w:tcPr>
            <w:tcW w:w="707" w:type="pct"/>
            <w:tcBorders>
              <w:top w:val="single" w:sz="4" w:space="0" w:color="A6A6A6"/>
              <w:left w:val="nil"/>
              <w:bottom w:val="single" w:sz="4" w:space="0" w:color="A6A6A6"/>
              <w:right w:val="nil"/>
            </w:tcBorders>
            <w:shd w:val="clear" w:color="auto" w:fill="auto"/>
            <w:noWrap/>
            <w:vAlign w:val="center"/>
            <w:hideMark/>
          </w:tcPr>
          <w:p w14:paraId="4D7FC332" w14:textId="77777777" w:rsidR="00F668B0" w:rsidRPr="00F668B0" w:rsidRDefault="00F668B0" w:rsidP="00F668B0">
            <w:pPr>
              <w:jc w:val="right"/>
              <w:rPr>
                <w:rFonts w:ascii="Calibri" w:hAnsi="Calibri" w:cs="Calibri"/>
                <w:color w:val="595959"/>
                <w:sz w:val="22"/>
                <w:szCs w:val="22"/>
              </w:rPr>
            </w:pPr>
            <w:r w:rsidRPr="00F668B0">
              <w:rPr>
                <w:rFonts w:ascii="Calibri" w:hAnsi="Calibri" w:cs="Calibri"/>
                <w:color w:val="595959"/>
                <w:sz w:val="22"/>
                <w:szCs w:val="22"/>
              </w:rPr>
              <w:t xml:space="preserve">$2,408.24 </w:t>
            </w:r>
          </w:p>
        </w:tc>
        <w:tc>
          <w:tcPr>
            <w:tcW w:w="2251" w:type="pct"/>
            <w:tcBorders>
              <w:top w:val="single" w:sz="4" w:space="0" w:color="A6A6A6"/>
              <w:left w:val="nil"/>
              <w:bottom w:val="single" w:sz="4" w:space="0" w:color="A6A6A6"/>
              <w:right w:val="nil"/>
            </w:tcBorders>
            <w:shd w:val="clear" w:color="auto" w:fill="auto"/>
            <w:vAlign w:val="center"/>
            <w:hideMark/>
          </w:tcPr>
          <w:p w14:paraId="3970396B" w14:textId="77777777" w:rsidR="00F668B0" w:rsidRPr="00F668B0" w:rsidRDefault="00F3501B" w:rsidP="00F668B0">
            <w:pPr>
              <w:rPr>
                <w:rFonts w:ascii="Calibri" w:hAnsi="Calibri" w:cs="Calibri"/>
                <w:color w:val="31A0C5"/>
                <w:sz w:val="22"/>
                <w:szCs w:val="22"/>
                <w:u w:val="single"/>
              </w:rPr>
            </w:pPr>
            <w:hyperlink r:id="rId25" w:history="1">
              <w:r w:rsidR="00F668B0" w:rsidRPr="00F668B0">
                <w:rPr>
                  <w:rFonts w:ascii="Calibri" w:hAnsi="Calibri" w:cs="Calibri"/>
                  <w:color w:val="31A0C5"/>
                  <w:sz w:val="22"/>
                  <w:szCs w:val="22"/>
                  <w:u w:val="single"/>
                </w:rPr>
                <w:t>https://www.pbtech.co.nz/product/WKAHDT70980021/HP-ProOne-205-G4-Business-AIO-215-FHD-AMD-Ryzen3-3</w:t>
              </w:r>
            </w:hyperlink>
          </w:p>
        </w:tc>
      </w:tr>
      <w:tr w:rsidR="00F668B0" w:rsidRPr="00F668B0" w14:paraId="6FF088EC" w14:textId="77777777" w:rsidTr="00F322E2">
        <w:trPr>
          <w:trHeight w:val="1280"/>
        </w:trPr>
        <w:tc>
          <w:tcPr>
            <w:tcW w:w="2042" w:type="pct"/>
            <w:tcBorders>
              <w:top w:val="single" w:sz="4" w:space="0" w:color="A6A6A6"/>
              <w:left w:val="nil"/>
              <w:bottom w:val="single" w:sz="4" w:space="0" w:color="A6A6A6"/>
              <w:right w:val="nil"/>
            </w:tcBorders>
            <w:shd w:val="clear" w:color="auto" w:fill="auto"/>
            <w:vAlign w:val="center"/>
            <w:hideMark/>
          </w:tcPr>
          <w:p w14:paraId="3897B076" w14:textId="77777777" w:rsidR="00F668B0" w:rsidRPr="00F668B0" w:rsidRDefault="00F668B0" w:rsidP="00F668B0">
            <w:pPr>
              <w:rPr>
                <w:rFonts w:ascii="Calibri" w:hAnsi="Calibri" w:cs="Calibri"/>
                <w:b/>
                <w:bCs/>
                <w:color w:val="140545"/>
                <w:sz w:val="22"/>
                <w:szCs w:val="22"/>
              </w:rPr>
            </w:pPr>
            <w:r w:rsidRPr="00F668B0">
              <w:rPr>
                <w:rFonts w:ascii="Calibri" w:hAnsi="Calibri" w:cs="Calibri"/>
                <w:b/>
                <w:bCs/>
                <w:color w:val="140545"/>
                <w:sz w:val="22"/>
                <w:szCs w:val="22"/>
              </w:rPr>
              <w:t>Hand/barcode scanner wired In-/Outward Goods 2x Honeywell 1470G2D-2USB-1-R EMEA USB KIT: OMNI-DIRECTIONAL, 1D, PDF, 2D, BLACK SCANNER (1470G2D-2), FLEXIBLE</w:t>
            </w:r>
          </w:p>
        </w:tc>
        <w:tc>
          <w:tcPr>
            <w:tcW w:w="707" w:type="pct"/>
            <w:tcBorders>
              <w:top w:val="single" w:sz="4" w:space="0" w:color="A6A6A6"/>
              <w:left w:val="nil"/>
              <w:bottom w:val="single" w:sz="4" w:space="0" w:color="A6A6A6"/>
              <w:right w:val="nil"/>
            </w:tcBorders>
            <w:shd w:val="clear" w:color="auto" w:fill="auto"/>
            <w:noWrap/>
            <w:vAlign w:val="center"/>
            <w:hideMark/>
          </w:tcPr>
          <w:p w14:paraId="2E597ACE" w14:textId="77777777" w:rsidR="00F668B0" w:rsidRPr="00F668B0" w:rsidRDefault="00F668B0" w:rsidP="00F668B0">
            <w:pPr>
              <w:jc w:val="right"/>
              <w:rPr>
                <w:rFonts w:ascii="Calibri" w:hAnsi="Calibri" w:cs="Calibri"/>
                <w:color w:val="595959"/>
                <w:sz w:val="22"/>
                <w:szCs w:val="22"/>
              </w:rPr>
            </w:pPr>
            <w:r w:rsidRPr="00F668B0">
              <w:rPr>
                <w:rFonts w:ascii="Calibri" w:hAnsi="Calibri" w:cs="Calibri"/>
                <w:color w:val="595959"/>
                <w:sz w:val="22"/>
                <w:szCs w:val="22"/>
              </w:rPr>
              <w:t xml:space="preserve">$331.20 </w:t>
            </w:r>
          </w:p>
        </w:tc>
        <w:tc>
          <w:tcPr>
            <w:tcW w:w="2251" w:type="pct"/>
            <w:tcBorders>
              <w:top w:val="single" w:sz="4" w:space="0" w:color="A6A6A6"/>
              <w:left w:val="nil"/>
              <w:bottom w:val="single" w:sz="4" w:space="0" w:color="A6A6A6"/>
              <w:right w:val="nil"/>
            </w:tcBorders>
            <w:shd w:val="clear" w:color="auto" w:fill="auto"/>
            <w:vAlign w:val="center"/>
            <w:hideMark/>
          </w:tcPr>
          <w:p w14:paraId="39C905CE" w14:textId="77777777" w:rsidR="00F668B0" w:rsidRPr="00F668B0" w:rsidRDefault="00F3501B" w:rsidP="00F668B0">
            <w:pPr>
              <w:rPr>
                <w:rFonts w:ascii="Calibri" w:hAnsi="Calibri" w:cs="Calibri"/>
                <w:color w:val="31A0C5"/>
                <w:sz w:val="22"/>
                <w:szCs w:val="22"/>
                <w:u w:val="single"/>
              </w:rPr>
            </w:pPr>
            <w:hyperlink r:id="rId26" w:history="1">
              <w:r w:rsidR="00F668B0" w:rsidRPr="00F668B0">
                <w:rPr>
                  <w:rFonts w:ascii="Calibri" w:hAnsi="Calibri" w:cs="Calibri"/>
                  <w:color w:val="31A0C5"/>
                  <w:sz w:val="22"/>
                  <w:szCs w:val="22"/>
                  <w:u w:val="single"/>
                </w:rPr>
                <w:t>https://www.pbtech.co.nz/product/BARHON0021/Honeywell-Voyager-1250G-2USB-1-kit-Single-Line-Las</w:t>
              </w:r>
            </w:hyperlink>
          </w:p>
        </w:tc>
      </w:tr>
      <w:tr w:rsidR="00F668B0" w:rsidRPr="00F668B0" w14:paraId="4CF3C61E" w14:textId="77777777" w:rsidTr="00F322E2">
        <w:trPr>
          <w:trHeight w:val="1280"/>
        </w:trPr>
        <w:tc>
          <w:tcPr>
            <w:tcW w:w="2042" w:type="pct"/>
            <w:tcBorders>
              <w:top w:val="single" w:sz="4" w:space="0" w:color="A6A6A6"/>
              <w:left w:val="nil"/>
              <w:bottom w:val="single" w:sz="4" w:space="0" w:color="A6A6A6"/>
              <w:right w:val="nil"/>
            </w:tcBorders>
            <w:shd w:val="clear" w:color="auto" w:fill="auto"/>
            <w:vAlign w:val="center"/>
            <w:hideMark/>
          </w:tcPr>
          <w:p w14:paraId="79C1C4CF" w14:textId="77777777" w:rsidR="00F668B0" w:rsidRPr="00F668B0" w:rsidRDefault="00F668B0" w:rsidP="00F668B0">
            <w:pPr>
              <w:rPr>
                <w:rFonts w:ascii="Calibri" w:hAnsi="Calibri" w:cs="Calibri"/>
                <w:b/>
                <w:bCs/>
                <w:color w:val="140545"/>
                <w:sz w:val="22"/>
                <w:szCs w:val="22"/>
              </w:rPr>
            </w:pPr>
            <w:r w:rsidRPr="00F668B0">
              <w:rPr>
                <w:rFonts w:ascii="Calibri" w:hAnsi="Calibri" w:cs="Calibri"/>
                <w:b/>
                <w:bCs/>
                <w:color w:val="140545"/>
                <w:sz w:val="22"/>
                <w:szCs w:val="22"/>
              </w:rPr>
              <w:t xml:space="preserve">Tablet PC for Tane Microsoft Surface Go 2 for Home Tablet -10.5" 1.7Ghz Intel Pentium Gold 4425Y Processor 8GB Ram 128GB </w:t>
            </w:r>
            <w:proofErr w:type="spellStart"/>
            <w:r w:rsidRPr="00F668B0">
              <w:rPr>
                <w:rFonts w:ascii="Calibri" w:hAnsi="Calibri" w:cs="Calibri"/>
                <w:b/>
                <w:bCs/>
                <w:color w:val="140545"/>
                <w:sz w:val="22"/>
                <w:szCs w:val="22"/>
              </w:rPr>
              <w:t>WiFi</w:t>
            </w:r>
            <w:proofErr w:type="spellEnd"/>
            <w:r w:rsidRPr="00F668B0">
              <w:rPr>
                <w:rFonts w:ascii="Calibri" w:hAnsi="Calibri" w:cs="Calibri"/>
                <w:b/>
                <w:bCs/>
                <w:color w:val="140545"/>
                <w:sz w:val="22"/>
                <w:szCs w:val="22"/>
              </w:rPr>
              <w:t xml:space="preserve"> Win10 Home S Mode</w:t>
            </w:r>
          </w:p>
        </w:tc>
        <w:tc>
          <w:tcPr>
            <w:tcW w:w="707" w:type="pct"/>
            <w:tcBorders>
              <w:top w:val="single" w:sz="4" w:space="0" w:color="A6A6A6"/>
              <w:left w:val="nil"/>
              <w:bottom w:val="single" w:sz="4" w:space="0" w:color="A6A6A6"/>
              <w:right w:val="nil"/>
            </w:tcBorders>
            <w:shd w:val="clear" w:color="auto" w:fill="auto"/>
            <w:noWrap/>
            <w:vAlign w:val="center"/>
            <w:hideMark/>
          </w:tcPr>
          <w:p w14:paraId="19A83BCD" w14:textId="77777777" w:rsidR="00F668B0" w:rsidRPr="00F668B0" w:rsidRDefault="00F668B0" w:rsidP="00F668B0">
            <w:pPr>
              <w:jc w:val="right"/>
              <w:rPr>
                <w:rFonts w:ascii="Calibri" w:hAnsi="Calibri" w:cs="Calibri"/>
                <w:color w:val="595959"/>
                <w:sz w:val="22"/>
                <w:szCs w:val="22"/>
              </w:rPr>
            </w:pPr>
            <w:r w:rsidRPr="00F668B0">
              <w:rPr>
                <w:rFonts w:ascii="Calibri" w:hAnsi="Calibri" w:cs="Calibri"/>
                <w:color w:val="595959"/>
                <w:sz w:val="22"/>
                <w:szCs w:val="22"/>
              </w:rPr>
              <w:t xml:space="preserve">$1,108.50 </w:t>
            </w:r>
          </w:p>
        </w:tc>
        <w:tc>
          <w:tcPr>
            <w:tcW w:w="2251" w:type="pct"/>
            <w:tcBorders>
              <w:top w:val="single" w:sz="4" w:space="0" w:color="A6A6A6"/>
              <w:left w:val="nil"/>
              <w:bottom w:val="single" w:sz="4" w:space="0" w:color="A6A6A6"/>
              <w:right w:val="nil"/>
            </w:tcBorders>
            <w:shd w:val="clear" w:color="auto" w:fill="auto"/>
            <w:vAlign w:val="center"/>
            <w:hideMark/>
          </w:tcPr>
          <w:p w14:paraId="660AF206" w14:textId="77777777" w:rsidR="00F668B0" w:rsidRPr="00F668B0" w:rsidRDefault="00F3501B" w:rsidP="00F668B0">
            <w:pPr>
              <w:rPr>
                <w:rFonts w:ascii="Calibri" w:hAnsi="Calibri" w:cs="Calibri"/>
                <w:color w:val="31A0C5"/>
                <w:sz w:val="22"/>
                <w:szCs w:val="22"/>
                <w:u w:val="single"/>
              </w:rPr>
            </w:pPr>
            <w:hyperlink r:id="rId27" w:history="1">
              <w:r w:rsidR="00F668B0" w:rsidRPr="00F668B0">
                <w:rPr>
                  <w:rFonts w:ascii="Calibri" w:hAnsi="Calibri" w:cs="Calibri"/>
                  <w:color w:val="31A0C5"/>
                  <w:sz w:val="22"/>
                  <w:szCs w:val="22"/>
                  <w:u w:val="single"/>
                </w:rPr>
                <w:t>https://www.pbtech.co.nz/product/TABMST12112811/Microsoft-Surface-Go-2-for-Home-Tablet--105-17Ghz</w:t>
              </w:r>
            </w:hyperlink>
          </w:p>
        </w:tc>
      </w:tr>
      <w:tr w:rsidR="00F668B0" w:rsidRPr="00F668B0" w14:paraId="6D659B27" w14:textId="77777777" w:rsidTr="00F322E2">
        <w:trPr>
          <w:trHeight w:val="1280"/>
        </w:trPr>
        <w:tc>
          <w:tcPr>
            <w:tcW w:w="2042" w:type="pct"/>
            <w:tcBorders>
              <w:top w:val="single" w:sz="4" w:space="0" w:color="A6A6A6"/>
              <w:left w:val="nil"/>
              <w:bottom w:val="single" w:sz="4" w:space="0" w:color="A6A6A6"/>
              <w:right w:val="nil"/>
            </w:tcBorders>
            <w:shd w:val="clear" w:color="auto" w:fill="auto"/>
            <w:vAlign w:val="center"/>
            <w:hideMark/>
          </w:tcPr>
          <w:p w14:paraId="3F0442FE" w14:textId="77777777" w:rsidR="00F668B0" w:rsidRPr="00F668B0" w:rsidRDefault="00F668B0" w:rsidP="00F668B0">
            <w:pPr>
              <w:rPr>
                <w:rFonts w:ascii="Calibri" w:hAnsi="Calibri" w:cs="Calibri"/>
                <w:b/>
                <w:bCs/>
                <w:color w:val="140545"/>
                <w:sz w:val="22"/>
                <w:szCs w:val="22"/>
              </w:rPr>
            </w:pPr>
            <w:r w:rsidRPr="00F668B0">
              <w:rPr>
                <w:rFonts w:ascii="Calibri" w:hAnsi="Calibri" w:cs="Calibri"/>
                <w:b/>
                <w:bCs/>
                <w:color w:val="140545"/>
                <w:sz w:val="22"/>
                <w:szCs w:val="22"/>
              </w:rPr>
              <w:lastRenderedPageBreak/>
              <w:t>Hand/barcode scanner wireless for Tane Honeywell 1472G2D-2USB-5-R EMEA&amp;ANZ USB KIT: OMNI-DIRECTIONAL, 1D, PDF,2D, BLACK SCANNER (1472G2D-2</w:t>
            </w:r>
            <w:proofErr w:type="gramStart"/>
            <w:r w:rsidRPr="00F668B0">
              <w:rPr>
                <w:rFonts w:ascii="Calibri" w:hAnsi="Calibri" w:cs="Calibri"/>
                <w:b/>
                <w:bCs/>
                <w:color w:val="140545"/>
                <w:sz w:val="22"/>
                <w:szCs w:val="22"/>
              </w:rPr>
              <w:t>),CHARGE</w:t>
            </w:r>
            <w:proofErr w:type="gramEnd"/>
          </w:p>
        </w:tc>
        <w:tc>
          <w:tcPr>
            <w:tcW w:w="707" w:type="pct"/>
            <w:tcBorders>
              <w:top w:val="single" w:sz="4" w:space="0" w:color="A6A6A6"/>
              <w:left w:val="nil"/>
              <w:bottom w:val="single" w:sz="4" w:space="0" w:color="A6A6A6"/>
              <w:right w:val="nil"/>
            </w:tcBorders>
            <w:shd w:val="clear" w:color="auto" w:fill="auto"/>
            <w:noWrap/>
            <w:vAlign w:val="center"/>
            <w:hideMark/>
          </w:tcPr>
          <w:p w14:paraId="218AD8CD" w14:textId="77777777" w:rsidR="00F668B0" w:rsidRPr="00F668B0" w:rsidRDefault="00F668B0" w:rsidP="00F668B0">
            <w:pPr>
              <w:jc w:val="right"/>
              <w:rPr>
                <w:rFonts w:ascii="Calibri" w:hAnsi="Calibri" w:cs="Calibri"/>
                <w:color w:val="595959"/>
                <w:sz w:val="22"/>
                <w:szCs w:val="22"/>
              </w:rPr>
            </w:pPr>
            <w:r w:rsidRPr="00F668B0">
              <w:rPr>
                <w:rFonts w:ascii="Calibri" w:hAnsi="Calibri" w:cs="Calibri"/>
                <w:color w:val="595959"/>
                <w:sz w:val="22"/>
                <w:szCs w:val="22"/>
              </w:rPr>
              <w:t xml:space="preserve">$412.85 </w:t>
            </w:r>
          </w:p>
        </w:tc>
        <w:tc>
          <w:tcPr>
            <w:tcW w:w="2251" w:type="pct"/>
            <w:tcBorders>
              <w:top w:val="single" w:sz="4" w:space="0" w:color="A6A6A6"/>
              <w:left w:val="nil"/>
              <w:bottom w:val="single" w:sz="4" w:space="0" w:color="A6A6A6"/>
              <w:right w:val="nil"/>
            </w:tcBorders>
            <w:shd w:val="clear" w:color="auto" w:fill="auto"/>
            <w:vAlign w:val="center"/>
            <w:hideMark/>
          </w:tcPr>
          <w:p w14:paraId="66ABF1BC" w14:textId="77777777" w:rsidR="00F668B0" w:rsidRPr="00F668B0" w:rsidRDefault="00F3501B" w:rsidP="00F668B0">
            <w:pPr>
              <w:rPr>
                <w:rFonts w:ascii="Calibri" w:hAnsi="Calibri" w:cs="Calibri"/>
                <w:color w:val="31A0C5"/>
                <w:sz w:val="22"/>
                <w:szCs w:val="22"/>
                <w:u w:val="single"/>
              </w:rPr>
            </w:pPr>
            <w:hyperlink r:id="rId28" w:history="1">
              <w:r w:rsidR="00F668B0" w:rsidRPr="00F668B0">
                <w:rPr>
                  <w:rFonts w:ascii="Calibri" w:hAnsi="Calibri" w:cs="Calibri"/>
                  <w:color w:val="31A0C5"/>
                  <w:sz w:val="22"/>
                  <w:szCs w:val="22"/>
                  <w:u w:val="single"/>
                </w:rPr>
                <w:t>https://www.pbtech.co.nz/product/POSHON01243/Honeywell-1472G2D-2USB-5-R-EMEAANZ-USB-KIT-OMNI-DI</w:t>
              </w:r>
            </w:hyperlink>
          </w:p>
        </w:tc>
      </w:tr>
      <w:tr w:rsidR="00F668B0" w:rsidRPr="00F668B0" w14:paraId="3FD7D184" w14:textId="77777777" w:rsidTr="00F322E2">
        <w:trPr>
          <w:trHeight w:val="960"/>
        </w:trPr>
        <w:tc>
          <w:tcPr>
            <w:tcW w:w="2042" w:type="pct"/>
            <w:tcBorders>
              <w:top w:val="single" w:sz="4" w:space="0" w:color="A6A6A6"/>
              <w:left w:val="nil"/>
              <w:bottom w:val="single" w:sz="4" w:space="0" w:color="A6A6A6"/>
              <w:right w:val="nil"/>
            </w:tcBorders>
            <w:shd w:val="clear" w:color="auto" w:fill="auto"/>
            <w:vAlign w:val="center"/>
            <w:hideMark/>
          </w:tcPr>
          <w:p w14:paraId="6DFE098C" w14:textId="77777777" w:rsidR="00F668B0" w:rsidRPr="00F668B0" w:rsidRDefault="00F668B0" w:rsidP="00F668B0">
            <w:pPr>
              <w:rPr>
                <w:rFonts w:ascii="Calibri" w:hAnsi="Calibri" w:cs="Calibri"/>
                <w:b/>
                <w:bCs/>
                <w:color w:val="140545"/>
                <w:sz w:val="22"/>
                <w:szCs w:val="22"/>
              </w:rPr>
            </w:pPr>
            <w:r w:rsidRPr="00F668B0">
              <w:rPr>
                <w:rFonts w:ascii="Calibri" w:hAnsi="Calibri" w:cs="Calibri"/>
                <w:b/>
                <w:bCs/>
                <w:color w:val="140545"/>
                <w:sz w:val="22"/>
                <w:szCs w:val="22"/>
              </w:rPr>
              <w:t>Smartphone 11x (1x Finance, 3x Warehouse) Samsung Galaxy A02s (2021) Dual SIM Smartphone 3GB+32GB - Black</w:t>
            </w:r>
          </w:p>
        </w:tc>
        <w:tc>
          <w:tcPr>
            <w:tcW w:w="707" w:type="pct"/>
            <w:tcBorders>
              <w:top w:val="single" w:sz="4" w:space="0" w:color="A6A6A6"/>
              <w:left w:val="nil"/>
              <w:bottom w:val="single" w:sz="4" w:space="0" w:color="A6A6A6"/>
              <w:right w:val="nil"/>
            </w:tcBorders>
            <w:shd w:val="clear" w:color="auto" w:fill="auto"/>
            <w:noWrap/>
            <w:vAlign w:val="center"/>
            <w:hideMark/>
          </w:tcPr>
          <w:p w14:paraId="45C12CBB" w14:textId="77777777" w:rsidR="00F668B0" w:rsidRPr="00F668B0" w:rsidRDefault="00F668B0" w:rsidP="00F668B0">
            <w:pPr>
              <w:jc w:val="right"/>
              <w:rPr>
                <w:rFonts w:ascii="Calibri" w:hAnsi="Calibri" w:cs="Calibri"/>
                <w:color w:val="595959"/>
                <w:sz w:val="22"/>
                <w:szCs w:val="22"/>
              </w:rPr>
            </w:pPr>
            <w:r w:rsidRPr="00F668B0">
              <w:rPr>
                <w:rFonts w:ascii="Calibri" w:hAnsi="Calibri" w:cs="Calibri"/>
                <w:color w:val="595959"/>
                <w:sz w:val="22"/>
                <w:szCs w:val="22"/>
              </w:rPr>
              <w:t xml:space="preserve">$796.00 </w:t>
            </w:r>
          </w:p>
        </w:tc>
        <w:tc>
          <w:tcPr>
            <w:tcW w:w="2251" w:type="pct"/>
            <w:tcBorders>
              <w:top w:val="single" w:sz="4" w:space="0" w:color="A6A6A6"/>
              <w:left w:val="nil"/>
              <w:bottom w:val="single" w:sz="4" w:space="0" w:color="A6A6A6"/>
              <w:right w:val="nil"/>
            </w:tcBorders>
            <w:shd w:val="clear" w:color="auto" w:fill="auto"/>
            <w:vAlign w:val="center"/>
            <w:hideMark/>
          </w:tcPr>
          <w:p w14:paraId="1EDDD8ED" w14:textId="77777777" w:rsidR="00F668B0" w:rsidRPr="00F668B0" w:rsidRDefault="00F3501B" w:rsidP="00F668B0">
            <w:pPr>
              <w:rPr>
                <w:rFonts w:ascii="Calibri" w:hAnsi="Calibri" w:cs="Calibri"/>
                <w:color w:val="31A0C5"/>
                <w:sz w:val="22"/>
                <w:szCs w:val="22"/>
                <w:u w:val="single"/>
              </w:rPr>
            </w:pPr>
            <w:hyperlink r:id="rId29" w:history="1">
              <w:r w:rsidR="00F668B0" w:rsidRPr="00F668B0">
                <w:rPr>
                  <w:rFonts w:ascii="Calibri" w:hAnsi="Calibri" w:cs="Calibri"/>
                  <w:color w:val="31A0C5"/>
                  <w:sz w:val="22"/>
                  <w:szCs w:val="22"/>
                  <w:u w:val="single"/>
                </w:rPr>
                <w:t>https://www.pbtech.co.nz/product/MPHSAM130200/Samsung-Galaxy-A02s-2021-Dual-SIM-Smartphone-3GB32</w:t>
              </w:r>
            </w:hyperlink>
          </w:p>
        </w:tc>
      </w:tr>
      <w:tr w:rsidR="00F668B0" w:rsidRPr="00F668B0" w14:paraId="458BE4DD" w14:textId="77777777" w:rsidTr="00F322E2">
        <w:trPr>
          <w:trHeight w:val="640"/>
        </w:trPr>
        <w:tc>
          <w:tcPr>
            <w:tcW w:w="2042" w:type="pct"/>
            <w:tcBorders>
              <w:top w:val="single" w:sz="4" w:space="0" w:color="A6A6A6"/>
              <w:left w:val="nil"/>
              <w:bottom w:val="single" w:sz="4" w:space="0" w:color="A6A6A6"/>
              <w:right w:val="nil"/>
            </w:tcBorders>
            <w:shd w:val="clear" w:color="auto" w:fill="auto"/>
            <w:vAlign w:val="center"/>
            <w:hideMark/>
          </w:tcPr>
          <w:p w14:paraId="558D917D" w14:textId="77777777" w:rsidR="00F668B0" w:rsidRPr="00F668B0" w:rsidRDefault="00F668B0" w:rsidP="00F668B0">
            <w:pPr>
              <w:rPr>
                <w:rFonts w:ascii="Calibri" w:hAnsi="Calibri" w:cs="Calibri"/>
                <w:b/>
                <w:bCs/>
                <w:color w:val="140545"/>
                <w:sz w:val="22"/>
                <w:szCs w:val="22"/>
              </w:rPr>
            </w:pPr>
            <w:r w:rsidRPr="00F668B0">
              <w:rPr>
                <w:rFonts w:ascii="Calibri" w:hAnsi="Calibri" w:cs="Calibri"/>
                <w:b/>
                <w:bCs/>
                <w:color w:val="140545"/>
                <w:sz w:val="22"/>
                <w:szCs w:val="22"/>
              </w:rPr>
              <w:t>Router Cisco C1117-4P ISR 1100 4 Ports DSL Annex A/M and GE WAN Router</w:t>
            </w:r>
          </w:p>
        </w:tc>
        <w:tc>
          <w:tcPr>
            <w:tcW w:w="707" w:type="pct"/>
            <w:tcBorders>
              <w:top w:val="single" w:sz="4" w:space="0" w:color="A6A6A6"/>
              <w:left w:val="nil"/>
              <w:bottom w:val="single" w:sz="4" w:space="0" w:color="A6A6A6"/>
              <w:right w:val="nil"/>
            </w:tcBorders>
            <w:shd w:val="clear" w:color="auto" w:fill="auto"/>
            <w:noWrap/>
            <w:vAlign w:val="center"/>
            <w:hideMark/>
          </w:tcPr>
          <w:p w14:paraId="33134EC3" w14:textId="77777777" w:rsidR="00F668B0" w:rsidRPr="00F668B0" w:rsidRDefault="00F668B0" w:rsidP="00F668B0">
            <w:pPr>
              <w:jc w:val="right"/>
              <w:rPr>
                <w:rFonts w:ascii="Calibri" w:hAnsi="Calibri" w:cs="Calibri"/>
                <w:color w:val="595959"/>
                <w:sz w:val="22"/>
                <w:szCs w:val="22"/>
              </w:rPr>
            </w:pPr>
            <w:r w:rsidRPr="00F668B0">
              <w:rPr>
                <w:rFonts w:ascii="Calibri" w:hAnsi="Calibri" w:cs="Calibri"/>
                <w:color w:val="595959"/>
                <w:sz w:val="22"/>
                <w:szCs w:val="22"/>
              </w:rPr>
              <w:t xml:space="preserve">$825.00 </w:t>
            </w:r>
          </w:p>
        </w:tc>
        <w:tc>
          <w:tcPr>
            <w:tcW w:w="2251" w:type="pct"/>
            <w:tcBorders>
              <w:top w:val="single" w:sz="4" w:space="0" w:color="A6A6A6"/>
              <w:left w:val="nil"/>
              <w:bottom w:val="single" w:sz="4" w:space="0" w:color="A6A6A6"/>
              <w:right w:val="nil"/>
            </w:tcBorders>
            <w:shd w:val="clear" w:color="auto" w:fill="auto"/>
            <w:vAlign w:val="center"/>
            <w:hideMark/>
          </w:tcPr>
          <w:p w14:paraId="06C16D54" w14:textId="77777777" w:rsidR="00F668B0" w:rsidRPr="00F668B0" w:rsidRDefault="00F3501B" w:rsidP="00F668B0">
            <w:pPr>
              <w:rPr>
                <w:rFonts w:ascii="Calibri" w:hAnsi="Calibri" w:cs="Calibri"/>
                <w:color w:val="31A0C5"/>
                <w:sz w:val="22"/>
                <w:szCs w:val="22"/>
                <w:u w:val="single"/>
              </w:rPr>
            </w:pPr>
            <w:hyperlink r:id="rId30" w:history="1">
              <w:r w:rsidR="00F668B0" w:rsidRPr="00F668B0">
                <w:rPr>
                  <w:rFonts w:ascii="Calibri" w:hAnsi="Calibri" w:cs="Calibri"/>
                  <w:color w:val="31A0C5"/>
                  <w:sz w:val="22"/>
                  <w:szCs w:val="22"/>
                  <w:u w:val="single"/>
                </w:rPr>
                <w:t>https://www.pbtech.co.nz/product/NETCIS4128889/Cisco-C1117-4P-ISR-1100-4-Ports-DSL-Annex-AM-and-G</w:t>
              </w:r>
            </w:hyperlink>
          </w:p>
        </w:tc>
      </w:tr>
      <w:tr w:rsidR="00F668B0" w:rsidRPr="00F668B0" w14:paraId="0451DA4B" w14:textId="77777777" w:rsidTr="00F322E2">
        <w:trPr>
          <w:trHeight w:val="960"/>
        </w:trPr>
        <w:tc>
          <w:tcPr>
            <w:tcW w:w="2042" w:type="pct"/>
            <w:tcBorders>
              <w:top w:val="single" w:sz="4" w:space="0" w:color="A6A6A6"/>
              <w:left w:val="nil"/>
              <w:bottom w:val="single" w:sz="4" w:space="0" w:color="A6A6A6"/>
              <w:right w:val="nil"/>
            </w:tcBorders>
            <w:shd w:val="clear" w:color="auto" w:fill="auto"/>
            <w:vAlign w:val="center"/>
            <w:hideMark/>
          </w:tcPr>
          <w:p w14:paraId="22D7D8B7" w14:textId="77777777" w:rsidR="00F668B0" w:rsidRPr="00F668B0" w:rsidRDefault="00F668B0" w:rsidP="00F668B0">
            <w:pPr>
              <w:rPr>
                <w:rFonts w:ascii="Calibri" w:hAnsi="Calibri" w:cs="Calibri"/>
                <w:b/>
                <w:bCs/>
                <w:color w:val="140545"/>
                <w:sz w:val="22"/>
                <w:szCs w:val="22"/>
              </w:rPr>
            </w:pPr>
            <w:r w:rsidRPr="00F668B0">
              <w:rPr>
                <w:rFonts w:ascii="Calibri" w:hAnsi="Calibri" w:cs="Calibri"/>
                <w:b/>
                <w:bCs/>
                <w:color w:val="140545"/>
                <w:sz w:val="22"/>
                <w:szCs w:val="22"/>
              </w:rPr>
              <w:t>Switch 2x Cisco 110 Series Unmanaged Switch, 8 Ports GbE RJ-45, Desktop, Limited Lifetime Warranty</w:t>
            </w:r>
          </w:p>
        </w:tc>
        <w:tc>
          <w:tcPr>
            <w:tcW w:w="707" w:type="pct"/>
            <w:tcBorders>
              <w:top w:val="single" w:sz="4" w:space="0" w:color="A6A6A6"/>
              <w:left w:val="nil"/>
              <w:bottom w:val="single" w:sz="4" w:space="0" w:color="A6A6A6"/>
              <w:right w:val="nil"/>
            </w:tcBorders>
            <w:shd w:val="clear" w:color="auto" w:fill="auto"/>
            <w:noWrap/>
            <w:vAlign w:val="center"/>
            <w:hideMark/>
          </w:tcPr>
          <w:p w14:paraId="4DA1A392" w14:textId="77777777" w:rsidR="00F668B0" w:rsidRPr="00F668B0" w:rsidRDefault="00F668B0" w:rsidP="00F668B0">
            <w:pPr>
              <w:jc w:val="right"/>
              <w:rPr>
                <w:rFonts w:ascii="Calibri" w:hAnsi="Calibri" w:cs="Calibri"/>
                <w:color w:val="595959"/>
                <w:sz w:val="22"/>
                <w:szCs w:val="22"/>
              </w:rPr>
            </w:pPr>
            <w:r w:rsidRPr="00F668B0">
              <w:rPr>
                <w:rFonts w:ascii="Calibri" w:hAnsi="Calibri" w:cs="Calibri"/>
                <w:color w:val="595959"/>
                <w:sz w:val="22"/>
                <w:szCs w:val="22"/>
              </w:rPr>
              <w:t xml:space="preserve">$161.98 </w:t>
            </w:r>
          </w:p>
        </w:tc>
        <w:tc>
          <w:tcPr>
            <w:tcW w:w="2251" w:type="pct"/>
            <w:tcBorders>
              <w:top w:val="single" w:sz="4" w:space="0" w:color="A6A6A6"/>
              <w:left w:val="nil"/>
              <w:bottom w:val="single" w:sz="4" w:space="0" w:color="A6A6A6"/>
              <w:right w:val="nil"/>
            </w:tcBorders>
            <w:shd w:val="clear" w:color="auto" w:fill="auto"/>
            <w:vAlign w:val="center"/>
            <w:hideMark/>
          </w:tcPr>
          <w:p w14:paraId="4D0CEFA1" w14:textId="77777777" w:rsidR="00F668B0" w:rsidRPr="00F668B0" w:rsidRDefault="00F3501B" w:rsidP="00F668B0">
            <w:pPr>
              <w:rPr>
                <w:rFonts w:ascii="Calibri" w:hAnsi="Calibri" w:cs="Calibri"/>
                <w:color w:val="31A0C5"/>
                <w:sz w:val="22"/>
                <w:szCs w:val="22"/>
                <w:u w:val="single"/>
              </w:rPr>
            </w:pPr>
            <w:hyperlink r:id="rId31" w:history="1">
              <w:r w:rsidR="00F668B0" w:rsidRPr="00F668B0">
                <w:rPr>
                  <w:rFonts w:ascii="Calibri" w:hAnsi="Calibri" w:cs="Calibri"/>
                  <w:color w:val="31A0C5"/>
                  <w:sz w:val="22"/>
                  <w:szCs w:val="22"/>
                  <w:u w:val="single"/>
                </w:rPr>
                <w:t>https://www.pbtech.co.nz/product/NETCIS2894153/Cisco-110-Series-Unmanaged-Switch-8-Ports-GbE-RJ-4</w:t>
              </w:r>
            </w:hyperlink>
          </w:p>
        </w:tc>
      </w:tr>
      <w:tr w:rsidR="00F668B0" w:rsidRPr="00F668B0" w14:paraId="3FEB4730" w14:textId="77777777" w:rsidTr="00F322E2">
        <w:trPr>
          <w:trHeight w:val="640"/>
        </w:trPr>
        <w:tc>
          <w:tcPr>
            <w:tcW w:w="2042" w:type="pct"/>
            <w:tcBorders>
              <w:top w:val="single" w:sz="4" w:space="0" w:color="A6A6A6"/>
              <w:left w:val="nil"/>
              <w:bottom w:val="single" w:sz="4" w:space="0" w:color="A6A6A6"/>
              <w:right w:val="nil"/>
            </w:tcBorders>
            <w:shd w:val="clear" w:color="auto" w:fill="auto"/>
            <w:vAlign w:val="center"/>
            <w:hideMark/>
          </w:tcPr>
          <w:p w14:paraId="53302AD0" w14:textId="77777777" w:rsidR="00F668B0" w:rsidRPr="00F668B0" w:rsidRDefault="00F668B0" w:rsidP="00F668B0">
            <w:pPr>
              <w:rPr>
                <w:rFonts w:ascii="Calibri" w:hAnsi="Calibri" w:cs="Calibri"/>
                <w:b/>
                <w:bCs/>
                <w:color w:val="140545"/>
                <w:sz w:val="22"/>
                <w:szCs w:val="22"/>
              </w:rPr>
            </w:pPr>
            <w:r w:rsidRPr="00F668B0">
              <w:rPr>
                <w:rFonts w:ascii="Calibri" w:hAnsi="Calibri" w:cs="Calibri"/>
                <w:b/>
                <w:bCs/>
                <w:color w:val="140545"/>
                <w:sz w:val="22"/>
                <w:szCs w:val="22"/>
              </w:rPr>
              <w:t>Access point 2x Cisco WAP125 Wireless-AC/N Dual Radio Access Point with PoE</w:t>
            </w:r>
          </w:p>
        </w:tc>
        <w:tc>
          <w:tcPr>
            <w:tcW w:w="707" w:type="pct"/>
            <w:tcBorders>
              <w:top w:val="single" w:sz="4" w:space="0" w:color="A6A6A6"/>
              <w:left w:val="nil"/>
              <w:bottom w:val="single" w:sz="4" w:space="0" w:color="A6A6A6"/>
              <w:right w:val="nil"/>
            </w:tcBorders>
            <w:shd w:val="clear" w:color="auto" w:fill="auto"/>
            <w:noWrap/>
            <w:vAlign w:val="center"/>
            <w:hideMark/>
          </w:tcPr>
          <w:p w14:paraId="79E756E9" w14:textId="77777777" w:rsidR="00F668B0" w:rsidRPr="00F668B0" w:rsidRDefault="00F668B0" w:rsidP="00F668B0">
            <w:pPr>
              <w:jc w:val="right"/>
              <w:rPr>
                <w:rFonts w:ascii="Calibri" w:hAnsi="Calibri" w:cs="Calibri"/>
                <w:color w:val="595959"/>
                <w:sz w:val="22"/>
                <w:szCs w:val="22"/>
              </w:rPr>
            </w:pPr>
            <w:r w:rsidRPr="00F668B0">
              <w:rPr>
                <w:rFonts w:ascii="Calibri" w:hAnsi="Calibri" w:cs="Calibri"/>
                <w:color w:val="595959"/>
                <w:sz w:val="22"/>
                <w:szCs w:val="22"/>
              </w:rPr>
              <w:t xml:space="preserve">$420.00 </w:t>
            </w:r>
          </w:p>
        </w:tc>
        <w:tc>
          <w:tcPr>
            <w:tcW w:w="2251" w:type="pct"/>
            <w:tcBorders>
              <w:top w:val="single" w:sz="4" w:space="0" w:color="A6A6A6"/>
              <w:left w:val="nil"/>
              <w:bottom w:val="single" w:sz="4" w:space="0" w:color="A6A6A6"/>
              <w:right w:val="nil"/>
            </w:tcBorders>
            <w:shd w:val="clear" w:color="auto" w:fill="auto"/>
            <w:vAlign w:val="center"/>
            <w:hideMark/>
          </w:tcPr>
          <w:p w14:paraId="3AFE1152" w14:textId="77777777" w:rsidR="00F668B0" w:rsidRPr="00F668B0" w:rsidRDefault="00F3501B" w:rsidP="00F668B0">
            <w:pPr>
              <w:rPr>
                <w:rFonts w:ascii="Calibri" w:hAnsi="Calibri" w:cs="Calibri"/>
                <w:color w:val="31A0C5"/>
                <w:sz w:val="22"/>
                <w:szCs w:val="22"/>
                <w:u w:val="single"/>
              </w:rPr>
            </w:pPr>
            <w:hyperlink r:id="rId32" w:history="1">
              <w:r w:rsidR="00F668B0" w:rsidRPr="00F668B0">
                <w:rPr>
                  <w:rFonts w:ascii="Calibri" w:hAnsi="Calibri" w:cs="Calibri"/>
                  <w:color w:val="31A0C5"/>
                  <w:sz w:val="22"/>
                  <w:szCs w:val="22"/>
                  <w:u w:val="single"/>
                </w:rPr>
                <w:t>https://www.pbtech.co.nz/product/NAPCIS1125/Cisco-WAP125-Wireless-ACN-Dual-Radio-Access-Point</w:t>
              </w:r>
            </w:hyperlink>
          </w:p>
        </w:tc>
      </w:tr>
      <w:tr w:rsidR="00F668B0" w:rsidRPr="00F668B0" w14:paraId="3657E8A6" w14:textId="77777777" w:rsidTr="00F322E2">
        <w:trPr>
          <w:trHeight w:val="1280"/>
        </w:trPr>
        <w:tc>
          <w:tcPr>
            <w:tcW w:w="2042" w:type="pct"/>
            <w:tcBorders>
              <w:top w:val="single" w:sz="4" w:space="0" w:color="A6A6A6"/>
              <w:left w:val="nil"/>
              <w:bottom w:val="single" w:sz="4" w:space="0" w:color="A6A6A6"/>
              <w:right w:val="nil"/>
            </w:tcBorders>
            <w:shd w:val="clear" w:color="auto" w:fill="auto"/>
            <w:vAlign w:val="center"/>
            <w:hideMark/>
          </w:tcPr>
          <w:p w14:paraId="4016D275" w14:textId="77777777" w:rsidR="00F668B0" w:rsidRPr="00F668B0" w:rsidRDefault="00F668B0" w:rsidP="00F668B0">
            <w:pPr>
              <w:rPr>
                <w:rFonts w:ascii="Calibri" w:hAnsi="Calibri" w:cs="Calibri"/>
                <w:b/>
                <w:bCs/>
                <w:color w:val="140545"/>
                <w:sz w:val="22"/>
                <w:szCs w:val="22"/>
              </w:rPr>
            </w:pPr>
            <w:r w:rsidRPr="00F668B0">
              <w:rPr>
                <w:rFonts w:ascii="Calibri" w:hAnsi="Calibri" w:cs="Calibri"/>
                <w:b/>
                <w:bCs/>
                <w:color w:val="140545"/>
                <w:sz w:val="22"/>
                <w:szCs w:val="22"/>
              </w:rPr>
              <w:t xml:space="preserve">Modular plug Dynamix RJ-45-C6SR2-20 Cat6 RJ45 Plug 20pc Bag, 8P8C 2 Piece Modular Plug (Rounded Solid). 50 </w:t>
            </w:r>
            <w:proofErr w:type="spellStart"/>
            <w:r w:rsidRPr="00F668B0">
              <w:rPr>
                <w:rFonts w:ascii="Calibri" w:hAnsi="Calibri" w:cs="Calibri"/>
                <w:b/>
                <w:bCs/>
                <w:color w:val="140545"/>
                <w:sz w:val="22"/>
                <w:szCs w:val="22"/>
              </w:rPr>
              <w:t>microng</w:t>
            </w:r>
            <w:proofErr w:type="spellEnd"/>
            <w:r w:rsidRPr="00F668B0">
              <w:rPr>
                <w:rFonts w:ascii="Calibri" w:hAnsi="Calibri" w:cs="Calibri"/>
                <w:b/>
                <w:bCs/>
                <w:color w:val="140545"/>
                <w:sz w:val="22"/>
                <w:szCs w:val="22"/>
              </w:rPr>
              <w:t xml:space="preserve"> 8P8C Modular Plug (Flat, Stranded) 50 </w:t>
            </w:r>
            <w:proofErr w:type="gramStart"/>
            <w:r w:rsidRPr="00F668B0">
              <w:rPr>
                <w:rFonts w:ascii="Calibri" w:hAnsi="Calibri" w:cs="Calibri"/>
                <w:b/>
                <w:bCs/>
                <w:color w:val="140545"/>
                <w:sz w:val="22"/>
                <w:szCs w:val="22"/>
              </w:rPr>
              <w:t>micron</w:t>
            </w:r>
            <w:proofErr w:type="gramEnd"/>
          </w:p>
        </w:tc>
        <w:tc>
          <w:tcPr>
            <w:tcW w:w="707" w:type="pct"/>
            <w:tcBorders>
              <w:top w:val="single" w:sz="4" w:space="0" w:color="A6A6A6"/>
              <w:left w:val="nil"/>
              <w:bottom w:val="single" w:sz="4" w:space="0" w:color="A6A6A6"/>
              <w:right w:val="nil"/>
            </w:tcBorders>
            <w:shd w:val="clear" w:color="auto" w:fill="auto"/>
            <w:noWrap/>
            <w:vAlign w:val="center"/>
            <w:hideMark/>
          </w:tcPr>
          <w:p w14:paraId="46949A0F" w14:textId="77777777" w:rsidR="00F668B0" w:rsidRPr="00F668B0" w:rsidRDefault="00F668B0" w:rsidP="00F668B0">
            <w:pPr>
              <w:jc w:val="right"/>
              <w:rPr>
                <w:rFonts w:ascii="Calibri" w:hAnsi="Calibri" w:cs="Calibri"/>
                <w:color w:val="595959"/>
                <w:sz w:val="22"/>
                <w:szCs w:val="22"/>
              </w:rPr>
            </w:pPr>
            <w:r w:rsidRPr="00F668B0">
              <w:rPr>
                <w:rFonts w:ascii="Calibri" w:hAnsi="Calibri" w:cs="Calibri"/>
                <w:color w:val="595959"/>
                <w:sz w:val="22"/>
                <w:szCs w:val="22"/>
              </w:rPr>
              <w:t xml:space="preserve">$20.06 </w:t>
            </w:r>
          </w:p>
        </w:tc>
        <w:tc>
          <w:tcPr>
            <w:tcW w:w="2251" w:type="pct"/>
            <w:tcBorders>
              <w:top w:val="single" w:sz="4" w:space="0" w:color="A6A6A6"/>
              <w:left w:val="nil"/>
              <w:bottom w:val="single" w:sz="4" w:space="0" w:color="A6A6A6"/>
              <w:right w:val="nil"/>
            </w:tcBorders>
            <w:shd w:val="clear" w:color="auto" w:fill="auto"/>
            <w:vAlign w:val="center"/>
            <w:hideMark/>
          </w:tcPr>
          <w:p w14:paraId="4DE71D32" w14:textId="77777777" w:rsidR="00F668B0" w:rsidRPr="00F668B0" w:rsidRDefault="00F3501B" w:rsidP="00F668B0">
            <w:pPr>
              <w:rPr>
                <w:rFonts w:ascii="Calibri" w:hAnsi="Calibri" w:cs="Calibri"/>
                <w:color w:val="31A0C5"/>
                <w:sz w:val="22"/>
                <w:szCs w:val="22"/>
                <w:u w:val="single"/>
              </w:rPr>
            </w:pPr>
            <w:hyperlink r:id="rId33" w:history="1">
              <w:r w:rsidR="00F668B0" w:rsidRPr="00F668B0">
                <w:rPr>
                  <w:rFonts w:ascii="Calibri" w:hAnsi="Calibri" w:cs="Calibri"/>
                  <w:color w:val="31A0C5"/>
                  <w:sz w:val="22"/>
                  <w:szCs w:val="22"/>
                  <w:u w:val="single"/>
                </w:rPr>
                <w:t>https://www.pbtech.co.nz/product/NETDNX0058/Dynamix-RJ-45-C6SR2-20-Cat6-RJ45-Plug-20pc-Bag-8P8</w:t>
              </w:r>
            </w:hyperlink>
          </w:p>
        </w:tc>
      </w:tr>
      <w:tr w:rsidR="00F668B0" w:rsidRPr="00F668B0" w14:paraId="36503727" w14:textId="77777777" w:rsidTr="00F322E2">
        <w:trPr>
          <w:trHeight w:val="960"/>
        </w:trPr>
        <w:tc>
          <w:tcPr>
            <w:tcW w:w="2042" w:type="pct"/>
            <w:tcBorders>
              <w:top w:val="single" w:sz="4" w:space="0" w:color="A6A6A6"/>
              <w:left w:val="nil"/>
              <w:bottom w:val="single" w:sz="4" w:space="0" w:color="A6A6A6"/>
              <w:right w:val="nil"/>
            </w:tcBorders>
            <w:shd w:val="clear" w:color="auto" w:fill="auto"/>
            <w:vAlign w:val="center"/>
            <w:hideMark/>
          </w:tcPr>
          <w:p w14:paraId="6584E7D8" w14:textId="77777777" w:rsidR="00F668B0" w:rsidRPr="00F668B0" w:rsidRDefault="00F668B0" w:rsidP="00F668B0">
            <w:pPr>
              <w:rPr>
                <w:rFonts w:ascii="Calibri" w:hAnsi="Calibri" w:cs="Calibri"/>
                <w:b/>
                <w:bCs/>
                <w:color w:val="140545"/>
                <w:sz w:val="22"/>
                <w:szCs w:val="22"/>
              </w:rPr>
            </w:pPr>
            <w:r w:rsidRPr="00F668B0">
              <w:rPr>
                <w:rFonts w:ascii="Calibri" w:hAnsi="Calibri" w:cs="Calibri"/>
                <w:b/>
                <w:bCs/>
                <w:color w:val="140545"/>
                <w:sz w:val="22"/>
                <w:szCs w:val="22"/>
              </w:rPr>
              <w:t>Cable Dynamix C-C6-SOL R100 100m Cat6 Ivory UTP SOLID Cable Roll, 250MHz, 23AWGx4P, PVC Jacket</w:t>
            </w:r>
          </w:p>
        </w:tc>
        <w:tc>
          <w:tcPr>
            <w:tcW w:w="707" w:type="pct"/>
            <w:tcBorders>
              <w:top w:val="single" w:sz="4" w:space="0" w:color="A6A6A6"/>
              <w:left w:val="nil"/>
              <w:bottom w:val="single" w:sz="4" w:space="0" w:color="A6A6A6"/>
              <w:right w:val="nil"/>
            </w:tcBorders>
            <w:shd w:val="clear" w:color="auto" w:fill="auto"/>
            <w:noWrap/>
            <w:vAlign w:val="center"/>
            <w:hideMark/>
          </w:tcPr>
          <w:p w14:paraId="36BF2482" w14:textId="77777777" w:rsidR="00F668B0" w:rsidRPr="00F668B0" w:rsidRDefault="00F668B0" w:rsidP="00F668B0">
            <w:pPr>
              <w:jc w:val="right"/>
              <w:rPr>
                <w:rFonts w:ascii="Calibri" w:hAnsi="Calibri" w:cs="Calibri"/>
                <w:color w:val="595959"/>
                <w:sz w:val="22"/>
                <w:szCs w:val="22"/>
              </w:rPr>
            </w:pPr>
            <w:r w:rsidRPr="00F668B0">
              <w:rPr>
                <w:rFonts w:ascii="Calibri" w:hAnsi="Calibri" w:cs="Calibri"/>
                <w:color w:val="595959"/>
                <w:sz w:val="22"/>
                <w:szCs w:val="22"/>
              </w:rPr>
              <w:t xml:space="preserve">$86.94 </w:t>
            </w:r>
          </w:p>
        </w:tc>
        <w:tc>
          <w:tcPr>
            <w:tcW w:w="2251" w:type="pct"/>
            <w:tcBorders>
              <w:top w:val="single" w:sz="4" w:space="0" w:color="A6A6A6"/>
              <w:left w:val="nil"/>
              <w:bottom w:val="single" w:sz="4" w:space="0" w:color="A6A6A6"/>
              <w:right w:val="nil"/>
            </w:tcBorders>
            <w:shd w:val="clear" w:color="auto" w:fill="auto"/>
            <w:vAlign w:val="center"/>
            <w:hideMark/>
          </w:tcPr>
          <w:p w14:paraId="5DE85D4D" w14:textId="77777777" w:rsidR="00F668B0" w:rsidRPr="00F668B0" w:rsidRDefault="00F3501B" w:rsidP="00F668B0">
            <w:pPr>
              <w:rPr>
                <w:rFonts w:ascii="Calibri" w:hAnsi="Calibri" w:cs="Calibri"/>
                <w:color w:val="31A0C5"/>
                <w:sz w:val="22"/>
                <w:szCs w:val="22"/>
                <w:u w:val="single"/>
              </w:rPr>
            </w:pPr>
            <w:hyperlink r:id="rId34" w:history="1">
              <w:r w:rsidR="00F668B0" w:rsidRPr="00F668B0">
                <w:rPr>
                  <w:rFonts w:ascii="Calibri" w:hAnsi="Calibri" w:cs="Calibri"/>
                  <w:color w:val="31A0C5"/>
                  <w:sz w:val="22"/>
                  <w:szCs w:val="22"/>
                  <w:u w:val="single"/>
                </w:rPr>
                <w:t>https://www.pbtech.co.nz/product/CABDNX2906/Dynamix-C-C6-SOL-R100-100m-Cat6-Ivory-UTP-SOLID-Ca</w:t>
              </w:r>
            </w:hyperlink>
          </w:p>
        </w:tc>
      </w:tr>
      <w:tr w:rsidR="00F668B0" w:rsidRPr="00F668B0" w14:paraId="4E84AD6E" w14:textId="77777777" w:rsidTr="00F322E2">
        <w:trPr>
          <w:trHeight w:val="960"/>
        </w:trPr>
        <w:tc>
          <w:tcPr>
            <w:tcW w:w="2042" w:type="pct"/>
            <w:tcBorders>
              <w:top w:val="single" w:sz="4" w:space="0" w:color="A6A6A6"/>
              <w:left w:val="nil"/>
              <w:bottom w:val="single" w:sz="4" w:space="0" w:color="A6A6A6"/>
              <w:right w:val="nil"/>
            </w:tcBorders>
            <w:shd w:val="clear" w:color="auto" w:fill="auto"/>
            <w:vAlign w:val="center"/>
            <w:hideMark/>
          </w:tcPr>
          <w:p w14:paraId="3E60A763" w14:textId="77777777" w:rsidR="00F668B0" w:rsidRPr="00F668B0" w:rsidRDefault="00F668B0" w:rsidP="00F668B0">
            <w:pPr>
              <w:rPr>
                <w:rFonts w:ascii="Calibri" w:hAnsi="Calibri" w:cs="Calibri"/>
                <w:b/>
                <w:bCs/>
                <w:color w:val="140545"/>
                <w:sz w:val="22"/>
                <w:szCs w:val="22"/>
              </w:rPr>
            </w:pPr>
            <w:r w:rsidRPr="00F668B0">
              <w:rPr>
                <w:rFonts w:ascii="Calibri" w:hAnsi="Calibri" w:cs="Calibri"/>
                <w:b/>
                <w:bCs/>
                <w:color w:val="140545"/>
                <w:sz w:val="22"/>
                <w:szCs w:val="22"/>
              </w:rPr>
              <w:t>Server Supermicro 7049P-TRT Barebone, 2x LGA3647, 16 DIMM, 8x 3.5" Hot-Swap, 2x 10G RJ-45, 2x 1280W Redundant Power Supplies</w:t>
            </w:r>
          </w:p>
        </w:tc>
        <w:tc>
          <w:tcPr>
            <w:tcW w:w="707" w:type="pct"/>
            <w:tcBorders>
              <w:top w:val="single" w:sz="4" w:space="0" w:color="A6A6A6"/>
              <w:left w:val="nil"/>
              <w:bottom w:val="single" w:sz="4" w:space="0" w:color="A6A6A6"/>
              <w:right w:val="nil"/>
            </w:tcBorders>
            <w:shd w:val="clear" w:color="auto" w:fill="auto"/>
            <w:noWrap/>
            <w:vAlign w:val="center"/>
            <w:hideMark/>
          </w:tcPr>
          <w:p w14:paraId="1D02611A" w14:textId="77777777" w:rsidR="00F668B0" w:rsidRPr="00F668B0" w:rsidRDefault="00F668B0" w:rsidP="00F668B0">
            <w:pPr>
              <w:jc w:val="right"/>
              <w:rPr>
                <w:rFonts w:ascii="Calibri" w:hAnsi="Calibri" w:cs="Calibri"/>
                <w:color w:val="595959"/>
                <w:sz w:val="22"/>
                <w:szCs w:val="22"/>
              </w:rPr>
            </w:pPr>
            <w:r w:rsidRPr="00F668B0">
              <w:rPr>
                <w:rFonts w:ascii="Calibri" w:hAnsi="Calibri" w:cs="Calibri"/>
                <w:color w:val="595959"/>
                <w:sz w:val="22"/>
                <w:szCs w:val="22"/>
              </w:rPr>
              <w:t xml:space="preserve">$2,849.00 </w:t>
            </w:r>
          </w:p>
        </w:tc>
        <w:tc>
          <w:tcPr>
            <w:tcW w:w="2251" w:type="pct"/>
            <w:tcBorders>
              <w:top w:val="single" w:sz="4" w:space="0" w:color="A6A6A6"/>
              <w:left w:val="nil"/>
              <w:bottom w:val="single" w:sz="4" w:space="0" w:color="A6A6A6"/>
              <w:right w:val="nil"/>
            </w:tcBorders>
            <w:shd w:val="clear" w:color="auto" w:fill="auto"/>
            <w:vAlign w:val="center"/>
            <w:hideMark/>
          </w:tcPr>
          <w:p w14:paraId="7F53D7A4" w14:textId="77777777" w:rsidR="00F668B0" w:rsidRPr="00F668B0" w:rsidRDefault="00F3501B" w:rsidP="00F668B0">
            <w:pPr>
              <w:rPr>
                <w:rFonts w:ascii="Calibri" w:hAnsi="Calibri" w:cs="Calibri"/>
                <w:color w:val="31A0C5"/>
                <w:sz w:val="22"/>
                <w:szCs w:val="22"/>
                <w:u w:val="single"/>
              </w:rPr>
            </w:pPr>
            <w:hyperlink r:id="rId35" w:history="1">
              <w:r w:rsidR="00F668B0" w:rsidRPr="00F668B0">
                <w:rPr>
                  <w:rFonts w:ascii="Calibri" w:hAnsi="Calibri" w:cs="Calibri"/>
                  <w:color w:val="31A0C5"/>
                  <w:sz w:val="22"/>
                  <w:szCs w:val="22"/>
                  <w:u w:val="single"/>
                </w:rPr>
                <w:t>https://www.pbtech.co.nz/product/SVRSPM74002/Supermicro-7049P-TRT-Barebone-2x-LGA3647-16-DIMM-8</w:t>
              </w:r>
            </w:hyperlink>
          </w:p>
        </w:tc>
      </w:tr>
      <w:tr w:rsidR="00F668B0" w:rsidRPr="00F668B0" w14:paraId="25F6A39E" w14:textId="77777777" w:rsidTr="00F322E2">
        <w:trPr>
          <w:trHeight w:val="960"/>
        </w:trPr>
        <w:tc>
          <w:tcPr>
            <w:tcW w:w="2042" w:type="pct"/>
            <w:tcBorders>
              <w:top w:val="single" w:sz="4" w:space="0" w:color="A6A6A6"/>
              <w:left w:val="nil"/>
              <w:bottom w:val="single" w:sz="4" w:space="0" w:color="A6A6A6"/>
              <w:right w:val="nil"/>
            </w:tcBorders>
            <w:shd w:val="clear" w:color="auto" w:fill="auto"/>
            <w:vAlign w:val="center"/>
            <w:hideMark/>
          </w:tcPr>
          <w:p w14:paraId="52FE42BB" w14:textId="77777777" w:rsidR="00F668B0" w:rsidRPr="00F668B0" w:rsidRDefault="00F668B0" w:rsidP="00F668B0">
            <w:pPr>
              <w:rPr>
                <w:rFonts w:ascii="Calibri" w:hAnsi="Calibri" w:cs="Calibri"/>
                <w:b/>
                <w:bCs/>
                <w:color w:val="140545"/>
                <w:sz w:val="22"/>
                <w:szCs w:val="22"/>
              </w:rPr>
            </w:pPr>
            <w:r w:rsidRPr="00F668B0">
              <w:rPr>
                <w:rFonts w:ascii="Calibri" w:hAnsi="Calibri" w:cs="Calibri"/>
                <w:b/>
                <w:bCs/>
                <w:color w:val="140545"/>
                <w:sz w:val="22"/>
                <w:szCs w:val="22"/>
              </w:rPr>
              <w:t>CPU 2x Intel Xeon Silver 4210R Processor, 2.4GHz, 13.75MB Cache, LGA3647, 10Core/20Thread, 100W TDP</w:t>
            </w:r>
          </w:p>
        </w:tc>
        <w:tc>
          <w:tcPr>
            <w:tcW w:w="707" w:type="pct"/>
            <w:tcBorders>
              <w:top w:val="single" w:sz="4" w:space="0" w:color="A6A6A6"/>
              <w:left w:val="nil"/>
              <w:bottom w:val="single" w:sz="4" w:space="0" w:color="A6A6A6"/>
              <w:right w:val="nil"/>
            </w:tcBorders>
            <w:shd w:val="clear" w:color="auto" w:fill="auto"/>
            <w:noWrap/>
            <w:vAlign w:val="center"/>
            <w:hideMark/>
          </w:tcPr>
          <w:p w14:paraId="7F52DDBE" w14:textId="77777777" w:rsidR="00F668B0" w:rsidRPr="00F668B0" w:rsidRDefault="00F668B0" w:rsidP="00F668B0">
            <w:pPr>
              <w:jc w:val="right"/>
              <w:rPr>
                <w:rFonts w:ascii="Calibri" w:hAnsi="Calibri" w:cs="Calibri"/>
                <w:color w:val="595959"/>
                <w:sz w:val="22"/>
                <w:szCs w:val="22"/>
              </w:rPr>
            </w:pPr>
            <w:r w:rsidRPr="00F668B0">
              <w:rPr>
                <w:rFonts w:ascii="Calibri" w:hAnsi="Calibri" w:cs="Calibri"/>
                <w:color w:val="595959"/>
                <w:sz w:val="22"/>
                <w:szCs w:val="22"/>
              </w:rPr>
              <w:t xml:space="preserve">$1,081.00 </w:t>
            </w:r>
          </w:p>
        </w:tc>
        <w:tc>
          <w:tcPr>
            <w:tcW w:w="2251" w:type="pct"/>
            <w:tcBorders>
              <w:top w:val="single" w:sz="4" w:space="0" w:color="A6A6A6"/>
              <w:left w:val="nil"/>
              <w:bottom w:val="single" w:sz="4" w:space="0" w:color="A6A6A6"/>
              <w:right w:val="nil"/>
            </w:tcBorders>
            <w:shd w:val="clear" w:color="auto" w:fill="auto"/>
            <w:vAlign w:val="center"/>
            <w:hideMark/>
          </w:tcPr>
          <w:p w14:paraId="2911ABC0" w14:textId="77777777" w:rsidR="00F668B0" w:rsidRPr="00F668B0" w:rsidRDefault="00F3501B" w:rsidP="00F668B0">
            <w:pPr>
              <w:rPr>
                <w:rFonts w:ascii="Calibri" w:hAnsi="Calibri" w:cs="Calibri"/>
                <w:color w:val="31A0C5"/>
                <w:sz w:val="22"/>
                <w:szCs w:val="22"/>
                <w:u w:val="single"/>
              </w:rPr>
            </w:pPr>
            <w:hyperlink r:id="rId36" w:history="1">
              <w:r w:rsidR="00F668B0" w:rsidRPr="00F668B0">
                <w:rPr>
                  <w:rFonts w:ascii="Calibri" w:hAnsi="Calibri" w:cs="Calibri"/>
                  <w:color w:val="31A0C5"/>
                  <w:sz w:val="22"/>
                  <w:szCs w:val="22"/>
                  <w:u w:val="single"/>
                </w:rPr>
                <w:t>https://www.pbtech.co.nz/product/CPUITXBS42102/Intel-Xeon-Silver-4210R-Processor-24GHz-1375MB-Cac</w:t>
              </w:r>
            </w:hyperlink>
          </w:p>
        </w:tc>
      </w:tr>
      <w:tr w:rsidR="00F668B0" w:rsidRPr="00F668B0" w14:paraId="59A5E323" w14:textId="77777777" w:rsidTr="00F322E2">
        <w:trPr>
          <w:trHeight w:val="640"/>
        </w:trPr>
        <w:tc>
          <w:tcPr>
            <w:tcW w:w="2042" w:type="pct"/>
            <w:tcBorders>
              <w:top w:val="single" w:sz="4" w:space="0" w:color="A6A6A6"/>
              <w:left w:val="nil"/>
              <w:bottom w:val="single" w:sz="4" w:space="0" w:color="A6A6A6"/>
              <w:right w:val="nil"/>
            </w:tcBorders>
            <w:shd w:val="clear" w:color="auto" w:fill="auto"/>
            <w:vAlign w:val="center"/>
            <w:hideMark/>
          </w:tcPr>
          <w:p w14:paraId="01EFA717" w14:textId="77777777" w:rsidR="00F668B0" w:rsidRPr="00F668B0" w:rsidRDefault="00F668B0" w:rsidP="00F668B0">
            <w:pPr>
              <w:rPr>
                <w:rFonts w:ascii="Calibri" w:hAnsi="Calibri" w:cs="Calibri"/>
                <w:b/>
                <w:bCs/>
                <w:color w:val="140545"/>
                <w:sz w:val="22"/>
                <w:szCs w:val="22"/>
              </w:rPr>
            </w:pPr>
            <w:r w:rsidRPr="00F668B0">
              <w:rPr>
                <w:rFonts w:ascii="Calibri" w:hAnsi="Calibri" w:cs="Calibri"/>
                <w:b/>
                <w:bCs/>
                <w:color w:val="140545"/>
                <w:sz w:val="22"/>
                <w:szCs w:val="22"/>
              </w:rPr>
              <w:t>Memory Supermicro Samsung 32GB DDR4-2933 2Rx4 ECC Registered DIMM</w:t>
            </w:r>
          </w:p>
        </w:tc>
        <w:tc>
          <w:tcPr>
            <w:tcW w:w="707" w:type="pct"/>
            <w:tcBorders>
              <w:top w:val="single" w:sz="4" w:space="0" w:color="A6A6A6"/>
              <w:left w:val="nil"/>
              <w:bottom w:val="single" w:sz="4" w:space="0" w:color="A6A6A6"/>
              <w:right w:val="nil"/>
            </w:tcBorders>
            <w:shd w:val="clear" w:color="auto" w:fill="auto"/>
            <w:noWrap/>
            <w:vAlign w:val="center"/>
            <w:hideMark/>
          </w:tcPr>
          <w:p w14:paraId="61E9C3CB" w14:textId="77777777" w:rsidR="00F668B0" w:rsidRPr="00F668B0" w:rsidRDefault="00F668B0" w:rsidP="00F668B0">
            <w:pPr>
              <w:jc w:val="right"/>
              <w:rPr>
                <w:rFonts w:ascii="Calibri" w:hAnsi="Calibri" w:cs="Calibri"/>
                <w:color w:val="595959"/>
                <w:sz w:val="22"/>
                <w:szCs w:val="22"/>
              </w:rPr>
            </w:pPr>
            <w:r w:rsidRPr="00F668B0">
              <w:rPr>
                <w:rFonts w:ascii="Calibri" w:hAnsi="Calibri" w:cs="Calibri"/>
                <w:color w:val="595959"/>
                <w:sz w:val="22"/>
                <w:szCs w:val="22"/>
              </w:rPr>
              <w:t xml:space="preserve">$716.00 </w:t>
            </w:r>
          </w:p>
        </w:tc>
        <w:tc>
          <w:tcPr>
            <w:tcW w:w="2251" w:type="pct"/>
            <w:tcBorders>
              <w:top w:val="single" w:sz="4" w:space="0" w:color="A6A6A6"/>
              <w:left w:val="nil"/>
              <w:bottom w:val="single" w:sz="4" w:space="0" w:color="A6A6A6"/>
              <w:right w:val="nil"/>
            </w:tcBorders>
            <w:shd w:val="clear" w:color="auto" w:fill="auto"/>
            <w:vAlign w:val="center"/>
            <w:hideMark/>
          </w:tcPr>
          <w:p w14:paraId="6009238E" w14:textId="77777777" w:rsidR="00F668B0" w:rsidRPr="00F668B0" w:rsidRDefault="00F3501B" w:rsidP="00F668B0">
            <w:pPr>
              <w:rPr>
                <w:rFonts w:ascii="Calibri" w:hAnsi="Calibri" w:cs="Calibri"/>
                <w:color w:val="31A0C5"/>
                <w:sz w:val="22"/>
                <w:szCs w:val="22"/>
                <w:u w:val="single"/>
              </w:rPr>
            </w:pPr>
            <w:hyperlink r:id="rId37" w:history="1">
              <w:r w:rsidR="00F668B0" w:rsidRPr="00F668B0">
                <w:rPr>
                  <w:rFonts w:ascii="Calibri" w:hAnsi="Calibri" w:cs="Calibri"/>
                  <w:color w:val="31A0C5"/>
                  <w:sz w:val="22"/>
                  <w:szCs w:val="22"/>
                  <w:u w:val="single"/>
                </w:rPr>
                <w:t>https://www.pbtech.co.nz/product/MEMSPM432129/Supermicro-Samsung-32GB-DDR4-2933-2Rx4-ECC-Registe</w:t>
              </w:r>
            </w:hyperlink>
          </w:p>
        </w:tc>
      </w:tr>
      <w:tr w:rsidR="00F668B0" w:rsidRPr="00F668B0" w14:paraId="3AC62874" w14:textId="77777777" w:rsidTr="00F322E2">
        <w:trPr>
          <w:trHeight w:val="1280"/>
        </w:trPr>
        <w:tc>
          <w:tcPr>
            <w:tcW w:w="2042" w:type="pct"/>
            <w:tcBorders>
              <w:top w:val="single" w:sz="4" w:space="0" w:color="A6A6A6"/>
              <w:left w:val="nil"/>
              <w:bottom w:val="single" w:sz="4" w:space="0" w:color="A6A6A6"/>
              <w:right w:val="nil"/>
            </w:tcBorders>
            <w:shd w:val="clear" w:color="auto" w:fill="auto"/>
            <w:vAlign w:val="center"/>
            <w:hideMark/>
          </w:tcPr>
          <w:p w14:paraId="4C07ACC7" w14:textId="77777777" w:rsidR="00F668B0" w:rsidRPr="00F668B0" w:rsidRDefault="00F668B0" w:rsidP="00F668B0">
            <w:pPr>
              <w:rPr>
                <w:rFonts w:ascii="Calibri" w:hAnsi="Calibri" w:cs="Calibri"/>
                <w:b/>
                <w:bCs/>
                <w:color w:val="140545"/>
                <w:sz w:val="22"/>
                <w:szCs w:val="22"/>
              </w:rPr>
            </w:pPr>
            <w:r w:rsidRPr="00F668B0">
              <w:rPr>
                <w:rFonts w:ascii="Calibri" w:hAnsi="Calibri" w:cs="Calibri"/>
                <w:b/>
                <w:bCs/>
                <w:color w:val="140545"/>
                <w:sz w:val="22"/>
                <w:szCs w:val="22"/>
              </w:rPr>
              <w:t xml:space="preserve">RAID Controller Microsemi Adaptec 8805E v2 Entry RAID Bundle, SAS/SATA, RAID 0/1/1E/10, 512MB Cache, 2x 50cm </w:t>
            </w:r>
            <w:proofErr w:type="spellStart"/>
            <w:r w:rsidRPr="00F668B0">
              <w:rPr>
                <w:rFonts w:ascii="Calibri" w:hAnsi="Calibri" w:cs="Calibri"/>
                <w:b/>
                <w:bCs/>
                <w:color w:val="140545"/>
                <w:sz w:val="22"/>
                <w:szCs w:val="22"/>
              </w:rPr>
              <w:t>HDmSAS</w:t>
            </w:r>
            <w:proofErr w:type="spellEnd"/>
            <w:r w:rsidRPr="00F668B0">
              <w:rPr>
                <w:rFonts w:ascii="Calibri" w:hAnsi="Calibri" w:cs="Calibri"/>
                <w:b/>
                <w:bCs/>
                <w:color w:val="140545"/>
                <w:sz w:val="22"/>
                <w:szCs w:val="22"/>
              </w:rPr>
              <w:t xml:space="preserve"> to </w:t>
            </w:r>
            <w:proofErr w:type="spellStart"/>
            <w:r w:rsidRPr="00F668B0">
              <w:rPr>
                <w:rFonts w:ascii="Calibri" w:hAnsi="Calibri" w:cs="Calibri"/>
                <w:b/>
                <w:bCs/>
                <w:color w:val="140545"/>
                <w:sz w:val="22"/>
                <w:szCs w:val="22"/>
              </w:rPr>
              <w:t>HDmSAS</w:t>
            </w:r>
            <w:proofErr w:type="spellEnd"/>
            <w:r w:rsidRPr="00F668B0">
              <w:rPr>
                <w:rFonts w:ascii="Calibri" w:hAnsi="Calibri" w:cs="Calibri"/>
                <w:b/>
                <w:bCs/>
                <w:color w:val="140545"/>
                <w:sz w:val="22"/>
                <w:szCs w:val="22"/>
              </w:rPr>
              <w:t xml:space="preserve"> cables</w:t>
            </w:r>
          </w:p>
        </w:tc>
        <w:tc>
          <w:tcPr>
            <w:tcW w:w="707" w:type="pct"/>
            <w:tcBorders>
              <w:top w:val="single" w:sz="4" w:space="0" w:color="A6A6A6"/>
              <w:left w:val="nil"/>
              <w:bottom w:val="single" w:sz="4" w:space="0" w:color="A6A6A6"/>
              <w:right w:val="nil"/>
            </w:tcBorders>
            <w:shd w:val="clear" w:color="auto" w:fill="auto"/>
            <w:noWrap/>
            <w:vAlign w:val="center"/>
            <w:hideMark/>
          </w:tcPr>
          <w:p w14:paraId="5D7C19D2" w14:textId="77777777" w:rsidR="00F668B0" w:rsidRPr="00F668B0" w:rsidRDefault="00F668B0" w:rsidP="00F668B0">
            <w:pPr>
              <w:jc w:val="right"/>
              <w:rPr>
                <w:rFonts w:ascii="Calibri" w:hAnsi="Calibri" w:cs="Calibri"/>
                <w:color w:val="595959"/>
                <w:sz w:val="22"/>
                <w:szCs w:val="22"/>
              </w:rPr>
            </w:pPr>
            <w:r w:rsidRPr="00F668B0">
              <w:rPr>
                <w:rFonts w:ascii="Calibri" w:hAnsi="Calibri" w:cs="Calibri"/>
                <w:color w:val="595959"/>
                <w:sz w:val="22"/>
                <w:szCs w:val="22"/>
              </w:rPr>
              <w:t xml:space="preserve">$608.98 </w:t>
            </w:r>
          </w:p>
        </w:tc>
        <w:tc>
          <w:tcPr>
            <w:tcW w:w="2251" w:type="pct"/>
            <w:tcBorders>
              <w:top w:val="single" w:sz="4" w:space="0" w:color="A6A6A6"/>
              <w:left w:val="nil"/>
              <w:bottom w:val="single" w:sz="4" w:space="0" w:color="A6A6A6"/>
              <w:right w:val="nil"/>
            </w:tcBorders>
            <w:shd w:val="clear" w:color="auto" w:fill="auto"/>
            <w:vAlign w:val="center"/>
            <w:hideMark/>
          </w:tcPr>
          <w:p w14:paraId="7CF76AB9" w14:textId="77777777" w:rsidR="00F668B0" w:rsidRPr="00F668B0" w:rsidRDefault="00F3501B" w:rsidP="00F668B0">
            <w:pPr>
              <w:rPr>
                <w:rFonts w:ascii="Calibri" w:hAnsi="Calibri" w:cs="Calibri"/>
                <w:color w:val="31A0C5"/>
                <w:sz w:val="22"/>
                <w:szCs w:val="22"/>
                <w:u w:val="single"/>
              </w:rPr>
            </w:pPr>
            <w:hyperlink r:id="rId38" w:history="1">
              <w:r w:rsidR="00F668B0" w:rsidRPr="00F668B0">
                <w:rPr>
                  <w:rFonts w:ascii="Calibri" w:hAnsi="Calibri" w:cs="Calibri"/>
                  <w:color w:val="31A0C5"/>
                  <w:sz w:val="22"/>
                  <w:szCs w:val="22"/>
                  <w:u w:val="single"/>
                </w:rPr>
                <w:t>https://www.pbtech.co.nz/product/BDLADPAR02/Microsemi-Adaptec-8805E-v2-Entry-RAID-Bundle-SASSA</w:t>
              </w:r>
            </w:hyperlink>
          </w:p>
        </w:tc>
      </w:tr>
      <w:tr w:rsidR="00F668B0" w:rsidRPr="00F668B0" w14:paraId="5155D678" w14:textId="77777777" w:rsidTr="00F322E2">
        <w:trPr>
          <w:trHeight w:val="640"/>
        </w:trPr>
        <w:tc>
          <w:tcPr>
            <w:tcW w:w="2042" w:type="pct"/>
            <w:tcBorders>
              <w:top w:val="single" w:sz="4" w:space="0" w:color="A6A6A6"/>
              <w:left w:val="nil"/>
              <w:bottom w:val="single" w:sz="4" w:space="0" w:color="A6A6A6"/>
              <w:right w:val="nil"/>
            </w:tcBorders>
            <w:shd w:val="clear" w:color="auto" w:fill="auto"/>
            <w:vAlign w:val="center"/>
            <w:hideMark/>
          </w:tcPr>
          <w:p w14:paraId="5F0ABDAF" w14:textId="77777777" w:rsidR="00F668B0" w:rsidRPr="00F668B0" w:rsidRDefault="00F668B0" w:rsidP="00F668B0">
            <w:pPr>
              <w:rPr>
                <w:rFonts w:ascii="Calibri" w:hAnsi="Calibri" w:cs="Calibri"/>
                <w:b/>
                <w:bCs/>
                <w:color w:val="140545"/>
                <w:sz w:val="22"/>
                <w:szCs w:val="22"/>
              </w:rPr>
            </w:pPr>
            <w:r w:rsidRPr="00F668B0">
              <w:rPr>
                <w:rFonts w:ascii="Calibri" w:hAnsi="Calibri" w:cs="Calibri"/>
                <w:b/>
                <w:bCs/>
                <w:color w:val="140545"/>
                <w:sz w:val="22"/>
                <w:szCs w:val="22"/>
              </w:rPr>
              <w:t>HDD Seagate 2.5" 300GB Enterprise Performance SAS 12Gb/s, 10K RPM, 128M, 512N</w:t>
            </w:r>
          </w:p>
        </w:tc>
        <w:tc>
          <w:tcPr>
            <w:tcW w:w="707" w:type="pct"/>
            <w:tcBorders>
              <w:top w:val="single" w:sz="4" w:space="0" w:color="A6A6A6"/>
              <w:left w:val="nil"/>
              <w:bottom w:val="single" w:sz="4" w:space="0" w:color="A6A6A6"/>
              <w:right w:val="nil"/>
            </w:tcBorders>
            <w:shd w:val="clear" w:color="auto" w:fill="auto"/>
            <w:noWrap/>
            <w:vAlign w:val="center"/>
            <w:hideMark/>
          </w:tcPr>
          <w:p w14:paraId="3A1BD0B8" w14:textId="77777777" w:rsidR="00F668B0" w:rsidRPr="00F668B0" w:rsidRDefault="00F668B0" w:rsidP="00F668B0">
            <w:pPr>
              <w:jc w:val="right"/>
              <w:rPr>
                <w:rFonts w:ascii="Calibri" w:hAnsi="Calibri" w:cs="Calibri"/>
                <w:color w:val="595959"/>
                <w:sz w:val="22"/>
                <w:szCs w:val="22"/>
              </w:rPr>
            </w:pPr>
            <w:r w:rsidRPr="00F668B0">
              <w:rPr>
                <w:rFonts w:ascii="Calibri" w:hAnsi="Calibri" w:cs="Calibri"/>
                <w:color w:val="595959"/>
                <w:sz w:val="22"/>
                <w:szCs w:val="22"/>
              </w:rPr>
              <w:t xml:space="preserve">$690.00 </w:t>
            </w:r>
          </w:p>
        </w:tc>
        <w:tc>
          <w:tcPr>
            <w:tcW w:w="2251" w:type="pct"/>
            <w:tcBorders>
              <w:top w:val="single" w:sz="4" w:space="0" w:color="A6A6A6"/>
              <w:left w:val="nil"/>
              <w:bottom w:val="single" w:sz="4" w:space="0" w:color="A6A6A6"/>
              <w:right w:val="nil"/>
            </w:tcBorders>
            <w:shd w:val="clear" w:color="auto" w:fill="auto"/>
            <w:vAlign w:val="center"/>
            <w:hideMark/>
          </w:tcPr>
          <w:p w14:paraId="5822FD22" w14:textId="77777777" w:rsidR="00F668B0" w:rsidRPr="00F668B0" w:rsidRDefault="00F3501B" w:rsidP="00F668B0">
            <w:pPr>
              <w:rPr>
                <w:rFonts w:ascii="Calibri" w:hAnsi="Calibri" w:cs="Calibri"/>
                <w:color w:val="31A0C5"/>
                <w:sz w:val="22"/>
                <w:szCs w:val="22"/>
                <w:u w:val="single"/>
              </w:rPr>
            </w:pPr>
            <w:hyperlink r:id="rId39" w:history="1">
              <w:r w:rsidR="00F668B0" w:rsidRPr="00F668B0">
                <w:rPr>
                  <w:rFonts w:ascii="Calibri" w:hAnsi="Calibri" w:cs="Calibri"/>
                  <w:color w:val="31A0C5"/>
                  <w:sz w:val="22"/>
                  <w:szCs w:val="22"/>
                  <w:u w:val="single"/>
                </w:rPr>
                <w:t>https://www.pbtech.co.nz/product/HDDSES30605/Seagate-25-600GB-Enterprise-Performance-SAS-12Gbs</w:t>
              </w:r>
            </w:hyperlink>
          </w:p>
        </w:tc>
      </w:tr>
      <w:tr w:rsidR="00F668B0" w:rsidRPr="00F668B0" w14:paraId="07A7F889" w14:textId="77777777" w:rsidTr="00F322E2">
        <w:trPr>
          <w:trHeight w:val="600"/>
        </w:trPr>
        <w:tc>
          <w:tcPr>
            <w:tcW w:w="2042" w:type="pct"/>
            <w:tcBorders>
              <w:top w:val="single" w:sz="4" w:space="0" w:color="A6A6A6"/>
              <w:left w:val="nil"/>
              <w:bottom w:val="nil"/>
              <w:right w:val="nil"/>
            </w:tcBorders>
            <w:shd w:val="clear" w:color="auto" w:fill="auto"/>
            <w:vAlign w:val="center"/>
            <w:hideMark/>
          </w:tcPr>
          <w:p w14:paraId="6511A09E" w14:textId="77777777" w:rsidR="00F668B0" w:rsidRPr="00F668B0" w:rsidRDefault="00F668B0" w:rsidP="00F668B0">
            <w:pPr>
              <w:rPr>
                <w:rFonts w:ascii="Calibri" w:hAnsi="Calibri" w:cs="Calibri"/>
                <w:b/>
                <w:bCs/>
                <w:color w:val="140545"/>
                <w:sz w:val="22"/>
                <w:szCs w:val="22"/>
              </w:rPr>
            </w:pPr>
            <w:r w:rsidRPr="00F668B0">
              <w:rPr>
                <w:rFonts w:ascii="Calibri" w:hAnsi="Calibri" w:cs="Calibri"/>
                <w:b/>
                <w:bCs/>
                <w:color w:val="140545"/>
                <w:sz w:val="22"/>
                <w:szCs w:val="22"/>
              </w:rPr>
              <w:t>Conversion tray Supermicro Hard Drive Tray, 1x 2.5" internal hot-swap mount in 3.5" bay</w:t>
            </w:r>
          </w:p>
        </w:tc>
        <w:tc>
          <w:tcPr>
            <w:tcW w:w="707" w:type="pct"/>
            <w:tcBorders>
              <w:top w:val="single" w:sz="4" w:space="0" w:color="A6A6A6"/>
              <w:left w:val="nil"/>
              <w:bottom w:val="nil"/>
              <w:right w:val="nil"/>
            </w:tcBorders>
            <w:shd w:val="clear" w:color="auto" w:fill="auto"/>
            <w:noWrap/>
            <w:vAlign w:val="center"/>
            <w:hideMark/>
          </w:tcPr>
          <w:p w14:paraId="704BC43B" w14:textId="77777777" w:rsidR="00F668B0" w:rsidRPr="00F668B0" w:rsidRDefault="00F668B0" w:rsidP="00F668B0">
            <w:pPr>
              <w:jc w:val="right"/>
              <w:rPr>
                <w:rFonts w:ascii="Calibri" w:hAnsi="Calibri" w:cs="Calibri"/>
                <w:color w:val="595959"/>
                <w:sz w:val="22"/>
                <w:szCs w:val="22"/>
              </w:rPr>
            </w:pPr>
            <w:r w:rsidRPr="00F668B0">
              <w:rPr>
                <w:rFonts w:ascii="Calibri" w:hAnsi="Calibri" w:cs="Calibri"/>
                <w:color w:val="595959"/>
                <w:sz w:val="22"/>
                <w:szCs w:val="22"/>
              </w:rPr>
              <w:t xml:space="preserve">$92.00 </w:t>
            </w:r>
          </w:p>
        </w:tc>
        <w:tc>
          <w:tcPr>
            <w:tcW w:w="2251" w:type="pct"/>
            <w:tcBorders>
              <w:top w:val="single" w:sz="4" w:space="0" w:color="A6A6A6"/>
              <w:left w:val="nil"/>
              <w:bottom w:val="nil"/>
              <w:right w:val="nil"/>
            </w:tcBorders>
            <w:shd w:val="clear" w:color="auto" w:fill="auto"/>
            <w:vAlign w:val="center"/>
            <w:hideMark/>
          </w:tcPr>
          <w:p w14:paraId="25B40EC9" w14:textId="77777777" w:rsidR="00F668B0" w:rsidRPr="00F668B0" w:rsidRDefault="00F3501B" w:rsidP="00F668B0">
            <w:pPr>
              <w:rPr>
                <w:rFonts w:ascii="Calibri" w:hAnsi="Calibri" w:cs="Calibri"/>
                <w:color w:val="31A0C5"/>
                <w:sz w:val="22"/>
                <w:szCs w:val="22"/>
                <w:u w:val="single"/>
              </w:rPr>
            </w:pPr>
            <w:hyperlink r:id="rId40" w:history="1">
              <w:r w:rsidR="00F668B0" w:rsidRPr="00F668B0">
                <w:rPr>
                  <w:rFonts w:ascii="Calibri" w:hAnsi="Calibri" w:cs="Calibri"/>
                  <w:color w:val="31A0C5"/>
                  <w:sz w:val="22"/>
                  <w:szCs w:val="22"/>
                  <w:u w:val="single"/>
                </w:rPr>
                <w:t>https://www.pbtech.co.nz/product/SVRSPM2200080/Supermicro-Hard-Drive-Tray-1x-25-internal-hot-swap</w:t>
              </w:r>
            </w:hyperlink>
          </w:p>
        </w:tc>
      </w:tr>
    </w:tbl>
    <w:p w14:paraId="33B147C4" w14:textId="544808DA" w:rsidR="00221771" w:rsidRPr="00221771" w:rsidRDefault="00221771" w:rsidP="00221771">
      <w:pPr>
        <w:pStyle w:val="Heading3"/>
      </w:pPr>
      <w:bookmarkStart w:id="7" w:name="_Toc84282296"/>
      <w:r>
        <w:lastRenderedPageBreak/>
        <w:t>Question 2</w:t>
      </w:r>
      <w:bookmarkEnd w:id="7"/>
    </w:p>
    <w:p w14:paraId="2A07D405" w14:textId="738E32B9" w:rsidR="00907D69" w:rsidRDefault="00907D69" w:rsidP="00221771">
      <w:pPr>
        <w:spacing w:before="100" w:beforeAutospacing="1" w:after="100" w:afterAutospacing="1"/>
        <w:rPr>
          <w:rFonts w:asciiTheme="minorHAnsi" w:hAnsiTheme="minorHAnsi" w:cstheme="minorHAnsi"/>
          <w:lang w:eastAsia="en-US"/>
        </w:rPr>
      </w:pPr>
      <w:r>
        <w:rPr>
          <w:rFonts w:asciiTheme="minorHAnsi" w:hAnsiTheme="minorHAnsi" w:cstheme="minorHAnsi"/>
          <w:lang w:eastAsia="en-US"/>
        </w:rPr>
        <w:t xml:space="preserve">The personal computer for the </w:t>
      </w:r>
      <w:r w:rsidR="00921CDD">
        <w:rPr>
          <w:rFonts w:asciiTheme="minorHAnsi" w:hAnsiTheme="minorHAnsi" w:cstheme="minorHAnsi"/>
          <w:lang w:eastAsia="en-US"/>
        </w:rPr>
        <w:t>inward goods</w:t>
      </w:r>
      <w:r w:rsidR="005E6A2B">
        <w:rPr>
          <w:rFonts w:asciiTheme="minorHAnsi" w:hAnsiTheme="minorHAnsi" w:cstheme="minorHAnsi"/>
          <w:lang w:eastAsia="en-US"/>
        </w:rPr>
        <w:t xml:space="preserve">, </w:t>
      </w:r>
      <w:r w:rsidR="00921CDD">
        <w:rPr>
          <w:rFonts w:asciiTheme="minorHAnsi" w:hAnsiTheme="minorHAnsi" w:cstheme="minorHAnsi"/>
          <w:lang w:eastAsia="en-US"/>
        </w:rPr>
        <w:t>the laptops</w:t>
      </w:r>
      <w:r w:rsidR="005E6A2B">
        <w:rPr>
          <w:rFonts w:asciiTheme="minorHAnsi" w:hAnsiTheme="minorHAnsi" w:cstheme="minorHAnsi"/>
          <w:lang w:eastAsia="en-US"/>
        </w:rPr>
        <w:t xml:space="preserve">, and </w:t>
      </w:r>
      <w:r w:rsidR="0080327A">
        <w:rPr>
          <w:rFonts w:asciiTheme="minorHAnsi" w:hAnsiTheme="minorHAnsi" w:cstheme="minorHAnsi"/>
          <w:lang w:eastAsia="en-US"/>
        </w:rPr>
        <w:t xml:space="preserve">the </w:t>
      </w:r>
      <w:r w:rsidR="005E6A2B">
        <w:rPr>
          <w:rFonts w:asciiTheme="minorHAnsi" w:hAnsiTheme="minorHAnsi" w:cstheme="minorHAnsi"/>
          <w:lang w:eastAsia="en-US"/>
        </w:rPr>
        <w:t xml:space="preserve">smartphone </w:t>
      </w:r>
      <w:r w:rsidR="00921CDD">
        <w:rPr>
          <w:rFonts w:asciiTheme="minorHAnsi" w:hAnsiTheme="minorHAnsi" w:cstheme="minorHAnsi"/>
          <w:lang w:eastAsia="en-US"/>
        </w:rPr>
        <w:t>are powerful enough to handle tasks like accessing SAP application</w:t>
      </w:r>
      <w:r w:rsidR="0080327A">
        <w:rPr>
          <w:rFonts w:asciiTheme="minorHAnsi" w:hAnsiTheme="minorHAnsi" w:cstheme="minorHAnsi"/>
          <w:lang w:eastAsia="en-US"/>
        </w:rPr>
        <w:t>s</w:t>
      </w:r>
      <w:r w:rsidR="00921CDD">
        <w:rPr>
          <w:rFonts w:asciiTheme="minorHAnsi" w:hAnsiTheme="minorHAnsi" w:cstheme="minorHAnsi"/>
          <w:lang w:eastAsia="en-US"/>
        </w:rPr>
        <w:t xml:space="preserve">, </w:t>
      </w:r>
      <w:r w:rsidR="006431EE">
        <w:rPr>
          <w:rFonts w:asciiTheme="minorHAnsi" w:hAnsiTheme="minorHAnsi" w:cstheme="minorHAnsi"/>
          <w:lang w:eastAsia="en-US"/>
        </w:rPr>
        <w:t>cloud drives</w:t>
      </w:r>
      <w:r w:rsidR="0080327A">
        <w:rPr>
          <w:rFonts w:asciiTheme="minorHAnsi" w:hAnsiTheme="minorHAnsi" w:cstheme="minorHAnsi"/>
          <w:lang w:eastAsia="en-US"/>
        </w:rPr>
        <w:t>,</w:t>
      </w:r>
      <w:r w:rsidR="006431EE">
        <w:rPr>
          <w:rFonts w:asciiTheme="minorHAnsi" w:hAnsiTheme="minorHAnsi" w:cstheme="minorHAnsi"/>
          <w:lang w:eastAsia="en-US"/>
        </w:rPr>
        <w:t xml:space="preserve"> and emailing application</w:t>
      </w:r>
      <w:r w:rsidR="00C77DFC">
        <w:rPr>
          <w:rFonts w:asciiTheme="minorHAnsi" w:hAnsiTheme="minorHAnsi" w:cstheme="minorHAnsi"/>
          <w:lang w:eastAsia="en-US"/>
        </w:rPr>
        <w:t>s</w:t>
      </w:r>
      <w:r w:rsidR="006431EE">
        <w:rPr>
          <w:rFonts w:asciiTheme="minorHAnsi" w:hAnsiTheme="minorHAnsi" w:cstheme="minorHAnsi"/>
          <w:lang w:eastAsia="en-US"/>
        </w:rPr>
        <w:t>.</w:t>
      </w:r>
    </w:p>
    <w:p w14:paraId="2F02FA9E" w14:textId="321F3653" w:rsidR="00915D13" w:rsidRDefault="00915D13" w:rsidP="00221771">
      <w:pPr>
        <w:spacing w:before="100" w:beforeAutospacing="1" w:after="100" w:afterAutospacing="1"/>
        <w:rPr>
          <w:rFonts w:asciiTheme="minorHAnsi" w:hAnsiTheme="minorHAnsi" w:cstheme="minorHAnsi"/>
          <w:lang w:eastAsia="en-US"/>
        </w:rPr>
      </w:pPr>
      <w:r>
        <w:rPr>
          <w:rFonts w:asciiTheme="minorHAnsi" w:hAnsiTheme="minorHAnsi" w:cstheme="minorHAnsi"/>
          <w:lang w:eastAsia="en-US"/>
        </w:rPr>
        <w:t xml:space="preserve">The </w:t>
      </w:r>
      <w:r w:rsidR="00B914ED">
        <w:rPr>
          <w:rFonts w:asciiTheme="minorHAnsi" w:hAnsiTheme="minorHAnsi" w:cstheme="minorHAnsi"/>
          <w:lang w:eastAsia="en-US"/>
        </w:rPr>
        <w:t>wireless router</w:t>
      </w:r>
      <w:r>
        <w:rPr>
          <w:rFonts w:asciiTheme="minorHAnsi" w:hAnsiTheme="minorHAnsi" w:cstheme="minorHAnsi"/>
          <w:lang w:eastAsia="en-US"/>
        </w:rPr>
        <w:t xml:space="preserve"> will be able to serve a small office </w:t>
      </w:r>
      <w:r w:rsidR="005E6A2B">
        <w:rPr>
          <w:rFonts w:asciiTheme="minorHAnsi" w:hAnsiTheme="minorHAnsi" w:cstheme="minorHAnsi"/>
          <w:lang w:eastAsia="en-US"/>
        </w:rPr>
        <w:t>such as th</w:t>
      </w:r>
      <w:r w:rsidR="00B914ED">
        <w:rPr>
          <w:rFonts w:asciiTheme="minorHAnsi" w:hAnsiTheme="minorHAnsi" w:cstheme="minorHAnsi"/>
          <w:lang w:eastAsia="en-US"/>
        </w:rPr>
        <w:t>at</w:t>
      </w:r>
      <w:r w:rsidR="005E6A2B">
        <w:rPr>
          <w:rFonts w:asciiTheme="minorHAnsi" w:hAnsiTheme="minorHAnsi" w:cstheme="minorHAnsi"/>
          <w:lang w:eastAsia="en-US"/>
        </w:rPr>
        <w:t xml:space="preserve"> outlet.</w:t>
      </w:r>
    </w:p>
    <w:tbl>
      <w:tblPr>
        <w:tblW w:w="0" w:type="auto"/>
        <w:tblLayout w:type="fixed"/>
        <w:tblLook w:val="04A0" w:firstRow="1" w:lastRow="0" w:firstColumn="1" w:lastColumn="0" w:noHBand="0" w:noVBand="1"/>
      </w:tblPr>
      <w:tblGrid>
        <w:gridCol w:w="4111"/>
        <w:gridCol w:w="1134"/>
        <w:gridCol w:w="3781"/>
      </w:tblGrid>
      <w:tr w:rsidR="00B914ED" w:rsidRPr="00B914ED" w14:paraId="7F5DAE83" w14:textId="77777777" w:rsidTr="00B914ED">
        <w:trPr>
          <w:trHeight w:val="732"/>
        </w:trPr>
        <w:tc>
          <w:tcPr>
            <w:tcW w:w="4111" w:type="dxa"/>
            <w:tcBorders>
              <w:top w:val="nil"/>
              <w:left w:val="nil"/>
              <w:bottom w:val="nil"/>
              <w:right w:val="nil"/>
            </w:tcBorders>
            <w:shd w:val="clear" w:color="auto" w:fill="auto"/>
            <w:noWrap/>
            <w:vAlign w:val="center"/>
            <w:hideMark/>
          </w:tcPr>
          <w:p w14:paraId="6E5775D7" w14:textId="77777777" w:rsidR="00B914ED" w:rsidRPr="00B914ED" w:rsidRDefault="00B914ED" w:rsidP="00B914ED">
            <w:pPr>
              <w:rPr>
                <w:rFonts w:ascii="Calibri" w:hAnsi="Calibri" w:cs="Calibri"/>
                <w:b/>
                <w:bCs/>
                <w:color w:val="EA4193"/>
                <w:sz w:val="56"/>
                <w:szCs w:val="56"/>
                <w:lang w:eastAsia="en-NZ"/>
              </w:rPr>
            </w:pPr>
            <w:r w:rsidRPr="00B914ED">
              <w:rPr>
                <w:rFonts w:ascii="Calibri" w:hAnsi="Calibri" w:cs="Calibri"/>
                <w:b/>
                <w:bCs/>
                <w:color w:val="EA4193"/>
                <w:sz w:val="56"/>
                <w:szCs w:val="56"/>
                <w:lang w:eastAsia="en-NZ"/>
              </w:rPr>
              <w:t>Outlet</w:t>
            </w:r>
          </w:p>
        </w:tc>
        <w:tc>
          <w:tcPr>
            <w:tcW w:w="1134" w:type="dxa"/>
            <w:tcBorders>
              <w:top w:val="nil"/>
              <w:left w:val="nil"/>
              <w:bottom w:val="nil"/>
              <w:right w:val="nil"/>
            </w:tcBorders>
            <w:shd w:val="clear" w:color="auto" w:fill="auto"/>
            <w:noWrap/>
            <w:vAlign w:val="center"/>
            <w:hideMark/>
          </w:tcPr>
          <w:p w14:paraId="2C50AE85" w14:textId="77777777" w:rsidR="00B914ED" w:rsidRPr="00B914ED" w:rsidRDefault="00B914ED" w:rsidP="00B914ED">
            <w:pPr>
              <w:rPr>
                <w:rFonts w:ascii="Calibri" w:hAnsi="Calibri" w:cs="Calibri"/>
                <w:b/>
                <w:bCs/>
                <w:color w:val="EA4193"/>
                <w:sz w:val="56"/>
                <w:szCs w:val="56"/>
                <w:lang w:eastAsia="en-NZ"/>
              </w:rPr>
            </w:pPr>
          </w:p>
        </w:tc>
        <w:tc>
          <w:tcPr>
            <w:tcW w:w="3781" w:type="dxa"/>
            <w:tcBorders>
              <w:top w:val="nil"/>
              <w:left w:val="nil"/>
              <w:bottom w:val="nil"/>
              <w:right w:val="nil"/>
            </w:tcBorders>
            <w:shd w:val="clear" w:color="auto" w:fill="auto"/>
            <w:vAlign w:val="center"/>
            <w:hideMark/>
          </w:tcPr>
          <w:p w14:paraId="2E43F012" w14:textId="77777777" w:rsidR="00B914ED" w:rsidRPr="00B914ED" w:rsidRDefault="00B914ED" w:rsidP="00B914ED">
            <w:pPr>
              <w:jc w:val="right"/>
              <w:rPr>
                <w:sz w:val="20"/>
                <w:szCs w:val="20"/>
                <w:lang w:eastAsia="en-NZ"/>
              </w:rPr>
            </w:pPr>
          </w:p>
        </w:tc>
      </w:tr>
      <w:tr w:rsidR="00B914ED" w:rsidRPr="00B914ED" w14:paraId="4B50E784" w14:textId="77777777" w:rsidTr="00B914ED">
        <w:trPr>
          <w:trHeight w:val="360"/>
        </w:trPr>
        <w:tc>
          <w:tcPr>
            <w:tcW w:w="4111" w:type="dxa"/>
            <w:tcBorders>
              <w:top w:val="nil"/>
              <w:left w:val="nil"/>
              <w:bottom w:val="nil"/>
              <w:right w:val="nil"/>
            </w:tcBorders>
            <w:shd w:val="clear" w:color="auto" w:fill="auto"/>
            <w:noWrap/>
            <w:vAlign w:val="bottom"/>
            <w:hideMark/>
          </w:tcPr>
          <w:p w14:paraId="47FCDED6" w14:textId="77777777" w:rsidR="00B914ED" w:rsidRPr="00B914ED" w:rsidRDefault="00B914ED" w:rsidP="00B914ED">
            <w:pPr>
              <w:rPr>
                <w:rFonts w:ascii="Calibri" w:hAnsi="Calibri" w:cs="Calibri"/>
                <w:b/>
                <w:bCs/>
                <w:color w:val="140545"/>
                <w:sz w:val="28"/>
                <w:szCs w:val="28"/>
                <w:lang w:eastAsia="en-NZ"/>
              </w:rPr>
            </w:pPr>
            <w:r w:rsidRPr="00B914ED">
              <w:rPr>
                <w:rFonts w:ascii="Calibri" w:hAnsi="Calibri" w:cs="Calibri"/>
                <w:b/>
                <w:bCs/>
                <w:color w:val="140545"/>
                <w:sz w:val="28"/>
                <w:szCs w:val="28"/>
                <w:lang w:eastAsia="en-NZ"/>
              </w:rPr>
              <w:t>Total</w:t>
            </w:r>
          </w:p>
        </w:tc>
        <w:tc>
          <w:tcPr>
            <w:tcW w:w="1134" w:type="dxa"/>
            <w:tcBorders>
              <w:top w:val="nil"/>
              <w:left w:val="nil"/>
              <w:bottom w:val="nil"/>
              <w:right w:val="nil"/>
            </w:tcBorders>
            <w:shd w:val="clear" w:color="auto" w:fill="auto"/>
            <w:noWrap/>
            <w:vAlign w:val="center"/>
            <w:hideMark/>
          </w:tcPr>
          <w:p w14:paraId="4AFD8C56" w14:textId="77777777" w:rsidR="00B914ED" w:rsidRPr="00B914ED" w:rsidRDefault="00B914ED" w:rsidP="00B914ED">
            <w:pPr>
              <w:rPr>
                <w:rFonts w:ascii="Calibri" w:hAnsi="Calibri" w:cs="Calibri"/>
                <w:b/>
                <w:bCs/>
                <w:color w:val="140545"/>
                <w:sz w:val="28"/>
                <w:szCs w:val="28"/>
                <w:lang w:eastAsia="en-NZ"/>
              </w:rPr>
            </w:pPr>
          </w:p>
        </w:tc>
        <w:tc>
          <w:tcPr>
            <w:tcW w:w="3781" w:type="dxa"/>
            <w:tcBorders>
              <w:top w:val="nil"/>
              <w:left w:val="nil"/>
              <w:bottom w:val="nil"/>
              <w:right w:val="nil"/>
            </w:tcBorders>
            <w:shd w:val="clear" w:color="auto" w:fill="auto"/>
            <w:noWrap/>
            <w:vAlign w:val="bottom"/>
            <w:hideMark/>
          </w:tcPr>
          <w:p w14:paraId="7BFD9BDA" w14:textId="77777777" w:rsidR="00B914ED" w:rsidRPr="00B914ED" w:rsidRDefault="00B914ED" w:rsidP="00B914ED">
            <w:pPr>
              <w:jc w:val="right"/>
              <w:rPr>
                <w:sz w:val="20"/>
                <w:szCs w:val="20"/>
                <w:lang w:eastAsia="en-NZ"/>
              </w:rPr>
            </w:pPr>
          </w:p>
        </w:tc>
      </w:tr>
      <w:tr w:rsidR="00B914ED" w:rsidRPr="00B914ED" w14:paraId="3EEDD4EE" w14:textId="77777777" w:rsidTr="00B914ED">
        <w:trPr>
          <w:trHeight w:val="624"/>
        </w:trPr>
        <w:tc>
          <w:tcPr>
            <w:tcW w:w="4111" w:type="dxa"/>
            <w:tcBorders>
              <w:top w:val="nil"/>
              <w:left w:val="nil"/>
              <w:bottom w:val="nil"/>
              <w:right w:val="nil"/>
            </w:tcBorders>
            <w:shd w:val="clear" w:color="000000" w:fill="EA4193"/>
            <w:noWrap/>
            <w:vAlign w:val="bottom"/>
            <w:hideMark/>
          </w:tcPr>
          <w:p w14:paraId="79CE8D63" w14:textId="77777777" w:rsidR="00B914ED" w:rsidRPr="00B914ED" w:rsidRDefault="00B914ED" w:rsidP="00B914ED">
            <w:pPr>
              <w:jc w:val="right"/>
              <w:rPr>
                <w:rFonts w:ascii="Calibri" w:hAnsi="Calibri" w:cs="Calibri"/>
                <w:b/>
                <w:bCs/>
                <w:color w:val="FFFFFF"/>
                <w:sz w:val="48"/>
                <w:szCs w:val="48"/>
                <w:lang w:eastAsia="en-NZ"/>
              </w:rPr>
            </w:pPr>
            <w:r w:rsidRPr="00B914ED">
              <w:rPr>
                <w:rFonts w:ascii="Calibri" w:hAnsi="Calibri" w:cs="Calibri"/>
                <w:b/>
                <w:bCs/>
                <w:color w:val="FFFFFF"/>
                <w:sz w:val="48"/>
                <w:szCs w:val="48"/>
                <w:lang w:eastAsia="en-NZ"/>
              </w:rPr>
              <w:t>$3,097</w:t>
            </w:r>
          </w:p>
        </w:tc>
        <w:tc>
          <w:tcPr>
            <w:tcW w:w="1134" w:type="dxa"/>
            <w:tcBorders>
              <w:top w:val="nil"/>
              <w:left w:val="nil"/>
              <w:bottom w:val="nil"/>
              <w:right w:val="nil"/>
            </w:tcBorders>
            <w:shd w:val="clear" w:color="auto" w:fill="auto"/>
            <w:vAlign w:val="center"/>
            <w:hideMark/>
          </w:tcPr>
          <w:p w14:paraId="04131863" w14:textId="77777777" w:rsidR="00B914ED" w:rsidRPr="00B914ED" w:rsidRDefault="00B914ED" w:rsidP="00B914ED">
            <w:pPr>
              <w:jc w:val="right"/>
              <w:rPr>
                <w:rFonts w:ascii="Calibri" w:hAnsi="Calibri" w:cs="Calibri"/>
                <w:b/>
                <w:bCs/>
                <w:color w:val="FFFFFF"/>
                <w:sz w:val="48"/>
                <w:szCs w:val="48"/>
                <w:lang w:eastAsia="en-NZ"/>
              </w:rPr>
            </w:pPr>
          </w:p>
        </w:tc>
        <w:tc>
          <w:tcPr>
            <w:tcW w:w="3781" w:type="dxa"/>
            <w:tcBorders>
              <w:top w:val="nil"/>
              <w:left w:val="nil"/>
              <w:bottom w:val="nil"/>
              <w:right w:val="nil"/>
            </w:tcBorders>
            <w:shd w:val="clear" w:color="auto" w:fill="auto"/>
            <w:noWrap/>
            <w:vAlign w:val="bottom"/>
            <w:hideMark/>
          </w:tcPr>
          <w:p w14:paraId="6B9B4689" w14:textId="77777777" w:rsidR="00B914ED" w:rsidRPr="00B914ED" w:rsidRDefault="00B914ED" w:rsidP="00B914ED">
            <w:pPr>
              <w:rPr>
                <w:sz w:val="20"/>
                <w:szCs w:val="20"/>
                <w:lang w:eastAsia="en-NZ"/>
              </w:rPr>
            </w:pPr>
          </w:p>
        </w:tc>
      </w:tr>
      <w:tr w:rsidR="00B914ED" w:rsidRPr="00B914ED" w14:paraId="6DB6ECA9" w14:textId="77777777" w:rsidTr="00B914ED">
        <w:trPr>
          <w:trHeight w:val="288"/>
        </w:trPr>
        <w:tc>
          <w:tcPr>
            <w:tcW w:w="4111" w:type="dxa"/>
            <w:tcBorders>
              <w:top w:val="nil"/>
              <w:left w:val="nil"/>
              <w:bottom w:val="single" w:sz="4" w:space="0" w:color="EA4193"/>
              <w:right w:val="nil"/>
            </w:tcBorders>
            <w:shd w:val="clear" w:color="auto" w:fill="auto"/>
            <w:noWrap/>
            <w:vAlign w:val="bottom"/>
            <w:hideMark/>
          </w:tcPr>
          <w:p w14:paraId="450E7C50" w14:textId="77777777" w:rsidR="00B914ED" w:rsidRPr="00B914ED" w:rsidRDefault="00B914ED" w:rsidP="00B914ED">
            <w:pPr>
              <w:rPr>
                <w:rFonts w:ascii="Calibri" w:hAnsi="Calibri" w:cs="Calibri"/>
                <w:b/>
                <w:bCs/>
                <w:color w:val="140545"/>
                <w:sz w:val="22"/>
                <w:szCs w:val="22"/>
                <w:lang w:eastAsia="en-NZ"/>
              </w:rPr>
            </w:pPr>
            <w:r w:rsidRPr="00B914ED">
              <w:rPr>
                <w:rFonts w:ascii="Calibri" w:hAnsi="Calibri" w:cs="Calibri"/>
                <w:b/>
                <w:bCs/>
                <w:color w:val="140545"/>
                <w:sz w:val="22"/>
                <w:szCs w:val="22"/>
                <w:lang w:eastAsia="en-NZ"/>
              </w:rPr>
              <w:t>Item</w:t>
            </w:r>
          </w:p>
        </w:tc>
        <w:tc>
          <w:tcPr>
            <w:tcW w:w="1134" w:type="dxa"/>
            <w:tcBorders>
              <w:top w:val="nil"/>
              <w:left w:val="nil"/>
              <w:bottom w:val="single" w:sz="4" w:space="0" w:color="EA4193"/>
              <w:right w:val="nil"/>
            </w:tcBorders>
            <w:shd w:val="clear" w:color="auto" w:fill="auto"/>
            <w:noWrap/>
            <w:vAlign w:val="bottom"/>
            <w:hideMark/>
          </w:tcPr>
          <w:p w14:paraId="57C3D856" w14:textId="77777777" w:rsidR="00B914ED" w:rsidRPr="00B914ED" w:rsidRDefault="00B914ED" w:rsidP="00B914ED">
            <w:pPr>
              <w:jc w:val="right"/>
              <w:rPr>
                <w:rFonts w:ascii="Calibri" w:hAnsi="Calibri" w:cs="Calibri"/>
                <w:b/>
                <w:bCs/>
                <w:color w:val="140545"/>
                <w:sz w:val="22"/>
                <w:szCs w:val="22"/>
                <w:lang w:eastAsia="en-NZ"/>
              </w:rPr>
            </w:pPr>
            <w:r w:rsidRPr="00B914ED">
              <w:rPr>
                <w:rFonts w:ascii="Calibri" w:hAnsi="Calibri" w:cs="Calibri"/>
                <w:b/>
                <w:bCs/>
                <w:color w:val="140545"/>
                <w:sz w:val="22"/>
                <w:szCs w:val="22"/>
                <w:lang w:eastAsia="en-NZ"/>
              </w:rPr>
              <w:t>Cost</w:t>
            </w:r>
          </w:p>
        </w:tc>
        <w:tc>
          <w:tcPr>
            <w:tcW w:w="3781" w:type="dxa"/>
            <w:tcBorders>
              <w:top w:val="nil"/>
              <w:left w:val="nil"/>
              <w:bottom w:val="single" w:sz="4" w:space="0" w:color="EA4193"/>
              <w:right w:val="nil"/>
            </w:tcBorders>
            <w:shd w:val="clear" w:color="auto" w:fill="auto"/>
            <w:noWrap/>
            <w:vAlign w:val="bottom"/>
            <w:hideMark/>
          </w:tcPr>
          <w:p w14:paraId="0F4F3BD4" w14:textId="77777777" w:rsidR="00B914ED" w:rsidRPr="00B914ED" w:rsidRDefault="00B914ED" w:rsidP="00B914ED">
            <w:pPr>
              <w:jc w:val="right"/>
              <w:rPr>
                <w:rFonts w:ascii="Calibri" w:hAnsi="Calibri" w:cs="Calibri"/>
                <w:b/>
                <w:bCs/>
                <w:color w:val="140545"/>
                <w:sz w:val="22"/>
                <w:szCs w:val="22"/>
                <w:lang w:eastAsia="en-NZ"/>
              </w:rPr>
            </w:pPr>
            <w:r w:rsidRPr="00B914ED">
              <w:rPr>
                <w:rFonts w:ascii="Calibri" w:hAnsi="Calibri" w:cs="Calibri"/>
                <w:b/>
                <w:bCs/>
                <w:color w:val="140545"/>
                <w:sz w:val="22"/>
                <w:szCs w:val="22"/>
                <w:lang w:eastAsia="en-NZ"/>
              </w:rPr>
              <w:t>Link</w:t>
            </w:r>
          </w:p>
        </w:tc>
      </w:tr>
      <w:tr w:rsidR="00B914ED" w:rsidRPr="00B914ED" w14:paraId="002B74EC" w14:textId="77777777" w:rsidTr="00B914ED">
        <w:trPr>
          <w:trHeight w:val="576"/>
        </w:trPr>
        <w:tc>
          <w:tcPr>
            <w:tcW w:w="4111" w:type="dxa"/>
            <w:tcBorders>
              <w:top w:val="single" w:sz="4" w:space="0" w:color="A6A6A6"/>
              <w:left w:val="nil"/>
              <w:bottom w:val="single" w:sz="4" w:space="0" w:color="A6A6A6"/>
              <w:right w:val="nil"/>
            </w:tcBorders>
            <w:shd w:val="clear" w:color="auto" w:fill="auto"/>
            <w:vAlign w:val="center"/>
            <w:hideMark/>
          </w:tcPr>
          <w:p w14:paraId="1DA1F586" w14:textId="77777777" w:rsidR="00B914ED" w:rsidRPr="00B914ED" w:rsidRDefault="00B914ED" w:rsidP="00B914ED">
            <w:pPr>
              <w:rPr>
                <w:rFonts w:ascii="Calibri" w:hAnsi="Calibri" w:cs="Calibri"/>
                <w:b/>
                <w:bCs/>
                <w:color w:val="140545"/>
                <w:sz w:val="22"/>
                <w:szCs w:val="22"/>
                <w:lang w:eastAsia="en-NZ"/>
              </w:rPr>
            </w:pPr>
            <w:r w:rsidRPr="00B914ED">
              <w:rPr>
                <w:rFonts w:ascii="Calibri" w:hAnsi="Calibri" w:cs="Calibri"/>
                <w:b/>
                <w:bCs/>
                <w:color w:val="140545"/>
                <w:sz w:val="22"/>
                <w:szCs w:val="22"/>
                <w:lang w:eastAsia="en-NZ"/>
              </w:rPr>
              <w:t xml:space="preserve">Ethernet Cable 8Ware PL6A-15GRN Cat 6a UTP Ethernet Cable, </w:t>
            </w:r>
            <w:proofErr w:type="spellStart"/>
            <w:r w:rsidRPr="00B914ED">
              <w:rPr>
                <w:rFonts w:ascii="Calibri" w:hAnsi="Calibri" w:cs="Calibri"/>
                <w:b/>
                <w:bCs/>
                <w:color w:val="140545"/>
                <w:sz w:val="22"/>
                <w:szCs w:val="22"/>
                <w:lang w:eastAsia="en-NZ"/>
              </w:rPr>
              <w:t>Snagless</w:t>
            </w:r>
            <w:proofErr w:type="spellEnd"/>
            <w:r w:rsidRPr="00B914ED">
              <w:rPr>
                <w:rFonts w:ascii="Calibri" w:hAnsi="Calibri" w:cs="Calibri"/>
                <w:b/>
                <w:bCs/>
                <w:color w:val="140545"/>
                <w:sz w:val="22"/>
                <w:szCs w:val="22"/>
                <w:lang w:eastAsia="en-NZ"/>
              </w:rPr>
              <w:t xml:space="preserve"> - Green 20M</w:t>
            </w:r>
          </w:p>
        </w:tc>
        <w:tc>
          <w:tcPr>
            <w:tcW w:w="1134" w:type="dxa"/>
            <w:tcBorders>
              <w:top w:val="single" w:sz="4" w:space="0" w:color="A6A6A6"/>
              <w:left w:val="nil"/>
              <w:bottom w:val="single" w:sz="4" w:space="0" w:color="A6A6A6"/>
              <w:right w:val="nil"/>
            </w:tcBorders>
            <w:shd w:val="clear" w:color="auto" w:fill="auto"/>
            <w:noWrap/>
            <w:vAlign w:val="center"/>
            <w:hideMark/>
          </w:tcPr>
          <w:p w14:paraId="6954DF55" w14:textId="77777777" w:rsidR="00B914ED" w:rsidRPr="00B914ED" w:rsidRDefault="00B914ED" w:rsidP="00B914ED">
            <w:pPr>
              <w:jc w:val="right"/>
              <w:rPr>
                <w:rFonts w:ascii="Calibri" w:hAnsi="Calibri" w:cs="Calibri"/>
                <w:color w:val="595959"/>
                <w:sz w:val="22"/>
                <w:szCs w:val="22"/>
                <w:lang w:eastAsia="en-NZ"/>
              </w:rPr>
            </w:pPr>
            <w:r w:rsidRPr="00B914ED">
              <w:rPr>
                <w:rFonts w:ascii="Calibri" w:hAnsi="Calibri" w:cs="Calibri"/>
                <w:color w:val="595959"/>
                <w:sz w:val="22"/>
                <w:szCs w:val="22"/>
                <w:lang w:eastAsia="en-NZ"/>
              </w:rPr>
              <w:t xml:space="preserve">$19.78 </w:t>
            </w:r>
          </w:p>
        </w:tc>
        <w:tc>
          <w:tcPr>
            <w:tcW w:w="3781" w:type="dxa"/>
            <w:tcBorders>
              <w:top w:val="single" w:sz="4" w:space="0" w:color="A6A6A6"/>
              <w:left w:val="nil"/>
              <w:bottom w:val="single" w:sz="4" w:space="0" w:color="A6A6A6"/>
              <w:right w:val="nil"/>
            </w:tcBorders>
            <w:shd w:val="clear" w:color="auto" w:fill="auto"/>
            <w:vAlign w:val="center"/>
            <w:hideMark/>
          </w:tcPr>
          <w:p w14:paraId="7808AEEB" w14:textId="77777777" w:rsidR="00B914ED" w:rsidRPr="00B914ED" w:rsidRDefault="00F3501B" w:rsidP="00B914ED">
            <w:pPr>
              <w:rPr>
                <w:rFonts w:ascii="Calibri" w:hAnsi="Calibri" w:cs="Calibri"/>
                <w:color w:val="31A0C5"/>
                <w:sz w:val="22"/>
                <w:szCs w:val="22"/>
                <w:u w:val="single"/>
                <w:lang w:eastAsia="en-NZ"/>
              </w:rPr>
            </w:pPr>
            <w:hyperlink r:id="rId41" w:history="1">
              <w:r w:rsidR="00B914ED" w:rsidRPr="00B914ED">
                <w:rPr>
                  <w:rFonts w:ascii="Calibri" w:hAnsi="Calibri" w:cs="Calibri"/>
                  <w:color w:val="31A0C5"/>
                  <w:sz w:val="22"/>
                  <w:szCs w:val="22"/>
                  <w:u w:val="single"/>
                  <w:lang w:eastAsia="en-NZ"/>
                </w:rPr>
                <w:t>https://www.pbtech.co.nz/product/CAB8WR0824/8Ware-PL6A-15GRN-Cat-6a-UTP-Ethernet-Cable-Snagles</w:t>
              </w:r>
            </w:hyperlink>
          </w:p>
        </w:tc>
      </w:tr>
      <w:tr w:rsidR="00B914ED" w:rsidRPr="00B914ED" w14:paraId="0FC5923F" w14:textId="77777777" w:rsidTr="00B914ED">
        <w:trPr>
          <w:trHeight w:val="864"/>
        </w:trPr>
        <w:tc>
          <w:tcPr>
            <w:tcW w:w="4111" w:type="dxa"/>
            <w:tcBorders>
              <w:top w:val="single" w:sz="4" w:space="0" w:color="A6A6A6"/>
              <w:left w:val="nil"/>
              <w:bottom w:val="single" w:sz="4" w:space="0" w:color="A6A6A6"/>
              <w:right w:val="nil"/>
            </w:tcBorders>
            <w:shd w:val="clear" w:color="auto" w:fill="auto"/>
            <w:vAlign w:val="center"/>
            <w:hideMark/>
          </w:tcPr>
          <w:p w14:paraId="1E31257A" w14:textId="77777777" w:rsidR="00B914ED" w:rsidRPr="00B914ED" w:rsidRDefault="00B914ED" w:rsidP="00B914ED">
            <w:pPr>
              <w:rPr>
                <w:rFonts w:ascii="Calibri" w:hAnsi="Calibri" w:cs="Calibri"/>
                <w:b/>
                <w:bCs/>
                <w:color w:val="140545"/>
                <w:sz w:val="22"/>
                <w:szCs w:val="22"/>
                <w:lang w:eastAsia="en-NZ"/>
              </w:rPr>
            </w:pPr>
            <w:r w:rsidRPr="00B914ED">
              <w:rPr>
                <w:rFonts w:ascii="Calibri" w:hAnsi="Calibri" w:cs="Calibri"/>
                <w:b/>
                <w:bCs/>
                <w:color w:val="140545"/>
                <w:sz w:val="22"/>
                <w:szCs w:val="22"/>
                <w:lang w:eastAsia="en-NZ"/>
              </w:rPr>
              <w:t xml:space="preserve">PC In-/Outward Goods MSI All </w:t>
            </w:r>
            <w:proofErr w:type="gramStart"/>
            <w:r w:rsidRPr="00B914ED">
              <w:rPr>
                <w:rFonts w:ascii="Calibri" w:hAnsi="Calibri" w:cs="Calibri"/>
                <w:b/>
                <w:bCs/>
                <w:color w:val="140545"/>
                <w:sz w:val="22"/>
                <w:szCs w:val="22"/>
                <w:lang w:eastAsia="en-NZ"/>
              </w:rPr>
              <w:t>In</w:t>
            </w:r>
            <w:proofErr w:type="gramEnd"/>
            <w:r w:rsidRPr="00B914ED">
              <w:rPr>
                <w:rFonts w:ascii="Calibri" w:hAnsi="Calibri" w:cs="Calibri"/>
                <w:b/>
                <w:bCs/>
                <w:color w:val="140545"/>
                <w:sz w:val="22"/>
                <w:szCs w:val="22"/>
                <w:lang w:eastAsia="en-NZ"/>
              </w:rPr>
              <w:t xml:space="preserve"> One PRO 16 FLEX N4000/4G/256GB/16in AIO No OS 1 Year warranty</w:t>
            </w:r>
          </w:p>
        </w:tc>
        <w:tc>
          <w:tcPr>
            <w:tcW w:w="1134" w:type="dxa"/>
            <w:tcBorders>
              <w:top w:val="single" w:sz="4" w:space="0" w:color="A6A6A6"/>
              <w:left w:val="nil"/>
              <w:bottom w:val="single" w:sz="4" w:space="0" w:color="A6A6A6"/>
              <w:right w:val="nil"/>
            </w:tcBorders>
            <w:shd w:val="clear" w:color="auto" w:fill="auto"/>
            <w:noWrap/>
            <w:vAlign w:val="center"/>
            <w:hideMark/>
          </w:tcPr>
          <w:p w14:paraId="5E778573" w14:textId="77777777" w:rsidR="00B914ED" w:rsidRPr="00B914ED" w:rsidRDefault="00B914ED" w:rsidP="00B914ED">
            <w:pPr>
              <w:jc w:val="right"/>
              <w:rPr>
                <w:rFonts w:ascii="Calibri" w:hAnsi="Calibri" w:cs="Calibri"/>
                <w:color w:val="595959"/>
                <w:sz w:val="22"/>
                <w:szCs w:val="22"/>
                <w:lang w:eastAsia="en-NZ"/>
              </w:rPr>
            </w:pPr>
            <w:r w:rsidRPr="00B914ED">
              <w:rPr>
                <w:rFonts w:ascii="Calibri" w:hAnsi="Calibri" w:cs="Calibri"/>
                <w:color w:val="595959"/>
                <w:sz w:val="22"/>
                <w:szCs w:val="22"/>
                <w:lang w:eastAsia="en-NZ"/>
              </w:rPr>
              <w:t xml:space="preserve">$638.89 </w:t>
            </w:r>
          </w:p>
        </w:tc>
        <w:tc>
          <w:tcPr>
            <w:tcW w:w="3781" w:type="dxa"/>
            <w:tcBorders>
              <w:top w:val="single" w:sz="4" w:space="0" w:color="A6A6A6"/>
              <w:left w:val="nil"/>
              <w:bottom w:val="single" w:sz="4" w:space="0" w:color="A6A6A6"/>
              <w:right w:val="nil"/>
            </w:tcBorders>
            <w:shd w:val="clear" w:color="auto" w:fill="auto"/>
            <w:vAlign w:val="center"/>
            <w:hideMark/>
          </w:tcPr>
          <w:p w14:paraId="2A47639F" w14:textId="77777777" w:rsidR="00B914ED" w:rsidRPr="00B914ED" w:rsidRDefault="00F3501B" w:rsidP="00B914ED">
            <w:pPr>
              <w:rPr>
                <w:rFonts w:ascii="Calibri" w:hAnsi="Calibri" w:cs="Calibri"/>
                <w:color w:val="31A0C5"/>
                <w:sz w:val="22"/>
                <w:szCs w:val="22"/>
                <w:u w:val="single"/>
                <w:lang w:eastAsia="en-NZ"/>
              </w:rPr>
            </w:pPr>
            <w:hyperlink r:id="rId42" w:history="1">
              <w:r w:rsidR="00B914ED" w:rsidRPr="00B914ED">
                <w:rPr>
                  <w:rFonts w:ascii="Calibri" w:hAnsi="Calibri" w:cs="Calibri"/>
                  <w:color w:val="31A0C5"/>
                  <w:sz w:val="22"/>
                  <w:szCs w:val="22"/>
                  <w:u w:val="single"/>
                  <w:lang w:eastAsia="en-NZ"/>
                </w:rPr>
                <w:t>https://www.pbtech.co.nz/product/WKAMSI4792735/MSI-All-In-One-PRO-16-FLEX-N40004G256GB16in-AIO-No</w:t>
              </w:r>
            </w:hyperlink>
          </w:p>
        </w:tc>
      </w:tr>
      <w:tr w:rsidR="00B914ED" w:rsidRPr="00B914ED" w14:paraId="7E3B8904" w14:textId="77777777" w:rsidTr="00B914ED">
        <w:trPr>
          <w:trHeight w:val="1152"/>
        </w:trPr>
        <w:tc>
          <w:tcPr>
            <w:tcW w:w="4111" w:type="dxa"/>
            <w:tcBorders>
              <w:top w:val="single" w:sz="4" w:space="0" w:color="A6A6A6"/>
              <w:left w:val="nil"/>
              <w:bottom w:val="single" w:sz="4" w:space="0" w:color="A6A6A6"/>
              <w:right w:val="nil"/>
            </w:tcBorders>
            <w:shd w:val="clear" w:color="auto" w:fill="auto"/>
            <w:vAlign w:val="center"/>
            <w:hideMark/>
          </w:tcPr>
          <w:p w14:paraId="2988394E" w14:textId="77777777" w:rsidR="00B914ED" w:rsidRPr="00B914ED" w:rsidRDefault="00B914ED" w:rsidP="00B914ED">
            <w:pPr>
              <w:rPr>
                <w:rFonts w:ascii="Calibri" w:hAnsi="Calibri" w:cs="Calibri"/>
                <w:b/>
                <w:bCs/>
                <w:color w:val="140545"/>
                <w:sz w:val="22"/>
                <w:szCs w:val="22"/>
                <w:lang w:eastAsia="en-NZ"/>
              </w:rPr>
            </w:pPr>
            <w:r w:rsidRPr="00B914ED">
              <w:rPr>
                <w:rFonts w:ascii="Calibri" w:hAnsi="Calibri" w:cs="Calibri"/>
                <w:b/>
                <w:bCs/>
                <w:color w:val="140545"/>
                <w:sz w:val="22"/>
                <w:szCs w:val="22"/>
                <w:lang w:eastAsia="en-NZ"/>
              </w:rPr>
              <w:t xml:space="preserve">Laptop 2x Lenovo V15 IWL Business Laptop 15.6" HD AG 220nits Intel i3-8145U 8GB 240GB SSD Win10Pro 1yr warranty - </w:t>
            </w:r>
            <w:proofErr w:type="spellStart"/>
            <w:r w:rsidRPr="00B914ED">
              <w:rPr>
                <w:rFonts w:ascii="Calibri" w:hAnsi="Calibri" w:cs="Calibri"/>
                <w:b/>
                <w:bCs/>
                <w:color w:val="140545"/>
                <w:sz w:val="22"/>
                <w:szCs w:val="22"/>
                <w:lang w:eastAsia="en-NZ"/>
              </w:rPr>
              <w:t>WiFiAC</w:t>
            </w:r>
            <w:proofErr w:type="spellEnd"/>
            <w:r w:rsidRPr="00B914ED">
              <w:rPr>
                <w:rFonts w:ascii="Calibri" w:hAnsi="Calibri" w:cs="Calibri"/>
                <w:b/>
                <w:bCs/>
                <w:color w:val="140545"/>
                <w:sz w:val="22"/>
                <w:szCs w:val="22"/>
                <w:lang w:eastAsia="en-NZ"/>
              </w:rPr>
              <w:t xml:space="preserve"> + BT4.2, Webcam, TPM2.0, 4in1 Card Reader</w:t>
            </w:r>
          </w:p>
        </w:tc>
        <w:tc>
          <w:tcPr>
            <w:tcW w:w="1134" w:type="dxa"/>
            <w:tcBorders>
              <w:top w:val="single" w:sz="4" w:space="0" w:color="A6A6A6"/>
              <w:left w:val="nil"/>
              <w:bottom w:val="single" w:sz="4" w:space="0" w:color="A6A6A6"/>
              <w:right w:val="nil"/>
            </w:tcBorders>
            <w:shd w:val="clear" w:color="auto" w:fill="auto"/>
            <w:noWrap/>
            <w:vAlign w:val="center"/>
            <w:hideMark/>
          </w:tcPr>
          <w:p w14:paraId="6A0B2493" w14:textId="77777777" w:rsidR="00B914ED" w:rsidRPr="00B914ED" w:rsidRDefault="00B914ED" w:rsidP="00B914ED">
            <w:pPr>
              <w:jc w:val="right"/>
              <w:rPr>
                <w:rFonts w:ascii="Calibri" w:hAnsi="Calibri" w:cs="Calibri"/>
                <w:color w:val="595959"/>
                <w:sz w:val="22"/>
                <w:szCs w:val="22"/>
                <w:lang w:eastAsia="en-NZ"/>
              </w:rPr>
            </w:pPr>
            <w:r w:rsidRPr="00B914ED">
              <w:rPr>
                <w:rFonts w:ascii="Calibri" w:hAnsi="Calibri" w:cs="Calibri"/>
                <w:color w:val="595959"/>
                <w:sz w:val="22"/>
                <w:szCs w:val="22"/>
                <w:lang w:eastAsia="en-NZ"/>
              </w:rPr>
              <w:t xml:space="preserve">$2,047.00 </w:t>
            </w:r>
          </w:p>
        </w:tc>
        <w:tc>
          <w:tcPr>
            <w:tcW w:w="3781" w:type="dxa"/>
            <w:tcBorders>
              <w:top w:val="single" w:sz="4" w:space="0" w:color="A6A6A6"/>
              <w:left w:val="nil"/>
              <w:bottom w:val="single" w:sz="4" w:space="0" w:color="A6A6A6"/>
              <w:right w:val="nil"/>
            </w:tcBorders>
            <w:shd w:val="clear" w:color="auto" w:fill="auto"/>
            <w:vAlign w:val="center"/>
            <w:hideMark/>
          </w:tcPr>
          <w:p w14:paraId="488700EE" w14:textId="77777777" w:rsidR="00B914ED" w:rsidRPr="00B914ED" w:rsidRDefault="00F3501B" w:rsidP="00B914ED">
            <w:pPr>
              <w:rPr>
                <w:rFonts w:ascii="Calibri" w:hAnsi="Calibri" w:cs="Calibri"/>
                <w:color w:val="31A0C5"/>
                <w:sz w:val="22"/>
                <w:szCs w:val="22"/>
                <w:u w:val="single"/>
                <w:lang w:eastAsia="en-NZ"/>
              </w:rPr>
            </w:pPr>
            <w:hyperlink r:id="rId43" w:history="1">
              <w:r w:rsidR="00B914ED" w:rsidRPr="00B914ED">
                <w:rPr>
                  <w:rFonts w:ascii="Calibri" w:hAnsi="Calibri" w:cs="Calibri"/>
                  <w:color w:val="31A0C5"/>
                  <w:sz w:val="22"/>
                  <w:szCs w:val="22"/>
                  <w:u w:val="single"/>
                  <w:lang w:eastAsia="en-NZ"/>
                </w:rPr>
                <w:t>https://www.pbtech.co.nz/product/NBKLEN4633770BS/Lenovo-V15-IWL-Business-Laptop-156-HD-AG-220nits-I</w:t>
              </w:r>
            </w:hyperlink>
          </w:p>
        </w:tc>
      </w:tr>
      <w:tr w:rsidR="00B914ED" w:rsidRPr="00B914ED" w14:paraId="1921B6B4" w14:textId="77777777" w:rsidTr="00B914ED">
        <w:trPr>
          <w:trHeight w:val="576"/>
        </w:trPr>
        <w:tc>
          <w:tcPr>
            <w:tcW w:w="4111" w:type="dxa"/>
            <w:tcBorders>
              <w:top w:val="single" w:sz="4" w:space="0" w:color="A6A6A6"/>
              <w:left w:val="nil"/>
              <w:bottom w:val="single" w:sz="4" w:space="0" w:color="A6A6A6"/>
              <w:right w:val="nil"/>
            </w:tcBorders>
            <w:shd w:val="clear" w:color="auto" w:fill="auto"/>
            <w:vAlign w:val="center"/>
            <w:hideMark/>
          </w:tcPr>
          <w:p w14:paraId="4D04677F" w14:textId="77777777" w:rsidR="00B914ED" w:rsidRPr="00B914ED" w:rsidRDefault="00B914ED" w:rsidP="00B914ED">
            <w:pPr>
              <w:rPr>
                <w:rFonts w:ascii="Calibri" w:hAnsi="Calibri" w:cs="Calibri"/>
                <w:b/>
                <w:bCs/>
                <w:color w:val="140545"/>
                <w:sz w:val="22"/>
                <w:szCs w:val="22"/>
                <w:lang w:eastAsia="en-NZ"/>
              </w:rPr>
            </w:pPr>
            <w:r w:rsidRPr="00B914ED">
              <w:rPr>
                <w:rFonts w:ascii="Calibri" w:hAnsi="Calibri" w:cs="Calibri"/>
                <w:b/>
                <w:bCs/>
                <w:color w:val="140545"/>
                <w:sz w:val="22"/>
                <w:szCs w:val="22"/>
                <w:lang w:eastAsia="en-NZ"/>
              </w:rPr>
              <w:t xml:space="preserve">Wireless router TP-Link </w:t>
            </w:r>
            <w:proofErr w:type="spellStart"/>
            <w:r w:rsidRPr="00B914ED">
              <w:rPr>
                <w:rFonts w:ascii="Calibri" w:hAnsi="Calibri" w:cs="Calibri"/>
                <w:b/>
                <w:bCs/>
                <w:color w:val="140545"/>
                <w:sz w:val="22"/>
                <w:szCs w:val="22"/>
                <w:lang w:eastAsia="en-NZ"/>
              </w:rPr>
              <w:t>OneMesh</w:t>
            </w:r>
            <w:proofErr w:type="spellEnd"/>
            <w:r w:rsidRPr="00B914ED">
              <w:rPr>
                <w:rFonts w:ascii="Calibri" w:hAnsi="Calibri" w:cs="Calibri"/>
                <w:b/>
                <w:bCs/>
                <w:color w:val="140545"/>
                <w:sz w:val="22"/>
                <w:szCs w:val="22"/>
                <w:lang w:eastAsia="en-NZ"/>
              </w:rPr>
              <w:t xml:space="preserve"> Archer A6 Gigabit</w:t>
            </w:r>
          </w:p>
        </w:tc>
        <w:tc>
          <w:tcPr>
            <w:tcW w:w="1134" w:type="dxa"/>
            <w:tcBorders>
              <w:top w:val="single" w:sz="4" w:space="0" w:color="A6A6A6"/>
              <w:left w:val="nil"/>
              <w:bottom w:val="single" w:sz="4" w:space="0" w:color="A6A6A6"/>
              <w:right w:val="nil"/>
            </w:tcBorders>
            <w:shd w:val="clear" w:color="auto" w:fill="auto"/>
            <w:noWrap/>
            <w:vAlign w:val="center"/>
            <w:hideMark/>
          </w:tcPr>
          <w:p w14:paraId="3D035585" w14:textId="77777777" w:rsidR="00B914ED" w:rsidRPr="00B914ED" w:rsidRDefault="00B914ED" w:rsidP="00B914ED">
            <w:pPr>
              <w:jc w:val="right"/>
              <w:rPr>
                <w:rFonts w:ascii="Calibri" w:hAnsi="Calibri" w:cs="Calibri"/>
                <w:color w:val="595959"/>
                <w:sz w:val="22"/>
                <w:szCs w:val="22"/>
                <w:lang w:eastAsia="en-NZ"/>
              </w:rPr>
            </w:pPr>
            <w:r w:rsidRPr="00B914ED">
              <w:rPr>
                <w:rFonts w:ascii="Calibri" w:hAnsi="Calibri" w:cs="Calibri"/>
                <w:color w:val="595959"/>
                <w:sz w:val="22"/>
                <w:szCs w:val="22"/>
                <w:lang w:eastAsia="en-NZ"/>
              </w:rPr>
              <w:t xml:space="preserve">$129.00 </w:t>
            </w:r>
          </w:p>
        </w:tc>
        <w:tc>
          <w:tcPr>
            <w:tcW w:w="3781" w:type="dxa"/>
            <w:tcBorders>
              <w:top w:val="single" w:sz="4" w:space="0" w:color="A6A6A6"/>
              <w:left w:val="nil"/>
              <w:bottom w:val="single" w:sz="4" w:space="0" w:color="A6A6A6"/>
              <w:right w:val="nil"/>
            </w:tcBorders>
            <w:shd w:val="clear" w:color="auto" w:fill="auto"/>
            <w:vAlign w:val="center"/>
            <w:hideMark/>
          </w:tcPr>
          <w:p w14:paraId="43F495C0" w14:textId="77777777" w:rsidR="00B914ED" w:rsidRPr="00B914ED" w:rsidRDefault="00F3501B" w:rsidP="00B914ED">
            <w:pPr>
              <w:rPr>
                <w:rFonts w:ascii="Calibri" w:hAnsi="Calibri" w:cs="Calibri"/>
                <w:color w:val="31A0C5"/>
                <w:sz w:val="22"/>
                <w:szCs w:val="22"/>
                <w:u w:val="single"/>
                <w:lang w:eastAsia="en-NZ"/>
              </w:rPr>
            </w:pPr>
            <w:hyperlink r:id="rId44" w:history="1">
              <w:r w:rsidR="00B914ED" w:rsidRPr="00B914ED">
                <w:rPr>
                  <w:rFonts w:ascii="Calibri" w:hAnsi="Calibri" w:cs="Calibri"/>
                  <w:color w:val="31A0C5"/>
                  <w:sz w:val="22"/>
                  <w:szCs w:val="22"/>
                  <w:u w:val="single"/>
                  <w:lang w:eastAsia="en-NZ"/>
                </w:rPr>
                <w:t>https://www.pbtech.co.nz/product/NETTPL4560/TP-Link-OneMesh-Archer-A6-Gigabit-Wi-Fi-Router-MU</w:t>
              </w:r>
            </w:hyperlink>
          </w:p>
        </w:tc>
      </w:tr>
      <w:tr w:rsidR="00B914ED" w:rsidRPr="00B914ED" w14:paraId="54D03E44" w14:textId="77777777" w:rsidTr="00B914ED">
        <w:trPr>
          <w:trHeight w:val="1152"/>
        </w:trPr>
        <w:tc>
          <w:tcPr>
            <w:tcW w:w="4111" w:type="dxa"/>
            <w:tcBorders>
              <w:top w:val="single" w:sz="4" w:space="0" w:color="A6A6A6"/>
              <w:left w:val="nil"/>
              <w:bottom w:val="single" w:sz="4" w:space="0" w:color="A6A6A6"/>
              <w:right w:val="nil"/>
            </w:tcBorders>
            <w:shd w:val="clear" w:color="auto" w:fill="auto"/>
            <w:vAlign w:val="center"/>
            <w:hideMark/>
          </w:tcPr>
          <w:p w14:paraId="3D6AC399" w14:textId="77777777" w:rsidR="00B914ED" w:rsidRPr="00B914ED" w:rsidRDefault="00B914ED" w:rsidP="00B914ED">
            <w:pPr>
              <w:rPr>
                <w:rFonts w:ascii="Calibri" w:hAnsi="Calibri" w:cs="Calibri"/>
                <w:b/>
                <w:bCs/>
                <w:color w:val="140545"/>
                <w:sz w:val="22"/>
                <w:szCs w:val="22"/>
                <w:lang w:eastAsia="en-NZ"/>
              </w:rPr>
            </w:pPr>
            <w:r w:rsidRPr="00B914ED">
              <w:rPr>
                <w:rFonts w:ascii="Calibri" w:hAnsi="Calibri" w:cs="Calibri"/>
                <w:b/>
                <w:bCs/>
                <w:color w:val="140545"/>
                <w:sz w:val="22"/>
                <w:szCs w:val="22"/>
                <w:lang w:eastAsia="en-NZ"/>
              </w:rPr>
              <w:t>Hand/barcode scanner wired In-/Outward Goods Honeywell Voyager 1250G-2USB-1 kit, Single-Line Laser Scanner - Cable Connectivity - 584.20 mm Scan Distance - 1D - Laser - Single Line</w:t>
            </w:r>
          </w:p>
        </w:tc>
        <w:tc>
          <w:tcPr>
            <w:tcW w:w="1134" w:type="dxa"/>
            <w:tcBorders>
              <w:top w:val="single" w:sz="4" w:space="0" w:color="A6A6A6"/>
              <w:left w:val="nil"/>
              <w:bottom w:val="single" w:sz="4" w:space="0" w:color="A6A6A6"/>
              <w:right w:val="nil"/>
            </w:tcBorders>
            <w:shd w:val="clear" w:color="auto" w:fill="auto"/>
            <w:noWrap/>
            <w:vAlign w:val="center"/>
            <w:hideMark/>
          </w:tcPr>
          <w:p w14:paraId="43DEA4DD" w14:textId="77777777" w:rsidR="00B914ED" w:rsidRPr="00B914ED" w:rsidRDefault="00B914ED" w:rsidP="00B914ED">
            <w:pPr>
              <w:jc w:val="right"/>
              <w:rPr>
                <w:rFonts w:ascii="Calibri" w:hAnsi="Calibri" w:cs="Calibri"/>
                <w:color w:val="595959"/>
                <w:sz w:val="22"/>
                <w:szCs w:val="22"/>
                <w:lang w:eastAsia="en-NZ"/>
              </w:rPr>
            </w:pPr>
            <w:r w:rsidRPr="00B914ED">
              <w:rPr>
                <w:rFonts w:ascii="Calibri" w:hAnsi="Calibri" w:cs="Calibri"/>
                <w:color w:val="595959"/>
                <w:sz w:val="22"/>
                <w:szCs w:val="22"/>
                <w:lang w:eastAsia="en-NZ"/>
              </w:rPr>
              <w:t xml:space="preserve">$97.75 </w:t>
            </w:r>
          </w:p>
        </w:tc>
        <w:tc>
          <w:tcPr>
            <w:tcW w:w="3781" w:type="dxa"/>
            <w:tcBorders>
              <w:top w:val="single" w:sz="4" w:space="0" w:color="A6A6A6"/>
              <w:left w:val="nil"/>
              <w:bottom w:val="single" w:sz="4" w:space="0" w:color="A6A6A6"/>
              <w:right w:val="nil"/>
            </w:tcBorders>
            <w:shd w:val="clear" w:color="auto" w:fill="auto"/>
            <w:vAlign w:val="center"/>
            <w:hideMark/>
          </w:tcPr>
          <w:p w14:paraId="4F679BC9" w14:textId="77777777" w:rsidR="00B914ED" w:rsidRPr="00B914ED" w:rsidRDefault="00F3501B" w:rsidP="00B914ED">
            <w:pPr>
              <w:rPr>
                <w:rFonts w:ascii="Calibri" w:hAnsi="Calibri" w:cs="Calibri"/>
                <w:color w:val="31A0C5"/>
                <w:sz w:val="22"/>
                <w:szCs w:val="22"/>
                <w:u w:val="single"/>
                <w:lang w:eastAsia="en-NZ"/>
              </w:rPr>
            </w:pPr>
            <w:hyperlink r:id="rId45" w:history="1">
              <w:r w:rsidR="00B914ED" w:rsidRPr="00B914ED">
                <w:rPr>
                  <w:rFonts w:ascii="Calibri" w:hAnsi="Calibri" w:cs="Calibri"/>
                  <w:color w:val="31A0C5"/>
                  <w:sz w:val="22"/>
                  <w:szCs w:val="22"/>
                  <w:u w:val="single"/>
                  <w:lang w:eastAsia="en-NZ"/>
                </w:rPr>
                <w:t>https://www.pbtech.co.nz/product/BARHON0021/Honeywell-Voyager-1250G-2USB-1-kit-Single-Line-Las</w:t>
              </w:r>
            </w:hyperlink>
          </w:p>
        </w:tc>
      </w:tr>
      <w:tr w:rsidR="00B914ED" w:rsidRPr="00B914ED" w14:paraId="645CCE13" w14:textId="77777777" w:rsidTr="00B914ED">
        <w:trPr>
          <w:trHeight w:val="864"/>
        </w:trPr>
        <w:tc>
          <w:tcPr>
            <w:tcW w:w="4111" w:type="dxa"/>
            <w:tcBorders>
              <w:top w:val="single" w:sz="4" w:space="0" w:color="A6A6A6"/>
              <w:left w:val="nil"/>
              <w:bottom w:val="nil"/>
              <w:right w:val="nil"/>
            </w:tcBorders>
            <w:shd w:val="clear" w:color="auto" w:fill="auto"/>
            <w:vAlign w:val="center"/>
            <w:hideMark/>
          </w:tcPr>
          <w:p w14:paraId="53F1A526" w14:textId="77777777" w:rsidR="00B914ED" w:rsidRPr="00B914ED" w:rsidRDefault="00B914ED" w:rsidP="00B914ED">
            <w:pPr>
              <w:rPr>
                <w:rFonts w:ascii="Calibri" w:hAnsi="Calibri" w:cs="Calibri"/>
                <w:b/>
                <w:bCs/>
                <w:color w:val="140545"/>
                <w:sz w:val="22"/>
                <w:szCs w:val="22"/>
                <w:lang w:eastAsia="en-NZ"/>
              </w:rPr>
            </w:pPr>
            <w:r w:rsidRPr="00B914ED">
              <w:rPr>
                <w:rFonts w:ascii="Calibri" w:hAnsi="Calibri" w:cs="Calibri"/>
                <w:b/>
                <w:bCs/>
                <w:color w:val="140545"/>
                <w:sz w:val="22"/>
                <w:szCs w:val="22"/>
                <w:lang w:eastAsia="en-NZ"/>
              </w:rPr>
              <w:t>Smartphone Samsung Galaxy A01 (2020) Dual SIM Smartphone 2GB+16GB - Black</w:t>
            </w:r>
          </w:p>
        </w:tc>
        <w:tc>
          <w:tcPr>
            <w:tcW w:w="1134" w:type="dxa"/>
            <w:tcBorders>
              <w:top w:val="single" w:sz="4" w:space="0" w:color="A6A6A6"/>
              <w:left w:val="nil"/>
              <w:bottom w:val="nil"/>
              <w:right w:val="nil"/>
            </w:tcBorders>
            <w:shd w:val="clear" w:color="auto" w:fill="auto"/>
            <w:noWrap/>
            <w:vAlign w:val="center"/>
            <w:hideMark/>
          </w:tcPr>
          <w:p w14:paraId="7859729A" w14:textId="77777777" w:rsidR="00B914ED" w:rsidRPr="00B914ED" w:rsidRDefault="00B914ED" w:rsidP="00B914ED">
            <w:pPr>
              <w:jc w:val="right"/>
              <w:rPr>
                <w:rFonts w:ascii="Calibri" w:hAnsi="Calibri" w:cs="Calibri"/>
                <w:color w:val="595959"/>
                <w:sz w:val="22"/>
                <w:szCs w:val="22"/>
                <w:lang w:eastAsia="en-NZ"/>
              </w:rPr>
            </w:pPr>
            <w:r w:rsidRPr="00B914ED">
              <w:rPr>
                <w:rFonts w:ascii="Calibri" w:hAnsi="Calibri" w:cs="Calibri"/>
                <w:color w:val="595959"/>
                <w:sz w:val="22"/>
                <w:szCs w:val="22"/>
                <w:lang w:eastAsia="en-NZ"/>
              </w:rPr>
              <w:t xml:space="preserve">$164.99 </w:t>
            </w:r>
          </w:p>
        </w:tc>
        <w:tc>
          <w:tcPr>
            <w:tcW w:w="3781" w:type="dxa"/>
            <w:tcBorders>
              <w:top w:val="single" w:sz="4" w:space="0" w:color="A6A6A6"/>
              <w:left w:val="nil"/>
              <w:bottom w:val="nil"/>
              <w:right w:val="nil"/>
            </w:tcBorders>
            <w:shd w:val="clear" w:color="auto" w:fill="auto"/>
            <w:vAlign w:val="center"/>
            <w:hideMark/>
          </w:tcPr>
          <w:p w14:paraId="1A8E68F2" w14:textId="77777777" w:rsidR="00B914ED" w:rsidRPr="00B914ED" w:rsidRDefault="00F3501B" w:rsidP="00B914ED">
            <w:pPr>
              <w:rPr>
                <w:rFonts w:ascii="Calibri" w:hAnsi="Calibri" w:cs="Calibri"/>
                <w:color w:val="31A0C5"/>
                <w:sz w:val="22"/>
                <w:szCs w:val="22"/>
                <w:u w:val="single"/>
                <w:lang w:eastAsia="en-NZ"/>
              </w:rPr>
            </w:pPr>
            <w:hyperlink r:id="rId46" w:history="1">
              <w:r w:rsidR="00B914ED" w:rsidRPr="00B914ED">
                <w:rPr>
                  <w:rFonts w:ascii="Calibri" w:hAnsi="Calibri" w:cs="Calibri"/>
                  <w:color w:val="31A0C5"/>
                  <w:sz w:val="22"/>
                  <w:szCs w:val="22"/>
                  <w:u w:val="single"/>
                  <w:lang w:eastAsia="en-NZ"/>
                </w:rPr>
                <w:t>https://www.pbtech.co.nz/product/MPHSAM0130101/Samsung-Galaxy-A01-2020-Dual-SIM-Smartphone-2GB16G?type=ex-demo</w:t>
              </w:r>
            </w:hyperlink>
          </w:p>
        </w:tc>
      </w:tr>
    </w:tbl>
    <w:p w14:paraId="042A6AC6" w14:textId="77777777" w:rsidR="000D1503" w:rsidRDefault="000D1503" w:rsidP="00221771">
      <w:pPr>
        <w:spacing w:before="100" w:beforeAutospacing="1" w:after="100" w:afterAutospacing="1"/>
        <w:rPr>
          <w:rFonts w:asciiTheme="minorHAnsi" w:hAnsiTheme="minorHAnsi" w:cstheme="minorHAnsi"/>
          <w:lang w:eastAsia="en-US"/>
        </w:rPr>
      </w:pPr>
    </w:p>
    <w:p w14:paraId="7086CD29" w14:textId="4EF8AE24" w:rsidR="003A1DF2" w:rsidRDefault="007354A9" w:rsidP="003A1DF2">
      <w:pPr>
        <w:spacing w:before="100" w:beforeAutospacing="1" w:after="100" w:afterAutospacing="1"/>
        <w:rPr>
          <w:rFonts w:asciiTheme="minorHAnsi" w:hAnsiTheme="minorHAnsi" w:cstheme="minorHAnsi"/>
          <w:lang w:eastAsia="en-US"/>
        </w:rPr>
      </w:pPr>
      <w:r>
        <w:rPr>
          <w:rFonts w:asciiTheme="minorHAnsi" w:hAnsiTheme="minorHAnsi" w:cstheme="minorHAnsi"/>
          <w:lang w:eastAsia="en-US"/>
        </w:rPr>
        <w:t>As a second option</w:t>
      </w:r>
      <w:r w:rsidR="002A76F1">
        <w:rPr>
          <w:rFonts w:asciiTheme="minorHAnsi" w:hAnsiTheme="minorHAnsi" w:cstheme="minorHAnsi"/>
          <w:lang w:eastAsia="en-US"/>
        </w:rPr>
        <w:t xml:space="preserve"> </w:t>
      </w:r>
      <w:sdt>
        <w:sdtPr>
          <w:rPr>
            <w:rFonts w:asciiTheme="minorHAnsi" w:hAnsiTheme="minorHAnsi" w:cstheme="minorHAnsi"/>
            <w:lang w:eastAsia="en-US"/>
          </w:rPr>
          <w:id w:val="-490562865"/>
          <w:citation/>
        </w:sdtPr>
        <w:sdtEndPr/>
        <w:sdtContent>
          <w:r w:rsidR="002A76F1">
            <w:rPr>
              <w:rFonts w:asciiTheme="minorHAnsi" w:hAnsiTheme="minorHAnsi" w:cstheme="minorHAnsi"/>
              <w:lang w:eastAsia="en-US"/>
            </w:rPr>
            <w:fldChar w:fldCharType="begin"/>
          </w:r>
          <w:r w:rsidR="002A76F1">
            <w:rPr>
              <w:rFonts w:asciiTheme="minorHAnsi" w:hAnsiTheme="minorHAnsi" w:cstheme="minorHAnsi"/>
              <w:lang w:eastAsia="en-US"/>
            </w:rPr>
            <w:instrText xml:space="preserve"> CITATION PBT21 \l 5129 </w:instrText>
          </w:r>
          <w:r w:rsidR="002A76F1">
            <w:rPr>
              <w:rFonts w:asciiTheme="minorHAnsi" w:hAnsiTheme="minorHAnsi" w:cstheme="minorHAnsi"/>
              <w:lang w:eastAsia="en-US"/>
            </w:rPr>
            <w:fldChar w:fldCharType="separate"/>
          </w:r>
          <w:r w:rsidR="002A76F1" w:rsidRPr="002A76F1">
            <w:rPr>
              <w:rFonts w:asciiTheme="minorHAnsi" w:hAnsiTheme="minorHAnsi" w:cstheme="minorHAnsi"/>
              <w:noProof/>
              <w:lang w:eastAsia="en-US"/>
            </w:rPr>
            <w:t>(PB Technologies Ltd, 2021)</w:t>
          </w:r>
          <w:r w:rsidR="002A76F1">
            <w:rPr>
              <w:rFonts w:asciiTheme="minorHAnsi" w:hAnsiTheme="minorHAnsi" w:cstheme="minorHAnsi"/>
              <w:lang w:eastAsia="en-US"/>
            </w:rPr>
            <w:fldChar w:fldCharType="end"/>
          </w:r>
        </w:sdtContent>
      </w:sdt>
      <w:r w:rsidR="002A76F1">
        <w:rPr>
          <w:rFonts w:asciiTheme="minorHAnsi" w:hAnsiTheme="minorHAnsi" w:cstheme="minorHAnsi"/>
          <w:lang w:eastAsia="en-US"/>
        </w:rPr>
        <w:t xml:space="preserve"> we recommend t</w:t>
      </w:r>
      <w:r w:rsidR="003A1DF2">
        <w:rPr>
          <w:rFonts w:asciiTheme="minorHAnsi" w:hAnsiTheme="minorHAnsi" w:cstheme="minorHAnsi"/>
          <w:lang w:eastAsia="en-US"/>
        </w:rPr>
        <w:t xml:space="preserve">he personal computer </w:t>
      </w:r>
      <w:r w:rsidR="002A76F1">
        <w:rPr>
          <w:rFonts w:asciiTheme="minorHAnsi" w:hAnsiTheme="minorHAnsi" w:cstheme="minorHAnsi"/>
          <w:lang w:eastAsia="en-US"/>
        </w:rPr>
        <w:t xml:space="preserve">with a </w:t>
      </w:r>
      <w:r w:rsidR="003A1DF2">
        <w:rPr>
          <w:rFonts w:asciiTheme="minorHAnsi" w:hAnsiTheme="minorHAnsi" w:cstheme="minorHAnsi"/>
          <w:lang w:eastAsia="en-US"/>
        </w:rPr>
        <w:t>better performing CPU as well as bigger memory, this will ensure faster and smoother work – the user will be able to work with more applications at a given time.</w:t>
      </w:r>
      <w:r w:rsidR="00F859F1">
        <w:rPr>
          <w:rFonts w:asciiTheme="minorHAnsi" w:hAnsiTheme="minorHAnsi" w:cstheme="minorHAnsi"/>
          <w:lang w:eastAsia="en-US"/>
        </w:rPr>
        <w:t xml:space="preserve"> Laptops with a more advanced CPU and more storage will allow better performance (e.g., applications opening and web</w:t>
      </w:r>
      <w:r w:rsidR="00153B6E">
        <w:rPr>
          <w:rFonts w:asciiTheme="minorHAnsi" w:hAnsiTheme="minorHAnsi" w:cstheme="minorHAnsi"/>
          <w:lang w:eastAsia="en-US"/>
        </w:rPr>
        <w:t xml:space="preserve"> </w:t>
      </w:r>
      <w:r w:rsidR="00F859F1">
        <w:rPr>
          <w:rFonts w:asciiTheme="minorHAnsi" w:hAnsiTheme="minorHAnsi" w:cstheme="minorHAnsi"/>
          <w:lang w:eastAsia="en-US"/>
        </w:rPr>
        <w:t>pages loading faster) and more room for work files to be stored on the laptop.</w:t>
      </w:r>
      <w:r w:rsidR="00416A1F">
        <w:rPr>
          <w:rFonts w:asciiTheme="minorHAnsi" w:hAnsiTheme="minorHAnsi" w:cstheme="minorHAnsi"/>
          <w:lang w:eastAsia="en-US"/>
        </w:rPr>
        <w:t xml:space="preserve"> The omnidirectional scanner will allow faster and easier scanning of inward and outward goods</w:t>
      </w:r>
      <w:r w:rsidR="00153B6E">
        <w:rPr>
          <w:rFonts w:asciiTheme="minorHAnsi" w:hAnsiTheme="minorHAnsi" w:cstheme="minorHAnsi"/>
          <w:lang w:eastAsia="en-US"/>
        </w:rPr>
        <w:t>.</w:t>
      </w:r>
    </w:p>
    <w:tbl>
      <w:tblPr>
        <w:tblW w:w="5000" w:type="pct"/>
        <w:tblLayout w:type="fixed"/>
        <w:tblLook w:val="04A0" w:firstRow="1" w:lastRow="0" w:firstColumn="1" w:lastColumn="0" w:noHBand="0" w:noVBand="1"/>
      </w:tblPr>
      <w:tblGrid>
        <w:gridCol w:w="4253"/>
        <w:gridCol w:w="1134"/>
        <w:gridCol w:w="3639"/>
      </w:tblGrid>
      <w:tr w:rsidR="007354A9" w:rsidRPr="007354A9" w14:paraId="033B87B5" w14:textId="77777777" w:rsidTr="007354A9">
        <w:trPr>
          <w:trHeight w:val="732"/>
        </w:trPr>
        <w:tc>
          <w:tcPr>
            <w:tcW w:w="2356" w:type="pct"/>
            <w:tcBorders>
              <w:top w:val="nil"/>
              <w:left w:val="nil"/>
              <w:bottom w:val="nil"/>
              <w:right w:val="nil"/>
            </w:tcBorders>
            <w:shd w:val="clear" w:color="auto" w:fill="auto"/>
            <w:noWrap/>
            <w:vAlign w:val="center"/>
            <w:hideMark/>
          </w:tcPr>
          <w:p w14:paraId="18265A44" w14:textId="77777777" w:rsidR="007354A9" w:rsidRPr="007354A9" w:rsidRDefault="007354A9" w:rsidP="007354A9">
            <w:pPr>
              <w:rPr>
                <w:rFonts w:ascii="Calibri" w:hAnsi="Calibri" w:cs="Calibri"/>
                <w:b/>
                <w:bCs/>
                <w:color w:val="EA4193"/>
                <w:sz w:val="56"/>
                <w:szCs w:val="56"/>
                <w:lang w:eastAsia="en-NZ"/>
              </w:rPr>
            </w:pPr>
            <w:r w:rsidRPr="007354A9">
              <w:rPr>
                <w:rFonts w:ascii="Calibri" w:hAnsi="Calibri" w:cs="Calibri"/>
                <w:b/>
                <w:bCs/>
                <w:color w:val="EA4193"/>
                <w:sz w:val="56"/>
                <w:szCs w:val="56"/>
                <w:lang w:eastAsia="en-NZ"/>
              </w:rPr>
              <w:lastRenderedPageBreak/>
              <w:t>Outlet</w:t>
            </w:r>
          </w:p>
        </w:tc>
        <w:tc>
          <w:tcPr>
            <w:tcW w:w="628" w:type="pct"/>
            <w:tcBorders>
              <w:top w:val="nil"/>
              <w:left w:val="nil"/>
              <w:bottom w:val="nil"/>
              <w:right w:val="nil"/>
            </w:tcBorders>
            <w:shd w:val="clear" w:color="auto" w:fill="auto"/>
            <w:noWrap/>
            <w:vAlign w:val="center"/>
            <w:hideMark/>
          </w:tcPr>
          <w:p w14:paraId="1261A624" w14:textId="77777777" w:rsidR="007354A9" w:rsidRPr="007354A9" w:rsidRDefault="007354A9" w:rsidP="007354A9">
            <w:pPr>
              <w:rPr>
                <w:rFonts w:ascii="Calibri" w:hAnsi="Calibri" w:cs="Calibri"/>
                <w:b/>
                <w:bCs/>
                <w:color w:val="EA4193"/>
                <w:sz w:val="56"/>
                <w:szCs w:val="56"/>
                <w:lang w:eastAsia="en-NZ"/>
              </w:rPr>
            </w:pPr>
          </w:p>
        </w:tc>
        <w:tc>
          <w:tcPr>
            <w:tcW w:w="2016" w:type="pct"/>
            <w:tcBorders>
              <w:top w:val="nil"/>
              <w:left w:val="nil"/>
              <w:bottom w:val="nil"/>
              <w:right w:val="nil"/>
            </w:tcBorders>
            <w:shd w:val="clear" w:color="auto" w:fill="auto"/>
            <w:vAlign w:val="center"/>
            <w:hideMark/>
          </w:tcPr>
          <w:p w14:paraId="472F78D6" w14:textId="77777777" w:rsidR="007354A9" w:rsidRPr="007354A9" w:rsidRDefault="007354A9" w:rsidP="007354A9">
            <w:pPr>
              <w:jc w:val="right"/>
              <w:rPr>
                <w:sz w:val="20"/>
                <w:szCs w:val="20"/>
                <w:lang w:eastAsia="en-NZ"/>
              </w:rPr>
            </w:pPr>
          </w:p>
        </w:tc>
      </w:tr>
      <w:tr w:rsidR="007354A9" w:rsidRPr="007354A9" w14:paraId="5AFC6BEF" w14:textId="77777777" w:rsidTr="007354A9">
        <w:trPr>
          <w:trHeight w:val="360"/>
        </w:trPr>
        <w:tc>
          <w:tcPr>
            <w:tcW w:w="2356" w:type="pct"/>
            <w:tcBorders>
              <w:top w:val="nil"/>
              <w:left w:val="nil"/>
              <w:bottom w:val="nil"/>
              <w:right w:val="nil"/>
            </w:tcBorders>
            <w:shd w:val="clear" w:color="auto" w:fill="auto"/>
            <w:noWrap/>
            <w:vAlign w:val="bottom"/>
            <w:hideMark/>
          </w:tcPr>
          <w:p w14:paraId="1DD1D5B1" w14:textId="77777777" w:rsidR="007354A9" w:rsidRPr="007354A9" w:rsidRDefault="007354A9" w:rsidP="007354A9">
            <w:pPr>
              <w:rPr>
                <w:rFonts w:ascii="Calibri" w:hAnsi="Calibri" w:cs="Calibri"/>
                <w:b/>
                <w:bCs/>
                <w:color w:val="140545"/>
                <w:sz w:val="28"/>
                <w:szCs w:val="28"/>
                <w:lang w:eastAsia="en-NZ"/>
              </w:rPr>
            </w:pPr>
            <w:r w:rsidRPr="007354A9">
              <w:rPr>
                <w:rFonts w:ascii="Calibri" w:hAnsi="Calibri" w:cs="Calibri"/>
                <w:b/>
                <w:bCs/>
                <w:color w:val="140545"/>
                <w:sz w:val="28"/>
                <w:szCs w:val="28"/>
                <w:lang w:eastAsia="en-NZ"/>
              </w:rPr>
              <w:t>Total</w:t>
            </w:r>
          </w:p>
        </w:tc>
        <w:tc>
          <w:tcPr>
            <w:tcW w:w="628" w:type="pct"/>
            <w:tcBorders>
              <w:top w:val="nil"/>
              <w:left w:val="nil"/>
              <w:bottom w:val="nil"/>
              <w:right w:val="nil"/>
            </w:tcBorders>
            <w:shd w:val="clear" w:color="auto" w:fill="auto"/>
            <w:noWrap/>
            <w:vAlign w:val="center"/>
            <w:hideMark/>
          </w:tcPr>
          <w:p w14:paraId="15FF9DDB" w14:textId="77777777" w:rsidR="007354A9" w:rsidRPr="007354A9" w:rsidRDefault="007354A9" w:rsidP="007354A9">
            <w:pPr>
              <w:rPr>
                <w:rFonts w:ascii="Calibri" w:hAnsi="Calibri" w:cs="Calibri"/>
                <w:b/>
                <w:bCs/>
                <w:color w:val="140545"/>
                <w:sz w:val="28"/>
                <w:szCs w:val="28"/>
                <w:lang w:eastAsia="en-NZ"/>
              </w:rPr>
            </w:pPr>
          </w:p>
        </w:tc>
        <w:tc>
          <w:tcPr>
            <w:tcW w:w="2016" w:type="pct"/>
            <w:tcBorders>
              <w:top w:val="nil"/>
              <w:left w:val="nil"/>
              <w:bottom w:val="nil"/>
              <w:right w:val="nil"/>
            </w:tcBorders>
            <w:shd w:val="clear" w:color="auto" w:fill="auto"/>
            <w:noWrap/>
            <w:vAlign w:val="bottom"/>
            <w:hideMark/>
          </w:tcPr>
          <w:p w14:paraId="0A5787AB" w14:textId="77777777" w:rsidR="007354A9" w:rsidRPr="007354A9" w:rsidRDefault="007354A9" w:rsidP="007354A9">
            <w:pPr>
              <w:jc w:val="right"/>
              <w:rPr>
                <w:sz w:val="20"/>
                <w:szCs w:val="20"/>
                <w:lang w:eastAsia="en-NZ"/>
              </w:rPr>
            </w:pPr>
          </w:p>
        </w:tc>
      </w:tr>
      <w:tr w:rsidR="007354A9" w:rsidRPr="007354A9" w14:paraId="05E2D84B" w14:textId="77777777" w:rsidTr="007354A9">
        <w:trPr>
          <w:trHeight w:val="624"/>
        </w:trPr>
        <w:tc>
          <w:tcPr>
            <w:tcW w:w="2356" w:type="pct"/>
            <w:tcBorders>
              <w:top w:val="nil"/>
              <w:left w:val="nil"/>
              <w:bottom w:val="nil"/>
              <w:right w:val="nil"/>
            </w:tcBorders>
            <w:shd w:val="clear" w:color="000000" w:fill="EA4193"/>
            <w:noWrap/>
            <w:vAlign w:val="bottom"/>
            <w:hideMark/>
          </w:tcPr>
          <w:p w14:paraId="20C58E3C" w14:textId="77777777" w:rsidR="007354A9" w:rsidRPr="007354A9" w:rsidRDefault="007354A9" w:rsidP="007354A9">
            <w:pPr>
              <w:jc w:val="right"/>
              <w:rPr>
                <w:rFonts w:ascii="Calibri" w:hAnsi="Calibri" w:cs="Calibri"/>
                <w:b/>
                <w:bCs/>
                <w:color w:val="FFFFFF"/>
                <w:sz w:val="48"/>
                <w:szCs w:val="48"/>
                <w:lang w:eastAsia="en-NZ"/>
              </w:rPr>
            </w:pPr>
            <w:r w:rsidRPr="007354A9">
              <w:rPr>
                <w:rFonts w:ascii="Calibri" w:hAnsi="Calibri" w:cs="Calibri"/>
                <w:b/>
                <w:bCs/>
                <w:color w:val="FFFFFF"/>
                <w:sz w:val="48"/>
                <w:szCs w:val="48"/>
                <w:lang w:eastAsia="en-NZ"/>
              </w:rPr>
              <w:t>$6,105</w:t>
            </w:r>
          </w:p>
        </w:tc>
        <w:tc>
          <w:tcPr>
            <w:tcW w:w="628" w:type="pct"/>
            <w:tcBorders>
              <w:top w:val="nil"/>
              <w:left w:val="nil"/>
              <w:bottom w:val="nil"/>
              <w:right w:val="nil"/>
            </w:tcBorders>
            <w:shd w:val="clear" w:color="auto" w:fill="auto"/>
            <w:vAlign w:val="center"/>
            <w:hideMark/>
          </w:tcPr>
          <w:p w14:paraId="55EE688A" w14:textId="77777777" w:rsidR="007354A9" w:rsidRPr="007354A9" w:rsidRDefault="007354A9" w:rsidP="007354A9">
            <w:pPr>
              <w:jc w:val="right"/>
              <w:rPr>
                <w:rFonts w:ascii="Calibri" w:hAnsi="Calibri" w:cs="Calibri"/>
                <w:b/>
                <w:bCs/>
                <w:color w:val="FFFFFF"/>
                <w:sz w:val="48"/>
                <w:szCs w:val="48"/>
                <w:lang w:eastAsia="en-NZ"/>
              </w:rPr>
            </w:pPr>
          </w:p>
        </w:tc>
        <w:tc>
          <w:tcPr>
            <w:tcW w:w="2016" w:type="pct"/>
            <w:tcBorders>
              <w:top w:val="nil"/>
              <w:left w:val="nil"/>
              <w:bottom w:val="nil"/>
              <w:right w:val="nil"/>
            </w:tcBorders>
            <w:shd w:val="clear" w:color="auto" w:fill="auto"/>
            <w:noWrap/>
            <w:vAlign w:val="bottom"/>
            <w:hideMark/>
          </w:tcPr>
          <w:p w14:paraId="362D60AF" w14:textId="77777777" w:rsidR="007354A9" w:rsidRPr="007354A9" w:rsidRDefault="007354A9" w:rsidP="007354A9">
            <w:pPr>
              <w:rPr>
                <w:sz w:val="20"/>
                <w:szCs w:val="20"/>
                <w:lang w:eastAsia="en-NZ"/>
              </w:rPr>
            </w:pPr>
          </w:p>
        </w:tc>
      </w:tr>
      <w:tr w:rsidR="007354A9" w:rsidRPr="007354A9" w14:paraId="715C22A8" w14:textId="77777777" w:rsidTr="007354A9">
        <w:trPr>
          <w:trHeight w:val="288"/>
        </w:trPr>
        <w:tc>
          <w:tcPr>
            <w:tcW w:w="2356" w:type="pct"/>
            <w:tcBorders>
              <w:top w:val="nil"/>
              <w:left w:val="nil"/>
              <w:bottom w:val="single" w:sz="4" w:space="0" w:color="EA4193"/>
              <w:right w:val="nil"/>
            </w:tcBorders>
            <w:shd w:val="clear" w:color="auto" w:fill="auto"/>
            <w:noWrap/>
            <w:vAlign w:val="bottom"/>
            <w:hideMark/>
          </w:tcPr>
          <w:p w14:paraId="6A9069FE" w14:textId="77777777" w:rsidR="007354A9" w:rsidRPr="007354A9" w:rsidRDefault="007354A9" w:rsidP="007354A9">
            <w:pPr>
              <w:rPr>
                <w:rFonts w:ascii="Calibri" w:hAnsi="Calibri" w:cs="Calibri"/>
                <w:b/>
                <w:bCs/>
                <w:color w:val="140545"/>
                <w:sz w:val="22"/>
                <w:szCs w:val="22"/>
                <w:lang w:eastAsia="en-NZ"/>
              </w:rPr>
            </w:pPr>
            <w:r w:rsidRPr="007354A9">
              <w:rPr>
                <w:rFonts w:ascii="Calibri" w:hAnsi="Calibri" w:cs="Calibri"/>
                <w:b/>
                <w:bCs/>
                <w:color w:val="140545"/>
                <w:sz w:val="22"/>
                <w:szCs w:val="22"/>
                <w:lang w:eastAsia="en-NZ"/>
              </w:rPr>
              <w:t>Item</w:t>
            </w:r>
          </w:p>
        </w:tc>
        <w:tc>
          <w:tcPr>
            <w:tcW w:w="628" w:type="pct"/>
            <w:tcBorders>
              <w:top w:val="nil"/>
              <w:left w:val="nil"/>
              <w:bottom w:val="single" w:sz="4" w:space="0" w:color="EA4193"/>
              <w:right w:val="nil"/>
            </w:tcBorders>
            <w:shd w:val="clear" w:color="auto" w:fill="auto"/>
            <w:noWrap/>
            <w:vAlign w:val="bottom"/>
            <w:hideMark/>
          </w:tcPr>
          <w:p w14:paraId="413F30AE" w14:textId="77777777" w:rsidR="007354A9" w:rsidRPr="007354A9" w:rsidRDefault="007354A9" w:rsidP="007354A9">
            <w:pPr>
              <w:jc w:val="right"/>
              <w:rPr>
                <w:rFonts w:ascii="Calibri" w:hAnsi="Calibri" w:cs="Calibri"/>
                <w:b/>
                <w:bCs/>
                <w:color w:val="140545"/>
                <w:sz w:val="22"/>
                <w:szCs w:val="22"/>
                <w:lang w:eastAsia="en-NZ"/>
              </w:rPr>
            </w:pPr>
            <w:r w:rsidRPr="007354A9">
              <w:rPr>
                <w:rFonts w:ascii="Calibri" w:hAnsi="Calibri" w:cs="Calibri"/>
                <w:b/>
                <w:bCs/>
                <w:color w:val="140545"/>
                <w:sz w:val="22"/>
                <w:szCs w:val="22"/>
                <w:lang w:eastAsia="en-NZ"/>
              </w:rPr>
              <w:t>Cost</w:t>
            </w:r>
          </w:p>
        </w:tc>
        <w:tc>
          <w:tcPr>
            <w:tcW w:w="2016" w:type="pct"/>
            <w:tcBorders>
              <w:top w:val="nil"/>
              <w:left w:val="nil"/>
              <w:bottom w:val="single" w:sz="4" w:space="0" w:color="EA4193"/>
              <w:right w:val="nil"/>
            </w:tcBorders>
            <w:shd w:val="clear" w:color="auto" w:fill="auto"/>
            <w:noWrap/>
            <w:vAlign w:val="bottom"/>
            <w:hideMark/>
          </w:tcPr>
          <w:p w14:paraId="303B6345" w14:textId="77777777" w:rsidR="007354A9" w:rsidRPr="007354A9" w:rsidRDefault="007354A9" w:rsidP="007354A9">
            <w:pPr>
              <w:jc w:val="right"/>
              <w:rPr>
                <w:rFonts w:ascii="Calibri" w:hAnsi="Calibri" w:cs="Calibri"/>
                <w:b/>
                <w:bCs/>
                <w:color w:val="140545"/>
                <w:sz w:val="22"/>
                <w:szCs w:val="22"/>
                <w:lang w:eastAsia="en-NZ"/>
              </w:rPr>
            </w:pPr>
            <w:r w:rsidRPr="007354A9">
              <w:rPr>
                <w:rFonts w:ascii="Calibri" w:hAnsi="Calibri" w:cs="Calibri"/>
                <w:b/>
                <w:bCs/>
                <w:color w:val="140545"/>
                <w:sz w:val="22"/>
                <w:szCs w:val="22"/>
                <w:lang w:eastAsia="en-NZ"/>
              </w:rPr>
              <w:t>Link</w:t>
            </w:r>
          </w:p>
        </w:tc>
      </w:tr>
      <w:tr w:rsidR="007354A9" w:rsidRPr="007354A9" w14:paraId="21A73726" w14:textId="77777777" w:rsidTr="007354A9">
        <w:trPr>
          <w:trHeight w:val="576"/>
        </w:trPr>
        <w:tc>
          <w:tcPr>
            <w:tcW w:w="2356" w:type="pct"/>
            <w:tcBorders>
              <w:top w:val="single" w:sz="4" w:space="0" w:color="A6A6A6"/>
              <w:left w:val="nil"/>
              <w:bottom w:val="single" w:sz="4" w:space="0" w:color="A6A6A6"/>
              <w:right w:val="nil"/>
            </w:tcBorders>
            <w:shd w:val="clear" w:color="auto" w:fill="auto"/>
            <w:vAlign w:val="center"/>
            <w:hideMark/>
          </w:tcPr>
          <w:p w14:paraId="76AA8A01" w14:textId="77777777" w:rsidR="007354A9" w:rsidRPr="007354A9" w:rsidRDefault="007354A9" w:rsidP="007354A9">
            <w:pPr>
              <w:rPr>
                <w:rFonts w:ascii="Calibri" w:hAnsi="Calibri" w:cs="Calibri"/>
                <w:b/>
                <w:bCs/>
                <w:color w:val="140545"/>
                <w:sz w:val="22"/>
                <w:szCs w:val="22"/>
                <w:lang w:eastAsia="en-NZ"/>
              </w:rPr>
            </w:pPr>
            <w:r w:rsidRPr="007354A9">
              <w:rPr>
                <w:rFonts w:ascii="Calibri" w:hAnsi="Calibri" w:cs="Calibri"/>
                <w:b/>
                <w:bCs/>
                <w:color w:val="140545"/>
                <w:sz w:val="22"/>
                <w:szCs w:val="22"/>
                <w:lang w:eastAsia="en-NZ"/>
              </w:rPr>
              <w:t xml:space="preserve">Ethernet Cable 8Ware PL6A-15GRN Cat 6a UTP Ethernet Cable, </w:t>
            </w:r>
            <w:proofErr w:type="spellStart"/>
            <w:r w:rsidRPr="007354A9">
              <w:rPr>
                <w:rFonts w:ascii="Calibri" w:hAnsi="Calibri" w:cs="Calibri"/>
                <w:b/>
                <w:bCs/>
                <w:color w:val="140545"/>
                <w:sz w:val="22"/>
                <w:szCs w:val="22"/>
                <w:lang w:eastAsia="en-NZ"/>
              </w:rPr>
              <w:t>Snagless</w:t>
            </w:r>
            <w:proofErr w:type="spellEnd"/>
            <w:r w:rsidRPr="007354A9">
              <w:rPr>
                <w:rFonts w:ascii="Calibri" w:hAnsi="Calibri" w:cs="Calibri"/>
                <w:b/>
                <w:bCs/>
                <w:color w:val="140545"/>
                <w:sz w:val="22"/>
                <w:szCs w:val="22"/>
                <w:lang w:eastAsia="en-NZ"/>
              </w:rPr>
              <w:t xml:space="preserve"> - Green 20M</w:t>
            </w:r>
          </w:p>
        </w:tc>
        <w:tc>
          <w:tcPr>
            <w:tcW w:w="628" w:type="pct"/>
            <w:tcBorders>
              <w:top w:val="single" w:sz="4" w:space="0" w:color="A6A6A6"/>
              <w:left w:val="nil"/>
              <w:bottom w:val="single" w:sz="4" w:space="0" w:color="A6A6A6"/>
              <w:right w:val="nil"/>
            </w:tcBorders>
            <w:shd w:val="clear" w:color="auto" w:fill="auto"/>
            <w:noWrap/>
            <w:vAlign w:val="center"/>
            <w:hideMark/>
          </w:tcPr>
          <w:p w14:paraId="077D35B0" w14:textId="77777777" w:rsidR="007354A9" w:rsidRPr="007354A9" w:rsidRDefault="007354A9" w:rsidP="007354A9">
            <w:pPr>
              <w:jc w:val="right"/>
              <w:rPr>
                <w:rFonts w:ascii="Calibri" w:hAnsi="Calibri" w:cs="Calibri"/>
                <w:color w:val="595959"/>
                <w:sz w:val="22"/>
                <w:szCs w:val="22"/>
                <w:lang w:eastAsia="en-NZ"/>
              </w:rPr>
            </w:pPr>
            <w:r w:rsidRPr="007354A9">
              <w:rPr>
                <w:rFonts w:ascii="Calibri" w:hAnsi="Calibri" w:cs="Calibri"/>
                <w:color w:val="595959"/>
                <w:sz w:val="22"/>
                <w:szCs w:val="22"/>
                <w:lang w:eastAsia="en-NZ"/>
              </w:rPr>
              <w:t xml:space="preserve">$19.78 </w:t>
            </w:r>
          </w:p>
        </w:tc>
        <w:tc>
          <w:tcPr>
            <w:tcW w:w="2016" w:type="pct"/>
            <w:tcBorders>
              <w:top w:val="single" w:sz="4" w:space="0" w:color="A6A6A6"/>
              <w:left w:val="nil"/>
              <w:bottom w:val="single" w:sz="4" w:space="0" w:color="A6A6A6"/>
              <w:right w:val="nil"/>
            </w:tcBorders>
            <w:shd w:val="clear" w:color="auto" w:fill="auto"/>
            <w:vAlign w:val="center"/>
            <w:hideMark/>
          </w:tcPr>
          <w:p w14:paraId="69815503" w14:textId="77777777" w:rsidR="007354A9" w:rsidRPr="007354A9" w:rsidRDefault="00F3501B" w:rsidP="007354A9">
            <w:pPr>
              <w:rPr>
                <w:rFonts w:ascii="Calibri" w:hAnsi="Calibri" w:cs="Calibri"/>
                <w:color w:val="31A0C5"/>
                <w:sz w:val="22"/>
                <w:szCs w:val="22"/>
                <w:u w:val="single"/>
                <w:lang w:eastAsia="en-NZ"/>
              </w:rPr>
            </w:pPr>
            <w:hyperlink r:id="rId47" w:history="1">
              <w:r w:rsidR="007354A9" w:rsidRPr="007354A9">
                <w:rPr>
                  <w:rFonts w:ascii="Calibri" w:hAnsi="Calibri" w:cs="Calibri"/>
                  <w:color w:val="31A0C5"/>
                  <w:sz w:val="22"/>
                  <w:szCs w:val="22"/>
                  <w:u w:val="single"/>
                  <w:lang w:eastAsia="en-NZ"/>
                </w:rPr>
                <w:t>https://www.pbtech.co.nz/product/CAB8WR0824/8Ware-PL6A-15GRN-Cat-6a-UTP-Ethernet-Cable-Snagles</w:t>
              </w:r>
            </w:hyperlink>
          </w:p>
        </w:tc>
      </w:tr>
      <w:tr w:rsidR="007354A9" w:rsidRPr="007354A9" w14:paraId="11530A64" w14:textId="77777777" w:rsidTr="007354A9">
        <w:trPr>
          <w:trHeight w:val="1152"/>
        </w:trPr>
        <w:tc>
          <w:tcPr>
            <w:tcW w:w="2356" w:type="pct"/>
            <w:tcBorders>
              <w:top w:val="single" w:sz="4" w:space="0" w:color="A6A6A6"/>
              <w:left w:val="nil"/>
              <w:bottom w:val="single" w:sz="4" w:space="0" w:color="A6A6A6"/>
              <w:right w:val="nil"/>
            </w:tcBorders>
            <w:shd w:val="clear" w:color="auto" w:fill="auto"/>
            <w:vAlign w:val="center"/>
            <w:hideMark/>
          </w:tcPr>
          <w:p w14:paraId="26FB653A" w14:textId="77777777" w:rsidR="007354A9" w:rsidRPr="007354A9" w:rsidRDefault="007354A9" w:rsidP="007354A9">
            <w:pPr>
              <w:rPr>
                <w:rFonts w:ascii="Calibri" w:hAnsi="Calibri" w:cs="Calibri"/>
                <w:b/>
                <w:bCs/>
                <w:color w:val="140545"/>
                <w:sz w:val="22"/>
                <w:szCs w:val="22"/>
                <w:lang w:eastAsia="en-NZ"/>
              </w:rPr>
            </w:pPr>
            <w:r w:rsidRPr="007354A9">
              <w:rPr>
                <w:rFonts w:ascii="Calibri" w:hAnsi="Calibri" w:cs="Calibri"/>
                <w:b/>
                <w:bCs/>
                <w:color w:val="140545"/>
                <w:sz w:val="22"/>
                <w:szCs w:val="22"/>
                <w:lang w:eastAsia="en-NZ"/>
              </w:rPr>
              <w:t xml:space="preserve">PC In-/Outward Goods 2x HP </w:t>
            </w:r>
            <w:proofErr w:type="spellStart"/>
            <w:r w:rsidRPr="007354A9">
              <w:rPr>
                <w:rFonts w:ascii="Calibri" w:hAnsi="Calibri" w:cs="Calibri"/>
                <w:b/>
                <w:bCs/>
                <w:color w:val="140545"/>
                <w:sz w:val="22"/>
                <w:szCs w:val="22"/>
                <w:lang w:eastAsia="en-NZ"/>
              </w:rPr>
              <w:t>ProOne</w:t>
            </w:r>
            <w:proofErr w:type="spellEnd"/>
            <w:r w:rsidRPr="007354A9">
              <w:rPr>
                <w:rFonts w:ascii="Calibri" w:hAnsi="Calibri" w:cs="Calibri"/>
                <w:b/>
                <w:bCs/>
                <w:color w:val="140545"/>
                <w:sz w:val="22"/>
                <w:szCs w:val="22"/>
                <w:lang w:eastAsia="en-NZ"/>
              </w:rPr>
              <w:t xml:space="preserve"> 205 G4 Business AIO 21.5" FHD AMD Ryzen3 3250U 8GB 128GBSSD DVDRW Win10Pro 3yr Onsite warranty - </w:t>
            </w:r>
            <w:proofErr w:type="spellStart"/>
            <w:r w:rsidRPr="007354A9">
              <w:rPr>
                <w:rFonts w:ascii="Calibri" w:hAnsi="Calibri" w:cs="Calibri"/>
                <w:b/>
                <w:bCs/>
                <w:color w:val="140545"/>
                <w:sz w:val="22"/>
                <w:szCs w:val="22"/>
                <w:lang w:eastAsia="en-NZ"/>
              </w:rPr>
              <w:t>WiFiAC</w:t>
            </w:r>
            <w:proofErr w:type="spellEnd"/>
            <w:r w:rsidRPr="007354A9">
              <w:rPr>
                <w:rFonts w:ascii="Calibri" w:hAnsi="Calibri" w:cs="Calibri"/>
                <w:b/>
                <w:bCs/>
                <w:color w:val="140545"/>
                <w:sz w:val="22"/>
                <w:szCs w:val="22"/>
                <w:lang w:eastAsia="en-NZ"/>
              </w:rPr>
              <w:t xml:space="preserve"> + BT5, Wired USB-Keyboard/Mouse</w:t>
            </w:r>
          </w:p>
        </w:tc>
        <w:tc>
          <w:tcPr>
            <w:tcW w:w="628" w:type="pct"/>
            <w:tcBorders>
              <w:top w:val="single" w:sz="4" w:space="0" w:color="A6A6A6"/>
              <w:left w:val="nil"/>
              <w:bottom w:val="single" w:sz="4" w:space="0" w:color="A6A6A6"/>
              <w:right w:val="nil"/>
            </w:tcBorders>
            <w:shd w:val="clear" w:color="auto" w:fill="auto"/>
            <w:noWrap/>
            <w:vAlign w:val="center"/>
            <w:hideMark/>
          </w:tcPr>
          <w:p w14:paraId="1567334C" w14:textId="77777777" w:rsidR="007354A9" w:rsidRPr="007354A9" w:rsidRDefault="007354A9" w:rsidP="007354A9">
            <w:pPr>
              <w:jc w:val="right"/>
              <w:rPr>
                <w:rFonts w:ascii="Calibri" w:hAnsi="Calibri" w:cs="Calibri"/>
                <w:color w:val="595959"/>
                <w:sz w:val="22"/>
                <w:szCs w:val="22"/>
                <w:lang w:eastAsia="en-NZ"/>
              </w:rPr>
            </w:pPr>
            <w:r w:rsidRPr="007354A9">
              <w:rPr>
                <w:rFonts w:ascii="Calibri" w:hAnsi="Calibri" w:cs="Calibri"/>
                <w:color w:val="595959"/>
                <w:sz w:val="22"/>
                <w:szCs w:val="22"/>
                <w:lang w:eastAsia="en-NZ"/>
              </w:rPr>
              <w:t xml:space="preserve">$2,408.24 </w:t>
            </w:r>
          </w:p>
        </w:tc>
        <w:tc>
          <w:tcPr>
            <w:tcW w:w="2016" w:type="pct"/>
            <w:tcBorders>
              <w:top w:val="single" w:sz="4" w:space="0" w:color="A6A6A6"/>
              <w:left w:val="nil"/>
              <w:bottom w:val="single" w:sz="4" w:space="0" w:color="A6A6A6"/>
              <w:right w:val="nil"/>
            </w:tcBorders>
            <w:shd w:val="clear" w:color="auto" w:fill="auto"/>
            <w:vAlign w:val="center"/>
            <w:hideMark/>
          </w:tcPr>
          <w:p w14:paraId="33279A31" w14:textId="77777777" w:rsidR="007354A9" w:rsidRPr="007354A9" w:rsidRDefault="00F3501B" w:rsidP="007354A9">
            <w:pPr>
              <w:rPr>
                <w:rFonts w:ascii="Calibri" w:hAnsi="Calibri" w:cs="Calibri"/>
                <w:color w:val="31A0C5"/>
                <w:sz w:val="22"/>
                <w:szCs w:val="22"/>
                <w:u w:val="single"/>
                <w:lang w:eastAsia="en-NZ"/>
              </w:rPr>
            </w:pPr>
            <w:hyperlink r:id="rId48" w:history="1">
              <w:r w:rsidR="007354A9" w:rsidRPr="007354A9">
                <w:rPr>
                  <w:rFonts w:ascii="Calibri" w:hAnsi="Calibri" w:cs="Calibri"/>
                  <w:color w:val="31A0C5"/>
                  <w:sz w:val="22"/>
                  <w:szCs w:val="22"/>
                  <w:u w:val="single"/>
                  <w:lang w:eastAsia="en-NZ"/>
                </w:rPr>
                <w:t>https://www.pbtech.co.nz/product/WKAHDT70980021/HP-ProOne-205-G4-Business-AIO-215-FHD-AMD-Ryzen3-3</w:t>
              </w:r>
            </w:hyperlink>
          </w:p>
        </w:tc>
      </w:tr>
      <w:tr w:rsidR="007354A9" w:rsidRPr="007354A9" w14:paraId="254FE050" w14:textId="77777777" w:rsidTr="007354A9">
        <w:trPr>
          <w:trHeight w:val="1152"/>
        </w:trPr>
        <w:tc>
          <w:tcPr>
            <w:tcW w:w="2356" w:type="pct"/>
            <w:tcBorders>
              <w:top w:val="single" w:sz="4" w:space="0" w:color="A6A6A6"/>
              <w:left w:val="nil"/>
              <w:bottom w:val="single" w:sz="4" w:space="0" w:color="A6A6A6"/>
              <w:right w:val="nil"/>
            </w:tcBorders>
            <w:shd w:val="clear" w:color="auto" w:fill="auto"/>
            <w:vAlign w:val="center"/>
            <w:hideMark/>
          </w:tcPr>
          <w:p w14:paraId="39C267D5" w14:textId="77777777" w:rsidR="007354A9" w:rsidRPr="007354A9" w:rsidRDefault="007354A9" w:rsidP="007354A9">
            <w:pPr>
              <w:rPr>
                <w:rFonts w:ascii="Calibri" w:hAnsi="Calibri" w:cs="Calibri"/>
                <w:b/>
                <w:bCs/>
                <w:color w:val="140545"/>
                <w:sz w:val="22"/>
                <w:szCs w:val="22"/>
                <w:lang w:eastAsia="en-NZ"/>
              </w:rPr>
            </w:pPr>
            <w:r w:rsidRPr="007354A9">
              <w:rPr>
                <w:rFonts w:ascii="Calibri" w:hAnsi="Calibri" w:cs="Calibri"/>
                <w:b/>
                <w:bCs/>
                <w:color w:val="140545"/>
                <w:sz w:val="22"/>
                <w:szCs w:val="22"/>
                <w:lang w:eastAsia="en-NZ"/>
              </w:rPr>
              <w:t xml:space="preserve">Laptop 2x Lenovo </w:t>
            </w:r>
            <w:proofErr w:type="spellStart"/>
            <w:r w:rsidRPr="007354A9">
              <w:rPr>
                <w:rFonts w:ascii="Calibri" w:hAnsi="Calibri" w:cs="Calibri"/>
                <w:b/>
                <w:bCs/>
                <w:color w:val="140545"/>
                <w:sz w:val="22"/>
                <w:szCs w:val="22"/>
                <w:lang w:eastAsia="en-NZ"/>
              </w:rPr>
              <w:t>ThinkBook</w:t>
            </w:r>
            <w:proofErr w:type="spellEnd"/>
            <w:r w:rsidRPr="007354A9">
              <w:rPr>
                <w:rFonts w:ascii="Calibri" w:hAnsi="Calibri" w:cs="Calibri"/>
                <w:b/>
                <w:bCs/>
                <w:color w:val="140545"/>
                <w:sz w:val="22"/>
                <w:szCs w:val="22"/>
                <w:lang w:eastAsia="en-NZ"/>
              </w:rPr>
              <w:t xml:space="preserve"> 14S-IML Business Ultrabook 14" FHD Intel i5-10210U 8GB 256GB SSD NO-DVD Win10Pro 1yr Onsite warranty - Backlit Keyboard, FPR, TPM2.0, USB-C, </w:t>
            </w:r>
            <w:proofErr w:type="spellStart"/>
            <w:r w:rsidRPr="007354A9">
              <w:rPr>
                <w:rFonts w:ascii="Calibri" w:hAnsi="Calibri" w:cs="Calibri"/>
                <w:b/>
                <w:bCs/>
                <w:color w:val="140545"/>
                <w:sz w:val="22"/>
                <w:szCs w:val="22"/>
                <w:lang w:eastAsia="en-NZ"/>
              </w:rPr>
              <w:t>WiFiAC</w:t>
            </w:r>
            <w:proofErr w:type="spellEnd"/>
            <w:r w:rsidRPr="007354A9">
              <w:rPr>
                <w:rFonts w:ascii="Calibri" w:hAnsi="Calibri" w:cs="Calibri"/>
                <w:b/>
                <w:bCs/>
                <w:color w:val="140545"/>
                <w:sz w:val="22"/>
                <w:szCs w:val="22"/>
                <w:lang w:eastAsia="en-NZ"/>
              </w:rPr>
              <w:t xml:space="preserve"> + BT5</w:t>
            </w:r>
          </w:p>
        </w:tc>
        <w:tc>
          <w:tcPr>
            <w:tcW w:w="628" w:type="pct"/>
            <w:tcBorders>
              <w:top w:val="single" w:sz="4" w:space="0" w:color="A6A6A6"/>
              <w:left w:val="nil"/>
              <w:bottom w:val="single" w:sz="4" w:space="0" w:color="A6A6A6"/>
              <w:right w:val="nil"/>
            </w:tcBorders>
            <w:shd w:val="clear" w:color="auto" w:fill="auto"/>
            <w:noWrap/>
            <w:vAlign w:val="center"/>
            <w:hideMark/>
          </w:tcPr>
          <w:p w14:paraId="7216377C" w14:textId="77777777" w:rsidR="007354A9" w:rsidRPr="007354A9" w:rsidRDefault="007354A9" w:rsidP="007354A9">
            <w:pPr>
              <w:jc w:val="right"/>
              <w:rPr>
                <w:rFonts w:ascii="Calibri" w:hAnsi="Calibri" w:cs="Calibri"/>
                <w:color w:val="595959"/>
                <w:sz w:val="22"/>
                <w:szCs w:val="22"/>
                <w:lang w:eastAsia="en-NZ"/>
              </w:rPr>
            </w:pPr>
            <w:r w:rsidRPr="007354A9">
              <w:rPr>
                <w:rFonts w:ascii="Calibri" w:hAnsi="Calibri" w:cs="Calibri"/>
                <w:color w:val="595959"/>
                <w:sz w:val="22"/>
                <w:szCs w:val="22"/>
                <w:lang w:eastAsia="en-NZ"/>
              </w:rPr>
              <w:t xml:space="preserve">$2,737.98 </w:t>
            </w:r>
          </w:p>
        </w:tc>
        <w:tc>
          <w:tcPr>
            <w:tcW w:w="2016" w:type="pct"/>
            <w:tcBorders>
              <w:top w:val="single" w:sz="4" w:space="0" w:color="A6A6A6"/>
              <w:left w:val="nil"/>
              <w:bottom w:val="single" w:sz="4" w:space="0" w:color="A6A6A6"/>
              <w:right w:val="nil"/>
            </w:tcBorders>
            <w:shd w:val="clear" w:color="auto" w:fill="auto"/>
            <w:vAlign w:val="center"/>
            <w:hideMark/>
          </w:tcPr>
          <w:p w14:paraId="595B7978" w14:textId="77777777" w:rsidR="007354A9" w:rsidRPr="007354A9" w:rsidRDefault="00F3501B" w:rsidP="007354A9">
            <w:pPr>
              <w:rPr>
                <w:rFonts w:ascii="Calibri" w:hAnsi="Calibri" w:cs="Calibri"/>
                <w:color w:val="31A0C5"/>
                <w:sz w:val="22"/>
                <w:szCs w:val="22"/>
                <w:u w:val="single"/>
                <w:lang w:eastAsia="en-NZ"/>
              </w:rPr>
            </w:pPr>
            <w:hyperlink r:id="rId49" w:history="1">
              <w:r w:rsidR="007354A9" w:rsidRPr="007354A9">
                <w:rPr>
                  <w:rFonts w:ascii="Calibri" w:hAnsi="Calibri" w:cs="Calibri"/>
                  <w:color w:val="31A0C5"/>
                  <w:sz w:val="22"/>
                  <w:szCs w:val="22"/>
                  <w:u w:val="single"/>
                  <w:lang w:eastAsia="en-NZ"/>
                </w:rPr>
                <w:t>https://www.pbtech.co.nz/product/NBKLEN4642502/Lenovo-ThinkBook-14S-IML-Business-Ultrabook-14-FHD</w:t>
              </w:r>
            </w:hyperlink>
          </w:p>
        </w:tc>
      </w:tr>
      <w:tr w:rsidR="007354A9" w:rsidRPr="007354A9" w14:paraId="2DC0E411" w14:textId="77777777" w:rsidTr="007354A9">
        <w:trPr>
          <w:trHeight w:val="1440"/>
        </w:trPr>
        <w:tc>
          <w:tcPr>
            <w:tcW w:w="2356" w:type="pct"/>
            <w:tcBorders>
              <w:top w:val="single" w:sz="4" w:space="0" w:color="A6A6A6"/>
              <w:left w:val="nil"/>
              <w:bottom w:val="single" w:sz="4" w:space="0" w:color="A6A6A6"/>
              <w:right w:val="nil"/>
            </w:tcBorders>
            <w:shd w:val="clear" w:color="auto" w:fill="auto"/>
            <w:vAlign w:val="center"/>
            <w:hideMark/>
          </w:tcPr>
          <w:p w14:paraId="045D303D" w14:textId="77777777" w:rsidR="007354A9" w:rsidRPr="007354A9" w:rsidRDefault="007354A9" w:rsidP="007354A9">
            <w:pPr>
              <w:rPr>
                <w:rFonts w:ascii="Calibri" w:hAnsi="Calibri" w:cs="Calibri"/>
                <w:b/>
                <w:bCs/>
                <w:color w:val="140545"/>
                <w:sz w:val="22"/>
                <w:szCs w:val="22"/>
                <w:lang w:eastAsia="en-NZ"/>
              </w:rPr>
            </w:pPr>
            <w:r w:rsidRPr="007354A9">
              <w:rPr>
                <w:rFonts w:ascii="Calibri" w:hAnsi="Calibri" w:cs="Calibri"/>
                <w:b/>
                <w:bCs/>
                <w:color w:val="140545"/>
                <w:sz w:val="22"/>
                <w:szCs w:val="22"/>
                <w:lang w:eastAsia="en-NZ"/>
              </w:rPr>
              <w:t xml:space="preserve">Wireless router TP-Link Archer C4000 Gigabit Wi-Fi Router, MU-MIMO, Tri-Band Wireless-AC4000, 4 x GLAN, 1 x WAN, 1 x USB3.0, 1 x USB2.0, TP-Link </w:t>
            </w:r>
            <w:proofErr w:type="spellStart"/>
            <w:r w:rsidRPr="007354A9">
              <w:rPr>
                <w:rFonts w:ascii="Calibri" w:hAnsi="Calibri" w:cs="Calibri"/>
                <w:b/>
                <w:bCs/>
                <w:color w:val="140545"/>
                <w:sz w:val="22"/>
                <w:szCs w:val="22"/>
                <w:lang w:eastAsia="en-NZ"/>
              </w:rPr>
              <w:t>HomeCare</w:t>
            </w:r>
            <w:proofErr w:type="spellEnd"/>
            <w:r w:rsidRPr="007354A9">
              <w:rPr>
                <w:rFonts w:ascii="Calibri" w:hAnsi="Calibri" w:cs="Calibri"/>
                <w:b/>
                <w:bCs/>
                <w:color w:val="140545"/>
                <w:sz w:val="22"/>
                <w:szCs w:val="22"/>
                <w:lang w:eastAsia="en-NZ"/>
              </w:rPr>
              <w:t xml:space="preserve"> include Antivirus, Parental Controls and QoS, Powered by Trend Micro</w:t>
            </w:r>
          </w:p>
        </w:tc>
        <w:tc>
          <w:tcPr>
            <w:tcW w:w="628" w:type="pct"/>
            <w:tcBorders>
              <w:top w:val="single" w:sz="4" w:space="0" w:color="A6A6A6"/>
              <w:left w:val="nil"/>
              <w:bottom w:val="single" w:sz="4" w:space="0" w:color="A6A6A6"/>
              <w:right w:val="nil"/>
            </w:tcBorders>
            <w:shd w:val="clear" w:color="auto" w:fill="auto"/>
            <w:noWrap/>
            <w:vAlign w:val="center"/>
            <w:hideMark/>
          </w:tcPr>
          <w:p w14:paraId="0610391B" w14:textId="77777777" w:rsidR="007354A9" w:rsidRPr="007354A9" w:rsidRDefault="007354A9" w:rsidP="007354A9">
            <w:pPr>
              <w:jc w:val="right"/>
              <w:rPr>
                <w:rFonts w:ascii="Calibri" w:hAnsi="Calibri" w:cs="Calibri"/>
                <w:color w:val="595959"/>
                <w:sz w:val="22"/>
                <w:szCs w:val="22"/>
                <w:lang w:eastAsia="en-NZ"/>
              </w:rPr>
            </w:pPr>
            <w:r w:rsidRPr="007354A9">
              <w:rPr>
                <w:rFonts w:ascii="Calibri" w:hAnsi="Calibri" w:cs="Calibri"/>
                <w:color w:val="595959"/>
                <w:sz w:val="22"/>
                <w:szCs w:val="22"/>
                <w:lang w:eastAsia="en-NZ"/>
              </w:rPr>
              <w:t xml:space="preserve">$348.99 </w:t>
            </w:r>
          </w:p>
        </w:tc>
        <w:tc>
          <w:tcPr>
            <w:tcW w:w="2016" w:type="pct"/>
            <w:tcBorders>
              <w:top w:val="single" w:sz="4" w:space="0" w:color="A6A6A6"/>
              <w:left w:val="nil"/>
              <w:bottom w:val="single" w:sz="4" w:space="0" w:color="A6A6A6"/>
              <w:right w:val="nil"/>
            </w:tcBorders>
            <w:shd w:val="clear" w:color="auto" w:fill="auto"/>
            <w:vAlign w:val="center"/>
            <w:hideMark/>
          </w:tcPr>
          <w:p w14:paraId="376B62FA" w14:textId="77777777" w:rsidR="007354A9" w:rsidRPr="007354A9" w:rsidRDefault="00F3501B" w:rsidP="007354A9">
            <w:pPr>
              <w:rPr>
                <w:rFonts w:ascii="Calibri" w:hAnsi="Calibri" w:cs="Calibri"/>
                <w:color w:val="31A0C5"/>
                <w:sz w:val="22"/>
                <w:szCs w:val="22"/>
                <w:u w:val="single"/>
                <w:lang w:eastAsia="en-NZ"/>
              </w:rPr>
            </w:pPr>
            <w:hyperlink r:id="rId50" w:history="1">
              <w:r w:rsidR="007354A9" w:rsidRPr="007354A9">
                <w:rPr>
                  <w:rFonts w:ascii="Calibri" w:hAnsi="Calibri" w:cs="Calibri"/>
                  <w:color w:val="31A0C5"/>
                  <w:sz w:val="22"/>
                  <w:szCs w:val="22"/>
                  <w:u w:val="single"/>
                  <w:lang w:eastAsia="en-NZ"/>
                </w:rPr>
                <w:t>https://www.pbtech.co.nz/product/NETTPL4000/TP-Link-Archer-C4000-Gigabit-Wi-Fi-Router-MU-MIMO</w:t>
              </w:r>
            </w:hyperlink>
          </w:p>
        </w:tc>
      </w:tr>
      <w:tr w:rsidR="007354A9" w:rsidRPr="007354A9" w14:paraId="5393D933" w14:textId="77777777" w:rsidTr="007354A9">
        <w:trPr>
          <w:trHeight w:val="1152"/>
        </w:trPr>
        <w:tc>
          <w:tcPr>
            <w:tcW w:w="2356" w:type="pct"/>
            <w:tcBorders>
              <w:top w:val="single" w:sz="4" w:space="0" w:color="A6A6A6"/>
              <w:left w:val="nil"/>
              <w:bottom w:val="single" w:sz="4" w:space="0" w:color="A6A6A6"/>
              <w:right w:val="nil"/>
            </w:tcBorders>
            <w:shd w:val="clear" w:color="auto" w:fill="auto"/>
            <w:vAlign w:val="center"/>
            <w:hideMark/>
          </w:tcPr>
          <w:p w14:paraId="5BFA3272" w14:textId="77777777" w:rsidR="007354A9" w:rsidRPr="007354A9" w:rsidRDefault="007354A9" w:rsidP="007354A9">
            <w:pPr>
              <w:rPr>
                <w:rFonts w:ascii="Calibri" w:hAnsi="Calibri" w:cs="Calibri"/>
                <w:b/>
                <w:bCs/>
                <w:color w:val="140545"/>
                <w:sz w:val="22"/>
                <w:szCs w:val="22"/>
                <w:lang w:eastAsia="en-NZ"/>
              </w:rPr>
            </w:pPr>
            <w:r w:rsidRPr="007354A9">
              <w:rPr>
                <w:rFonts w:ascii="Calibri" w:hAnsi="Calibri" w:cs="Calibri"/>
                <w:b/>
                <w:bCs/>
                <w:color w:val="140545"/>
                <w:sz w:val="22"/>
                <w:szCs w:val="22"/>
                <w:lang w:eastAsia="en-NZ"/>
              </w:rPr>
              <w:t>Hand/barcode scanner wired In-/Outward Goods 2x Honeywell 1470G2D-2USB-1-R EMEA USB KIT: OMNI-DIRECTIONAL, 1D, PDF, 2D, BLACK SCANNER (1470G2D-2), FLEXIBLE</w:t>
            </w:r>
          </w:p>
        </w:tc>
        <w:tc>
          <w:tcPr>
            <w:tcW w:w="628" w:type="pct"/>
            <w:tcBorders>
              <w:top w:val="single" w:sz="4" w:space="0" w:color="A6A6A6"/>
              <w:left w:val="nil"/>
              <w:bottom w:val="single" w:sz="4" w:space="0" w:color="A6A6A6"/>
              <w:right w:val="nil"/>
            </w:tcBorders>
            <w:shd w:val="clear" w:color="auto" w:fill="auto"/>
            <w:noWrap/>
            <w:vAlign w:val="center"/>
            <w:hideMark/>
          </w:tcPr>
          <w:p w14:paraId="286E2A30" w14:textId="77777777" w:rsidR="007354A9" w:rsidRPr="007354A9" w:rsidRDefault="007354A9" w:rsidP="007354A9">
            <w:pPr>
              <w:jc w:val="right"/>
              <w:rPr>
                <w:rFonts w:ascii="Calibri" w:hAnsi="Calibri" w:cs="Calibri"/>
                <w:color w:val="595959"/>
                <w:sz w:val="22"/>
                <w:szCs w:val="22"/>
                <w:lang w:eastAsia="en-NZ"/>
              </w:rPr>
            </w:pPr>
            <w:r w:rsidRPr="007354A9">
              <w:rPr>
                <w:rFonts w:ascii="Calibri" w:hAnsi="Calibri" w:cs="Calibri"/>
                <w:color w:val="595959"/>
                <w:sz w:val="22"/>
                <w:szCs w:val="22"/>
                <w:lang w:eastAsia="en-NZ"/>
              </w:rPr>
              <w:t xml:space="preserve">$331.20 </w:t>
            </w:r>
          </w:p>
        </w:tc>
        <w:tc>
          <w:tcPr>
            <w:tcW w:w="2016" w:type="pct"/>
            <w:tcBorders>
              <w:top w:val="single" w:sz="4" w:space="0" w:color="A6A6A6"/>
              <w:left w:val="nil"/>
              <w:bottom w:val="single" w:sz="4" w:space="0" w:color="A6A6A6"/>
              <w:right w:val="nil"/>
            </w:tcBorders>
            <w:shd w:val="clear" w:color="auto" w:fill="auto"/>
            <w:vAlign w:val="center"/>
            <w:hideMark/>
          </w:tcPr>
          <w:p w14:paraId="2555470F" w14:textId="77777777" w:rsidR="007354A9" w:rsidRPr="007354A9" w:rsidRDefault="00F3501B" w:rsidP="007354A9">
            <w:pPr>
              <w:rPr>
                <w:rFonts w:ascii="Calibri" w:hAnsi="Calibri" w:cs="Calibri"/>
                <w:color w:val="31A0C5"/>
                <w:sz w:val="22"/>
                <w:szCs w:val="22"/>
                <w:u w:val="single"/>
                <w:lang w:eastAsia="en-NZ"/>
              </w:rPr>
            </w:pPr>
            <w:hyperlink r:id="rId51" w:history="1">
              <w:r w:rsidR="007354A9" w:rsidRPr="007354A9">
                <w:rPr>
                  <w:rFonts w:ascii="Calibri" w:hAnsi="Calibri" w:cs="Calibri"/>
                  <w:color w:val="31A0C5"/>
                  <w:sz w:val="22"/>
                  <w:szCs w:val="22"/>
                  <w:u w:val="single"/>
                  <w:lang w:eastAsia="en-NZ"/>
                </w:rPr>
                <w:t>https://www.pbtech.co.nz/product/BARHON0021/Honeywell-Voyager-1250G-2USB-1-kit-Single-Line-Las</w:t>
              </w:r>
            </w:hyperlink>
          </w:p>
        </w:tc>
      </w:tr>
      <w:tr w:rsidR="007354A9" w:rsidRPr="007354A9" w14:paraId="262EF281" w14:textId="77777777" w:rsidTr="007354A9">
        <w:trPr>
          <w:trHeight w:val="576"/>
        </w:trPr>
        <w:tc>
          <w:tcPr>
            <w:tcW w:w="2356" w:type="pct"/>
            <w:tcBorders>
              <w:top w:val="single" w:sz="4" w:space="0" w:color="A6A6A6"/>
              <w:left w:val="nil"/>
              <w:bottom w:val="nil"/>
              <w:right w:val="nil"/>
            </w:tcBorders>
            <w:shd w:val="clear" w:color="auto" w:fill="auto"/>
            <w:vAlign w:val="center"/>
            <w:hideMark/>
          </w:tcPr>
          <w:p w14:paraId="6A004FB1" w14:textId="77777777" w:rsidR="007354A9" w:rsidRPr="007354A9" w:rsidRDefault="007354A9" w:rsidP="007354A9">
            <w:pPr>
              <w:rPr>
                <w:rFonts w:ascii="Calibri" w:hAnsi="Calibri" w:cs="Calibri"/>
                <w:b/>
                <w:bCs/>
                <w:color w:val="140545"/>
                <w:sz w:val="22"/>
                <w:szCs w:val="22"/>
                <w:lang w:eastAsia="en-NZ"/>
              </w:rPr>
            </w:pPr>
            <w:r w:rsidRPr="007354A9">
              <w:rPr>
                <w:rFonts w:ascii="Calibri" w:hAnsi="Calibri" w:cs="Calibri"/>
                <w:b/>
                <w:bCs/>
                <w:color w:val="140545"/>
                <w:sz w:val="22"/>
                <w:szCs w:val="22"/>
                <w:lang w:eastAsia="en-NZ"/>
              </w:rPr>
              <w:t>Smart phone Samsung Galaxy A12 (2021) Dual SIM</w:t>
            </w:r>
          </w:p>
        </w:tc>
        <w:tc>
          <w:tcPr>
            <w:tcW w:w="628" w:type="pct"/>
            <w:tcBorders>
              <w:top w:val="single" w:sz="4" w:space="0" w:color="A6A6A6"/>
              <w:left w:val="nil"/>
              <w:bottom w:val="nil"/>
              <w:right w:val="nil"/>
            </w:tcBorders>
            <w:shd w:val="clear" w:color="auto" w:fill="auto"/>
            <w:noWrap/>
            <w:vAlign w:val="center"/>
            <w:hideMark/>
          </w:tcPr>
          <w:p w14:paraId="28FE3529" w14:textId="77777777" w:rsidR="007354A9" w:rsidRPr="007354A9" w:rsidRDefault="007354A9" w:rsidP="007354A9">
            <w:pPr>
              <w:jc w:val="right"/>
              <w:rPr>
                <w:rFonts w:ascii="Calibri" w:hAnsi="Calibri" w:cs="Calibri"/>
                <w:color w:val="595959"/>
                <w:sz w:val="22"/>
                <w:szCs w:val="22"/>
                <w:lang w:eastAsia="en-NZ"/>
              </w:rPr>
            </w:pPr>
            <w:r w:rsidRPr="007354A9">
              <w:rPr>
                <w:rFonts w:ascii="Calibri" w:hAnsi="Calibri" w:cs="Calibri"/>
                <w:color w:val="595959"/>
                <w:sz w:val="22"/>
                <w:szCs w:val="22"/>
                <w:lang w:eastAsia="en-NZ"/>
              </w:rPr>
              <w:t xml:space="preserve">$258.99 </w:t>
            </w:r>
          </w:p>
        </w:tc>
        <w:tc>
          <w:tcPr>
            <w:tcW w:w="2016" w:type="pct"/>
            <w:tcBorders>
              <w:top w:val="single" w:sz="4" w:space="0" w:color="A6A6A6"/>
              <w:left w:val="nil"/>
              <w:bottom w:val="nil"/>
              <w:right w:val="nil"/>
            </w:tcBorders>
            <w:shd w:val="clear" w:color="auto" w:fill="auto"/>
            <w:vAlign w:val="center"/>
            <w:hideMark/>
          </w:tcPr>
          <w:p w14:paraId="3B4A2309" w14:textId="77777777" w:rsidR="007354A9" w:rsidRPr="007354A9" w:rsidRDefault="00F3501B" w:rsidP="007354A9">
            <w:pPr>
              <w:rPr>
                <w:rFonts w:ascii="Calibri" w:hAnsi="Calibri" w:cs="Calibri"/>
                <w:color w:val="31A0C5"/>
                <w:sz w:val="22"/>
                <w:szCs w:val="22"/>
                <w:u w:val="single"/>
                <w:lang w:eastAsia="en-NZ"/>
              </w:rPr>
            </w:pPr>
            <w:hyperlink r:id="rId52" w:history="1">
              <w:r w:rsidR="007354A9" w:rsidRPr="007354A9">
                <w:rPr>
                  <w:rFonts w:ascii="Calibri" w:hAnsi="Calibri" w:cs="Calibri"/>
                  <w:color w:val="31A0C5"/>
                  <w:sz w:val="22"/>
                  <w:szCs w:val="22"/>
                  <w:u w:val="single"/>
                  <w:lang w:eastAsia="en-NZ"/>
                </w:rPr>
                <w:t>https://www.pbtech.co.nz/product/MPHSAM131200/Samsung-Galaxy-A12-2021-Dual-SIM-Smartphone-4GB128</w:t>
              </w:r>
            </w:hyperlink>
          </w:p>
        </w:tc>
      </w:tr>
    </w:tbl>
    <w:p w14:paraId="6777D1D5" w14:textId="77777777" w:rsidR="00810649" w:rsidRDefault="00810649" w:rsidP="00221771">
      <w:pPr>
        <w:spacing w:before="100" w:beforeAutospacing="1" w:after="100" w:afterAutospacing="1"/>
        <w:rPr>
          <w:rFonts w:asciiTheme="minorHAnsi" w:hAnsiTheme="minorHAnsi" w:cstheme="minorHAnsi"/>
          <w:lang w:eastAsia="en-US"/>
        </w:rPr>
      </w:pPr>
    </w:p>
    <w:p w14:paraId="107AF08C" w14:textId="4ECE1519" w:rsidR="00221771" w:rsidRDefault="00221771" w:rsidP="00221771">
      <w:pPr>
        <w:pStyle w:val="Heading2"/>
      </w:pPr>
      <w:bookmarkStart w:id="8" w:name="_Toc84282297"/>
      <w:r>
        <w:t>Network simulation</w:t>
      </w:r>
      <w:bookmarkEnd w:id="8"/>
    </w:p>
    <w:p w14:paraId="530C3294" w14:textId="0FBCDA33" w:rsidR="00221771" w:rsidRDefault="00E10818" w:rsidP="00221771">
      <w:pPr>
        <w:spacing w:before="100" w:beforeAutospacing="1" w:after="100" w:afterAutospacing="1"/>
        <w:rPr>
          <w:rFonts w:asciiTheme="minorHAnsi" w:hAnsiTheme="minorHAnsi" w:cstheme="minorHAnsi"/>
          <w:lang w:eastAsia="en-US"/>
        </w:rPr>
      </w:pPr>
      <w:r>
        <w:rPr>
          <w:rFonts w:asciiTheme="minorHAnsi" w:hAnsiTheme="minorHAnsi" w:cstheme="minorHAnsi"/>
          <w:lang w:eastAsia="en-US"/>
        </w:rPr>
        <w:t>Please refer to the Cisco Packet Tracer file for the network simulation.</w:t>
      </w:r>
    </w:p>
    <w:p w14:paraId="708FF60C" w14:textId="039D64B4" w:rsidR="003F0666" w:rsidRDefault="003F0666">
      <w:pPr>
        <w:spacing w:after="160" w:line="259" w:lineRule="auto"/>
        <w:rPr>
          <w:rFonts w:asciiTheme="minorHAnsi" w:eastAsiaTheme="minorEastAsia" w:hAnsiTheme="minorHAnsi" w:cstheme="minorHAnsi"/>
          <w:color w:val="2E74B5" w:themeColor="accent1" w:themeShade="BF"/>
          <w:sz w:val="26"/>
          <w:szCs w:val="26"/>
          <w:lang w:eastAsia="zh-TW"/>
        </w:rPr>
      </w:pPr>
      <w:r>
        <w:rPr>
          <w:rFonts w:asciiTheme="minorHAnsi" w:eastAsiaTheme="minorEastAsia" w:hAnsiTheme="minorHAnsi" w:cstheme="minorHAnsi"/>
          <w:color w:val="2E74B5" w:themeColor="accent1" w:themeShade="BF"/>
          <w:sz w:val="26"/>
          <w:szCs w:val="26"/>
          <w:lang w:eastAsia="zh-TW"/>
        </w:rPr>
        <w:br w:type="page"/>
      </w:r>
    </w:p>
    <w:p w14:paraId="1BD51295" w14:textId="1A217A36" w:rsidR="004C7E67" w:rsidRDefault="004C7E67" w:rsidP="002E182F">
      <w:pPr>
        <w:pStyle w:val="Heading1"/>
        <w:spacing w:before="100" w:beforeAutospacing="1" w:after="100" w:afterAutospacing="1" w:line="240" w:lineRule="auto"/>
        <w:rPr>
          <w:rFonts w:asciiTheme="minorHAnsi" w:hAnsiTheme="minorHAnsi" w:cstheme="minorHAnsi"/>
        </w:rPr>
      </w:pPr>
      <w:bookmarkStart w:id="9" w:name="_Toc84282298"/>
      <w:r w:rsidRPr="002E182F">
        <w:rPr>
          <w:rFonts w:asciiTheme="minorHAnsi" w:hAnsiTheme="minorHAnsi" w:cstheme="minorHAnsi"/>
        </w:rPr>
        <w:lastRenderedPageBreak/>
        <w:t>Works cited</w:t>
      </w:r>
      <w:bookmarkEnd w:id="9"/>
    </w:p>
    <w:p w14:paraId="3E124122" w14:textId="77777777" w:rsidR="00F322E2" w:rsidRDefault="00034A23" w:rsidP="00F322E2">
      <w:pPr>
        <w:pStyle w:val="Bibliography"/>
        <w:ind w:left="720" w:hanging="720"/>
        <w:rPr>
          <w:noProof/>
          <w:lang w:val="en-US"/>
        </w:rPr>
      </w:pPr>
      <w:r>
        <w:rPr>
          <w:rFonts w:asciiTheme="minorHAnsi" w:hAnsiTheme="minorHAnsi" w:cstheme="minorHAnsi"/>
          <w:lang w:eastAsia="en-US"/>
        </w:rPr>
        <w:fldChar w:fldCharType="begin"/>
      </w:r>
      <w:r>
        <w:rPr>
          <w:rFonts w:asciiTheme="minorHAnsi" w:hAnsiTheme="minorHAnsi" w:cstheme="minorHAnsi"/>
          <w:lang w:val="en-US" w:eastAsia="en-US"/>
        </w:rPr>
        <w:instrText xml:space="preserve"> BIBLIOGRAPHY  \l 1033 </w:instrText>
      </w:r>
      <w:r>
        <w:rPr>
          <w:rFonts w:asciiTheme="minorHAnsi" w:hAnsiTheme="minorHAnsi" w:cstheme="minorHAnsi"/>
          <w:lang w:eastAsia="en-US"/>
        </w:rPr>
        <w:fldChar w:fldCharType="separate"/>
      </w:r>
      <w:r w:rsidR="00F322E2">
        <w:rPr>
          <w:noProof/>
          <w:lang w:val="en-US"/>
        </w:rPr>
        <w:t>PB Technologies Ltd. (2021, March). Retrieved from PB Technologies Ltd web site: https://www.pbtech.co.nz/</w:t>
      </w:r>
    </w:p>
    <w:p w14:paraId="5D597E2E" w14:textId="77777777" w:rsidR="00F322E2" w:rsidRDefault="00F322E2" w:rsidP="00F322E2">
      <w:pPr>
        <w:pStyle w:val="Bibliography"/>
        <w:ind w:left="720" w:hanging="720"/>
        <w:rPr>
          <w:noProof/>
          <w:lang w:val="en-US"/>
        </w:rPr>
      </w:pPr>
      <w:r>
        <w:rPr>
          <w:noProof/>
          <w:lang w:val="en-US"/>
        </w:rPr>
        <w:t xml:space="preserve">Song, L. (2021, March). </w:t>
      </w:r>
      <w:r>
        <w:rPr>
          <w:i/>
          <w:iCs/>
          <w:noProof/>
          <w:lang w:val="en-US"/>
        </w:rPr>
        <w:t>Stakeholder analysis slides.</w:t>
      </w:r>
      <w:r>
        <w:rPr>
          <w:noProof/>
          <w:lang w:val="en-US"/>
        </w:rPr>
        <w:t xml:space="preserve"> Retrieved from www.moodle.unitec.ac.nz</w:t>
      </w:r>
    </w:p>
    <w:p w14:paraId="115A2603" w14:textId="74AA6F88" w:rsidR="00542B26" w:rsidRPr="005C3270" w:rsidRDefault="00034A23" w:rsidP="00F322E2">
      <w:pPr>
        <w:spacing w:before="100" w:beforeAutospacing="1" w:after="100" w:afterAutospacing="1"/>
        <w:rPr>
          <w:rFonts w:asciiTheme="minorHAnsi" w:hAnsiTheme="minorHAnsi" w:cstheme="minorHAnsi"/>
          <w:lang w:val="ru-RU" w:eastAsia="en-US"/>
        </w:rPr>
      </w:pPr>
      <w:r>
        <w:rPr>
          <w:rFonts w:asciiTheme="minorHAnsi" w:hAnsiTheme="minorHAnsi" w:cstheme="minorHAnsi"/>
          <w:lang w:eastAsia="en-US"/>
        </w:rPr>
        <w:fldChar w:fldCharType="end"/>
      </w:r>
    </w:p>
    <w:sectPr w:rsidR="00542B26" w:rsidRPr="005C3270" w:rsidSect="00255603">
      <w:headerReference w:type="default" r:id="rId53"/>
      <w:footerReference w:type="default" r:id="rId5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51FE0" w14:textId="77777777" w:rsidR="00F97736" w:rsidRDefault="00F97736" w:rsidP="00F66D8E">
      <w:r>
        <w:separator/>
      </w:r>
    </w:p>
  </w:endnote>
  <w:endnote w:type="continuationSeparator" w:id="0">
    <w:p w14:paraId="1842C23E" w14:textId="77777777" w:rsidR="00F97736" w:rsidRDefault="00F97736" w:rsidP="00F6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035938"/>
      <w:docPartObj>
        <w:docPartGallery w:val="Page Numbers (Bottom of Page)"/>
        <w:docPartUnique/>
      </w:docPartObj>
    </w:sdtPr>
    <w:sdtEndPr/>
    <w:sdtContent>
      <w:sdt>
        <w:sdtPr>
          <w:id w:val="1728636285"/>
          <w:docPartObj>
            <w:docPartGallery w:val="Page Numbers (Top of Page)"/>
            <w:docPartUnique/>
          </w:docPartObj>
        </w:sdtPr>
        <w:sdtEndPr/>
        <w:sdtContent>
          <w:p w14:paraId="6CF705A9" w14:textId="3A6F079A" w:rsidR="00F66D8E" w:rsidRDefault="007E5926" w:rsidP="007E5926">
            <w:pPr>
              <w:pStyle w:val="Footer"/>
              <w:jc w:val="both"/>
            </w:pPr>
            <w:r>
              <w:t xml:space="preserve">Assessment 1 </w:t>
            </w:r>
            <w:r>
              <w:tab/>
            </w:r>
            <w:r>
              <w:tab/>
            </w:r>
            <w:r w:rsidR="00F66D8E">
              <w:t xml:space="preserve">Page </w:t>
            </w:r>
            <w:r w:rsidR="00F66D8E">
              <w:rPr>
                <w:b/>
                <w:bCs/>
                <w:sz w:val="24"/>
                <w:szCs w:val="24"/>
              </w:rPr>
              <w:fldChar w:fldCharType="begin"/>
            </w:r>
            <w:r w:rsidR="00F66D8E">
              <w:rPr>
                <w:b/>
                <w:bCs/>
              </w:rPr>
              <w:instrText xml:space="preserve"> PAGE </w:instrText>
            </w:r>
            <w:r w:rsidR="00F66D8E">
              <w:rPr>
                <w:b/>
                <w:bCs/>
                <w:sz w:val="24"/>
                <w:szCs w:val="24"/>
              </w:rPr>
              <w:fldChar w:fldCharType="separate"/>
            </w:r>
            <w:r w:rsidR="00C90030">
              <w:rPr>
                <w:b/>
                <w:bCs/>
                <w:noProof/>
              </w:rPr>
              <w:t>6</w:t>
            </w:r>
            <w:r w:rsidR="00F66D8E">
              <w:rPr>
                <w:b/>
                <w:bCs/>
                <w:sz w:val="24"/>
                <w:szCs w:val="24"/>
              </w:rPr>
              <w:fldChar w:fldCharType="end"/>
            </w:r>
            <w:r w:rsidR="00F66D8E">
              <w:t xml:space="preserve"> of </w:t>
            </w:r>
            <w:r w:rsidR="00F66D8E">
              <w:rPr>
                <w:b/>
                <w:bCs/>
                <w:sz w:val="24"/>
                <w:szCs w:val="24"/>
              </w:rPr>
              <w:fldChar w:fldCharType="begin"/>
            </w:r>
            <w:r w:rsidR="00F66D8E">
              <w:rPr>
                <w:b/>
                <w:bCs/>
              </w:rPr>
              <w:instrText xml:space="preserve"> NUMPAGES  </w:instrText>
            </w:r>
            <w:r w:rsidR="00F66D8E">
              <w:rPr>
                <w:b/>
                <w:bCs/>
                <w:sz w:val="24"/>
                <w:szCs w:val="24"/>
              </w:rPr>
              <w:fldChar w:fldCharType="separate"/>
            </w:r>
            <w:r w:rsidR="00C90030">
              <w:rPr>
                <w:b/>
                <w:bCs/>
                <w:noProof/>
              </w:rPr>
              <w:t>7</w:t>
            </w:r>
            <w:r w:rsidR="00F66D8E">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205C0" w14:textId="77777777" w:rsidR="00F97736" w:rsidRDefault="00F97736" w:rsidP="00F66D8E">
      <w:r>
        <w:separator/>
      </w:r>
    </w:p>
  </w:footnote>
  <w:footnote w:type="continuationSeparator" w:id="0">
    <w:p w14:paraId="78F726AA" w14:textId="77777777" w:rsidR="00F97736" w:rsidRDefault="00F97736" w:rsidP="00F66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C69D" w14:textId="46585401" w:rsidR="00F66D8E" w:rsidRDefault="00CD5525">
    <w:pPr>
      <w:pStyle w:val="Header"/>
    </w:pPr>
    <w:r w:rsidRPr="00CD5525">
      <w:t>1551744</w:t>
    </w:r>
    <w:r w:rsidR="007E5926">
      <w:t xml:space="preserve">, </w:t>
    </w:r>
    <w:r>
      <w:t>Aisalkyn Bainazarova</w:t>
    </w:r>
    <w:r w:rsidR="00255603">
      <w:t xml:space="preserve"> </w:t>
    </w:r>
    <w:r w:rsidR="00255603">
      <w:tab/>
    </w:r>
    <w:r w:rsidR="0025560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0F6E"/>
    <w:multiLevelType w:val="multilevel"/>
    <w:tmpl w:val="EB907DEC"/>
    <w:lvl w:ilvl="0">
      <w:start w:val="4"/>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4B01C5"/>
    <w:multiLevelType w:val="hybridMultilevel"/>
    <w:tmpl w:val="44AA800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1483773"/>
    <w:multiLevelType w:val="hybridMultilevel"/>
    <w:tmpl w:val="E3608F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B31685C"/>
    <w:multiLevelType w:val="hybridMultilevel"/>
    <w:tmpl w:val="6266478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63A2E9B"/>
    <w:multiLevelType w:val="hybridMultilevel"/>
    <w:tmpl w:val="33B8608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1984179"/>
    <w:multiLevelType w:val="multilevel"/>
    <w:tmpl w:val="D67A86B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85C4E96"/>
    <w:multiLevelType w:val="hybridMultilevel"/>
    <w:tmpl w:val="3D86BFF8"/>
    <w:lvl w:ilvl="0" w:tplc="081C9F62">
      <w:start w:val="1"/>
      <w:numFmt w:val="bullet"/>
      <w:lvlText w:val=""/>
      <w:lvlJc w:val="left"/>
      <w:pPr>
        <w:tabs>
          <w:tab w:val="num" w:pos="720"/>
        </w:tabs>
        <w:ind w:left="720" w:hanging="360"/>
      </w:pPr>
      <w:rPr>
        <w:rFonts w:ascii="Wingdings 3" w:hAnsi="Wingdings 3" w:hint="default"/>
      </w:rPr>
    </w:lvl>
    <w:lvl w:ilvl="1" w:tplc="E842CBE8">
      <w:start w:val="1"/>
      <w:numFmt w:val="bullet"/>
      <w:lvlText w:val=""/>
      <w:lvlJc w:val="left"/>
      <w:pPr>
        <w:tabs>
          <w:tab w:val="num" w:pos="1440"/>
        </w:tabs>
        <w:ind w:left="1440" w:hanging="360"/>
      </w:pPr>
      <w:rPr>
        <w:rFonts w:ascii="Wingdings 3" w:hAnsi="Wingdings 3" w:hint="default"/>
      </w:rPr>
    </w:lvl>
    <w:lvl w:ilvl="2" w:tplc="06E28828" w:tentative="1">
      <w:start w:val="1"/>
      <w:numFmt w:val="bullet"/>
      <w:lvlText w:val=""/>
      <w:lvlJc w:val="left"/>
      <w:pPr>
        <w:tabs>
          <w:tab w:val="num" w:pos="2160"/>
        </w:tabs>
        <w:ind w:left="2160" w:hanging="360"/>
      </w:pPr>
      <w:rPr>
        <w:rFonts w:ascii="Wingdings 3" w:hAnsi="Wingdings 3" w:hint="default"/>
      </w:rPr>
    </w:lvl>
    <w:lvl w:ilvl="3" w:tplc="CFB2648E" w:tentative="1">
      <w:start w:val="1"/>
      <w:numFmt w:val="bullet"/>
      <w:lvlText w:val=""/>
      <w:lvlJc w:val="left"/>
      <w:pPr>
        <w:tabs>
          <w:tab w:val="num" w:pos="2880"/>
        </w:tabs>
        <w:ind w:left="2880" w:hanging="360"/>
      </w:pPr>
      <w:rPr>
        <w:rFonts w:ascii="Wingdings 3" w:hAnsi="Wingdings 3" w:hint="default"/>
      </w:rPr>
    </w:lvl>
    <w:lvl w:ilvl="4" w:tplc="1D42ACAC" w:tentative="1">
      <w:start w:val="1"/>
      <w:numFmt w:val="bullet"/>
      <w:lvlText w:val=""/>
      <w:lvlJc w:val="left"/>
      <w:pPr>
        <w:tabs>
          <w:tab w:val="num" w:pos="3600"/>
        </w:tabs>
        <w:ind w:left="3600" w:hanging="360"/>
      </w:pPr>
      <w:rPr>
        <w:rFonts w:ascii="Wingdings 3" w:hAnsi="Wingdings 3" w:hint="default"/>
      </w:rPr>
    </w:lvl>
    <w:lvl w:ilvl="5" w:tplc="B95A485A" w:tentative="1">
      <w:start w:val="1"/>
      <w:numFmt w:val="bullet"/>
      <w:lvlText w:val=""/>
      <w:lvlJc w:val="left"/>
      <w:pPr>
        <w:tabs>
          <w:tab w:val="num" w:pos="4320"/>
        </w:tabs>
        <w:ind w:left="4320" w:hanging="360"/>
      </w:pPr>
      <w:rPr>
        <w:rFonts w:ascii="Wingdings 3" w:hAnsi="Wingdings 3" w:hint="default"/>
      </w:rPr>
    </w:lvl>
    <w:lvl w:ilvl="6" w:tplc="0FB4B37C" w:tentative="1">
      <w:start w:val="1"/>
      <w:numFmt w:val="bullet"/>
      <w:lvlText w:val=""/>
      <w:lvlJc w:val="left"/>
      <w:pPr>
        <w:tabs>
          <w:tab w:val="num" w:pos="5040"/>
        </w:tabs>
        <w:ind w:left="5040" w:hanging="360"/>
      </w:pPr>
      <w:rPr>
        <w:rFonts w:ascii="Wingdings 3" w:hAnsi="Wingdings 3" w:hint="default"/>
      </w:rPr>
    </w:lvl>
    <w:lvl w:ilvl="7" w:tplc="3522B39A" w:tentative="1">
      <w:start w:val="1"/>
      <w:numFmt w:val="bullet"/>
      <w:lvlText w:val=""/>
      <w:lvlJc w:val="left"/>
      <w:pPr>
        <w:tabs>
          <w:tab w:val="num" w:pos="5760"/>
        </w:tabs>
        <w:ind w:left="5760" w:hanging="360"/>
      </w:pPr>
      <w:rPr>
        <w:rFonts w:ascii="Wingdings 3" w:hAnsi="Wingdings 3" w:hint="default"/>
      </w:rPr>
    </w:lvl>
    <w:lvl w:ilvl="8" w:tplc="D29C4BA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87D61BD"/>
    <w:multiLevelType w:val="multilevel"/>
    <w:tmpl w:val="C85C11D2"/>
    <w:lvl w:ilvl="0">
      <w:start w:val="4"/>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99969CD"/>
    <w:multiLevelType w:val="hybridMultilevel"/>
    <w:tmpl w:val="659477A0"/>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9CF75E4"/>
    <w:multiLevelType w:val="hybridMultilevel"/>
    <w:tmpl w:val="E85EE3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C922FA3"/>
    <w:multiLevelType w:val="multilevel"/>
    <w:tmpl w:val="D116C7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D4D43E3"/>
    <w:multiLevelType w:val="hybridMultilevel"/>
    <w:tmpl w:val="F1FCD712"/>
    <w:lvl w:ilvl="0" w:tplc="3BA0D8AC">
      <w:numFmt w:val="bullet"/>
      <w:lvlText w:val="-"/>
      <w:lvlJc w:val="left"/>
      <w:pPr>
        <w:ind w:left="410" w:hanging="360"/>
      </w:pPr>
      <w:rPr>
        <w:rFonts w:ascii="Calibri" w:eastAsiaTheme="minorHAnsi" w:hAnsi="Calibri" w:cs="Calibri" w:hint="default"/>
      </w:rPr>
    </w:lvl>
    <w:lvl w:ilvl="1" w:tplc="14090003" w:tentative="1">
      <w:start w:val="1"/>
      <w:numFmt w:val="bullet"/>
      <w:lvlText w:val="o"/>
      <w:lvlJc w:val="left"/>
      <w:pPr>
        <w:ind w:left="1130" w:hanging="360"/>
      </w:pPr>
      <w:rPr>
        <w:rFonts w:ascii="Courier New" w:hAnsi="Courier New" w:cs="Courier New" w:hint="default"/>
      </w:rPr>
    </w:lvl>
    <w:lvl w:ilvl="2" w:tplc="14090005" w:tentative="1">
      <w:start w:val="1"/>
      <w:numFmt w:val="bullet"/>
      <w:lvlText w:val=""/>
      <w:lvlJc w:val="left"/>
      <w:pPr>
        <w:ind w:left="1850" w:hanging="360"/>
      </w:pPr>
      <w:rPr>
        <w:rFonts w:ascii="Wingdings" w:hAnsi="Wingdings" w:hint="default"/>
      </w:rPr>
    </w:lvl>
    <w:lvl w:ilvl="3" w:tplc="14090001" w:tentative="1">
      <w:start w:val="1"/>
      <w:numFmt w:val="bullet"/>
      <w:lvlText w:val=""/>
      <w:lvlJc w:val="left"/>
      <w:pPr>
        <w:ind w:left="2570" w:hanging="360"/>
      </w:pPr>
      <w:rPr>
        <w:rFonts w:ascii="Symbol" w:hAnsi="Symbol" w:hint="default"/>
      </w:rPr>
    </w:lvl>
    <w:lvl w:ilvl="4" w:tplc="14090003" w:tentative="1">
      <w:start w:val="1"/>
      <w:numFmt w:val="bullet"/>
      <w:lvlText w:val="o"/>
      <w:lvlJc w:val="left"/>
      <w:pPr>
        <w:ind w:left="3290" w:hanging="360"/>
      </w:pPr>
      <w:rPr>
        <w:rFonts w:ascii="Courier New" w:hAnsi="Courier New" w:cs="Courier New" w:hint="default"/>
      </w:rPr>
    </w:lvl>
    <w:lvl w:ilvl="5" w:tplc="14090005" w:tentative="1">
      <w:start w:val="1"/>
      <w:numFmt w:val="bullet"/>
      <w:lvlText w:val=""/>
      <w:lvlJc w:val="left"/>
      <w:pPr>
        <w:ind w:left="4010" w:hanging="360"/>
      </w:pPr>
      <w:rPr>
        <w:rFonts w:ascii="Wingdings" w:hAnsi="Wingdings" w:hint="default"/>
      </w:rPr>
    </w:lvl>
    <w:lvl w:ilvl="6" w:tplc="14090001" w:tentative="1">
      <w:start w:val="1"/>
      <w:numFmt w:val="bullet"/>
      <w:lvlText w:val=""/>
      <w:lvlJc w:val="left"/>
      <w:pPr>
        <w:ind w:left="4730" w:hanging="360"/>
      </w:pPr>
      <w:rPr>
        <w:rFonts w:ascii="Symbol" w:hAnsi="Symbol" w:hint="default"/>
      </w:rPr>
    </w:lvl>
    <w:lvl w:ilvl="7" w:tplc="14090003" w:tentative="1">
      <w:start w:val="1"/>
      <w:numFmt w:val="bullet"/>
      <w:lvlText w:val="o"/>
      <w:lvlJc w:val="left"/>
      <w:pPr>
        <w:ind w:left="5450" w:hanging="360"/>
      </w:pPr>
      <w:rPr>
        <w:rFonts w:ascii="Courier New" w:hAnsi="Courier New" w:cs="Courier New" w:hint="default"/>
      </w:rPr>
    </w:lvl>
    <w:lvl w:ilvl="8" w:tplc="14090005" w:tentative="1">
      <w:start w:val="1"/>
      <w:numFmt w:val="bullet"/>
      <w:lvlText w:val=""/>
      <w:lvlJc w:val="left"/>
      <w:pPr>
        <w:ind w:left="6170" w:hanging="360"/>
      </w:pPr>
      <w:rPr>
        <w:rFonts w:ascii="Wingdings" w:hAnsi="Wingdings" w:hint="default"/>
      </w:rPr>
    </w:lvl>
  </w:abstractNum>
  <w:abstractNum w:abstractNumId="12" w15:restartNumberingAfterBreak="0">
    <w:nsid w:val="50464E21"/>
    <w:multiLevelType w:val="multilevel"/>
    <w:tmpl w:val="08090025"/>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20C5BA1"/>
    <w:multiLevelType w:val="hybridMultilevel"/>
    <w:tmpl w:val="D8D2A578"/>
    <w:lvl w:ilvl="0" w:tplc="67A4797E">
      <w:start w:val="1"/>
      <w:numFmt w:val="bullet"/>
      <w:lvlText w:val=""/>
      <w:lvlJc w:val="left"/>
      <w:pPr>
        <w:tabs>
          <w:tab w:val="num" w:pos="720"/>
        </w:tabs>
        <w:ind w:left="720" w:hanging="360"/>
      </w:pPr>
      <w:rPr>
        <w:rFonts w:ascii="Wingdings 3" w:hAnsi="Wingdings 3" w:hint="default"/>
      </w:rPr>
    </w:lvl>
    <w:lvl w:ilvl="1" w:tplc="6592FBFA">
      <w:start w:val="1"/>
      <w:numFmt w:val="bullet"/>
      <w:lvlText w:val=""/>
      <w:lvlJc w:val="left"/>
      <w:pPr>
        <w:tabs>
          <w:tab w:val="num" w:pos="1440"/>
        </w:tabs>
        <w:ind w:left="1440" w:hanging="360"/>
      </w:pPr>
      <w:rPr>
        <w:rFonts w:ascii="Wingdings 3" w:hAnsi="Wingdings 3" w:hint="default"/>
      </w:rPr>
    </w:lvl>
    <w:lvl w:ilvl="2" w:tplc="7332A9BE" w:tentative="1">
      <w:start w:val="1"/>
      <w:numFmt w:val="bullet"/>
      <w:lvlText w:val=""/>
      <w:lvlJc w:val="left"/>
      <w:pPr>
        <w:tabs>
          <w:tab w:val="num" w:pos="2160"/>
        </w:tabs>
        <w:ind w:left="2160" w:hanging="360"/>
      </w:pPr>
      <w:rPr>
        <w:rFonts w:ascii="Wingdings 3" w:hAnsi="Wingdings 3" w:hint="default"/>
      </w:rPr>
    </w:lvl>
    <w:lvl w:ilvl="3" w:tplc="906CF81E" w:tentative="1">
      <w:start w:val="1"/>
      <w:numFmt w:val="bullet"/>
      <w:lvlText w:val=""/>
      <w:lvlJc w:val="left"/>
      <w:pPr>
        <w:tabs>
          <w:tab w:val="num" w:pos="2880"/>
        </w:tabs>
        <w:ind w:left="2880" w:hanging="360"/>
      </w:pPr>
      <w:rPr>
        <w:rFonts w:ascii="Wingdings 3" w:hAnsi="Wingdings 3" w:hint="default"/>
      </w:rPr>
    </w:lvl>
    <w:lvl w:ilvl="4" w:tplc="253A83E8" w:tentative="1">
      <w:start w:val="1"/>
      <w:numFmt w:val="bullet"/>
      <w:lvlText w:val=""/>
      <w:lvlJc w:val="left"/>
      <w:pPr>
        <w:tabs>
          <w:tab w:val="num" w:pos="3600"/>
        </w:tabs>
        <w:ind w:left="3600" w:hanging="360"/>
      </w:pPr>
      <w:rPr>
        <w:rFonts w:ascii="Wingdings 3" w:hAnsi="Wingdings 3" w:hint="default"/>
      </w:rPr>
    </w:lvl>
    <w:lvl w:ilvl="5" w:tplc="F8161B06" w:tentative="1">
      <w:start w:val="1"/>
      <w:numFmt w:val="bullet"/>
      <w:lvlText w:val=""/>
      <w:lvlJc w:val="left"/>
      <w:pPr>
        <w:tabs>
          <w:tab w:val="num" w:pos="4320"/>
        </w:tabs>
        <w:ind w:left="4320" w:hanging="360"/>
      </w:pPr>
      <w:rPr>
        <w:rFonts w:ascii="Wingdings 3" w:hAnsi="Wingdings 3" w:hint="default"/>
      </w:rPr>
    </w:lvl>
    <w:lvl w:ilvl="6" w:tplc="30904A0E" w:tentative="1">
      <w:start w:val="1"/>
      <w:numFmt w:val="bullet"/>
      <w:lvlText w:val=""/>
      <w:lvlJc w:val="left"/>
      <w:pPr>
        <w:tabs>
          <w:tab w:val="num" w:pos="5040"/>
        </w:tabs>
        <w:ind w:left="5040" w:hanging="360"/>
      </w:pPr>
      <w:rPr>
        <w:rFonts w:ascii="Wingdings 3" w:hAnsi="Wingdings 3" w:hint="default"/>
      </w:rPr>
    </w:lvl>
    <w:lvl w:ilvl="7" w:tplc="750A84E4" w:tentative="1">
      <w:start w:val="1"/>
      <w:numFmt w:val="bullet"/>
      <w:lvlText w:val=""/>
      <w:lvlJc w:val="left"/>
      <w:pPr>
        <w:tabs>
          <w:tab w:val="num" w:pos="5760"/>
        </w:tabs>
        <w:ind w:left="5760" w:hanging="360"/>
      </w:pPr>
      <w:rPr>
        <w:rFonts w:ascii="Wingdings 3" w:hAnsi="Wingdings 3" w:hint="default"/>
      </w:rPr>
    </w:lvl>
    <w:lvl w:ilvl="8" w:tplc="A830BCD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25121A3"/>
    <w:multiLevelType w:val="multilevel"/>
    <w:tmpl w:val="08090025"/>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6DE4BBE"/>
    <w:multiLevelType w:val="multilevel"/>
    <w:tmpl w:val="1188E67C"/>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83C4E8D"/>
    <w:multiLevelType w:val="multilevel"/>
    <w:tmpl w:val="08090025"/>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C2F3967"/>
    <w:multiLevelType w:val="hybridMultilevel"/>
    <w:tmpl w:val="DDA223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5EA112F"/>
    <w:multiLevelType w:val="multilevel"/>
    <w:tmpl w:val="9B7448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9BE71CC"/>
    <w:multiLevelType w:val="hybridMultilevel"/>
    <w:tmpl w:val="D51897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723225BF"/>
    <w:multiLevelType w:val="multilevel"/>
    <w:tmpl w:val="20D28FA4"/>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Restart w:val="0"/>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D834C8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9"/>
  </w:num>
  <w:num w:numId="2">
    <w:abstractNumId w:val="9"/>
  </w:num>
  <w:num w:numId="3">
    <w:abstractNumId w:val="1"/>
  </w:num>
  <w:num w:numId="4">
    <w:abstractNumId w:val="8"/>
  </w:num>
  <w:num w:numId="5">
    <w:abstractNumId w:val="12"/>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5"/>
  </w:num>
  <w:num w:numId="18">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21"/>
  </w:num>
  <w:num w:numId="21">
    <w:abstractNumId w:val="16"/>
  </w:num>
  <w:num w:numId="22">
    <w:abstractNumId w:val="14"/>
  </w:num>
  <w:num w:numId="23">
    <w:abstractNumId w:val="20"/>
  </w:num>
  <w:num w:numId="24">
    <w:abstractNumId w:val="10"/>
  </w:num>
  <w:num w:numId="25">
    <w:abstractNumId w:val="2"/>
  </w:num>
  <w:num w:numId="26">
    <w:abstractNumId w:val="13"/>
  </w:num>
  <w:num w:numId="27">
    <w:abstractNumId w:val="6"/>
  </w:num>
  <w:num w:numId="28">
    <w:abstractNumId w:val="3"/>
  </w:num>
  <w:num w:numId="29">
    <w:abstractNumId w:val="4"/>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0MDE0N7E0MTIxM7RQ0lEKTi0uzszPAykwqgUAAEcgTCwAAAA="/>
  </w:docVars>
  <w:rsids>
    <w:rsidRoot w:val="00D33CD4"/>
    <w:rsid w:val="000025DB"/>
    <w:rsid w:val="00002A80"/>
    <w:rsid w:val="00006ECA"/>
    <w:rsid w:val="00011B43"/>
    <w:rsid w:val="0001347C"/>
    <w:rsid w:val="00016BD2"/>
    <w:rsid w:val="00032FD7"/>
    <w:rsid w:val="00034A23"/>
    <w:rsid w:val="0003600D"/>
    <w:rsid w:val="00051EEF"/>
    <w:rsid w:val="0005265E"/>
    <w:rsid w:val="000564B2"/>
    <w:rsid w:val="00056CF8"/>
    <w:rsid w:val="00070B61"/>
    <w:rsid w:val="0007330F"/>
    <w:rsid w:val="00081D87"/>
    <w:rsid w:val="00087AB0"/>
    <w:rsid w:val="00096577"/>
    <w:rsid w:val="000A01CE"/>
    <w:rsid w:val="000A347E"/>
    <w:rsid w:val="000B0978"/>
    <w:rsid w:val="000B6DD6"/>
    <w:rsid w:val="000B7370"/>
    <w:rsid w:val="000C14E0"/>
    <w:rsid w:val="000C340F"/>
    <w:rsid w:val="000D0AAC"/>
    <w:rsid w:val="000D1503"/>
    <w:rsid w:val="000D3769"/>
    <w:rsid w:val="000D7F61"/>
    <w:rsid w:val="000E1AA6"/>
    <w:rsid w:val="000E50CD"/>
    <w:rsid w:val="000F5C0C"/>
    <w:rsid w:val="001024B6"/>
    <w:rsid w:val="0011169E"/>
    <w:rsid w:val="00121F9E"/>
    <w:rsid w:val="00134B18"/>
    <w:rsid w:val="0013794D"/>
    <w:rsid w:val="0014783A"/>
    <w:rsid w:val="00153B6E"/>
    <w:rsid w:val="00154ECC"/>
    <w:rsid w:val="00155BF3"/>
    <w:rsid w:val="00157BCC"/>
    <w:rsid w:val="00166BCC"/>
    <w:rsid w:val="00182B3B"/>
    <w:rsid w:val="00183423"/>
    <w:rsid w:val="00190528"/>
    <w:rsid w:val="001918FF"/>
    <w:rsid w:val="001919D4"/>
    <w:rsid w:val="00192683"/>
    <w:rsid w:val="0019476A"/>
    <w:rsid w:val="00196A97"/>
    <w:rsid w:val="00197205"/>
    <w:rsid w:val="001A2EC0"/>
    <w:rsid w:val="001A7138"/>
    <w:rsid w:val="001B2A82"/>
    <w:rsid w:val="001B7685"/>
    <w:rsid w:val="001C2D7C"/>
    <w:rsid w:val="001C6E28"/>
    <w:rsid w:val="001D2A0E"/>
    <w:rsid w:val="001D2E0B"/>
    <w:rsid w:val="001D457C"/>
    <w:rsid w:val="001E22F6"/>
    <w:rsid w:val="001E37DB"/>
    <w:rsid w:val="001F1B21"/>
    <w:rsid w:val="001F5718"/>
    <w:rsid w:val="001F657C"/>
    <w:rsid w:val="00202CB1"/>
    <w:rsid w:val="002118C4"/>
    <w:rsid w:val="002131D9"/>
    <w:rsid w:val="00214A2D"/>
    <w:rsid w:val="00215432"/>
    <w:rsid w:val="0021572D"/>
    <w:rsid w:val="00217894"/>
    <w:rsid w:val="0022034B"/>
    <w:rsid w:val="00221771"/>
    <w:rsid w:val="00223A9A"/>
    <w:rsid w:val="0022401D"/>
    <w:rsid w:val="00237278"/>
    <w:rsid w:val="00240FD4"/>
    <w:rsid w:val="002418D0"/>
    <w:rsid w:val="002427AB"/>
    <w:rsid w:val="00255603"/>
    <w:rsid w:val="00261557"/>
    <w:rsid w:val="00262ED4"/>
    <w:rsid w:val="00266173"/>
    <w:rsid w:val="00272660"/>
    <w:rsid w:val="00273C87"/>
    <w:rsid w:val="002757EF"/>
    <w:rsid w:val="00275DF7"/>
    <w:rsid w:val="00277D82"/>
    <w:rsid w:val="0028207C"/>
    <w:rsid w:val="00282EEE"/>
    <w:rsid w:val="00285C0C"/>
    <w:rsid w:val="00286348"/>
    <w:rsid w:val="00291B9F"/>
    <w:rsid w:val="00291D52"/>
    <w:rsid w:val="00294559"/>
    <w:rsid w:val="002A76F1"/>
    <w:rsid w:val="002B20CC"/>
    <w:rsid w:val="002B253D"/>
    <w:rsid w:val="002C1025"/>
    <w:rsid w:val="002C5371"/>
    <w:rsid w:val="002C73F7"/>
    <w:rsid w:val="002D6848"/>
    <w:rsid w:val="002E182F"/>
    <w:rsid w:val="002F0123"/>
    <w:rsid w:val="002F0F97"/>
    <w:rsid w:val="002F5D59"/>
    <w:rsid w:val="00301867"/>
    <w:rsid w:val="0031293E"/>
    <w:rsid w:val="0031441E"/>
    <w:rsid w:val="0032294D"/>
    <w:rsid w:val="00334363"/>
    <w:rsid w:val="00344652"/>
    <w:rsid w:val="00365B21"/>
    <w:rsid w:val="00373C6F"/>
    <w:rsid w:val="003751E5"/>
    <w:rsid w:val="003977BA"/>
    <w:rsid w:val="003A1178"/>
    <w:rsid w:val="003A1D36"/>
    <w:rsid w:val="003A1DF2"/>
    <w:rsid w:val="003A2DA0"/>
    <w:rsid w:val="003B0D9B"/>
    <w:rsid w:val="003B1507"/>
    <w:rsid w:val="003B76BF"/>
    <w:rsid w:val="003C2FEC"/>
    <w:rsid w:val="003C590D"/>
    <w:rsid w:val="003C7768"/>
    <w:rsid w:val="003D0B7F"/>
    <w:rsid w:val="003D4677"/>
    <w:rsid w:val="003E4CF8"/>
    <w:rsid w:val="003F01B0"/>
    <w:rsid w:val="003F0666"/>
    <w:rsid w:val="00413BE8"/>
    <w:rsid w:val="00414E23"/>
    <w:rsid w:val="00416A1F"/>
    <w:rsid w:val="0042042B"/>
    <w:rsid w:val="00421EB1"/>
    <w:rsid w:val="00424DBB"/>
    <w:rsid w:val="00425285"/>
    <w:rsid w:val="00444B7A"/>
    <w:rsid w:val="004520B7"/>
    <w:rsid w:val="00456928"/>
    <w:rsid w:val="00476E1A"/>
    <w:rsid w:val="00486174"/>
    <w:rsid w:val="00487261"/>
    <w:rsid w:val="004908B0"/>
    <w:rsid w:val="00491063"/>
    <w:rsid w:val="004957D2"/>
    <w:rsid w:val="004975AF"/>
    <w:rsid w:val="004B285B"/>
    <w:rsid w:val="004C7E67"/>
    <w:rsid w:val="004D0FB2"/>
    <w:rsid w:val="004E4C26"/>
    <w:rsid w:val="004F0B4F"/>
    <w:rsid w:val="004F44C5"/>
    <w:rsid w:val="00502AFC"/>
    <w:rsid w:val="00510266"/>
    <w:rsid w:val="00510683"/>
    <w:rsid w:val="00522F18"/>
    <w:rsid w:val="00531C14"/>
    <w:rsid w:val="005329B3"/>
    <w:rsid w:val="00533DFD"/>
    <w:rsid w:val="00536C5D"/>
    <w:rsid w:val="00537631"/>
    <w:rsid w:val="00542B26"/>
    <w:rsid w:val="0054326C"/>
    <w:rsid w:val="00543991"/>
    <w:rsid w:val="005524A4"/>
    <w:rsid w:val="00554645"/>
    <w:rsid w:val="00565043"/>
    <w:rsid w:val="00565739"/>
    <w:rsid w:val="005728FF"/>
    <w:rsid w:val="00573A43"/>
    <w:rsid w:val="00583EB5"/>
    <w:rsid w:val="0058423C"/>
    <w:rsid w:val="00585840"/>
    <w:rsid w:val="00585D8D"/>
    <w:rsid w:val="00592BFE"/>
    <w:rsid w:val="005A0A66"/>
    <w:rsid w:val="005A5273"/>
    <w:rsid w:val="005A58BB"/>
    <w:rsid w:val="005B3875"/>
    <w:rsid w:val="005B3A1A"/>
    <w:rsid w:val="005C23FE"/>
    <w:rsid w:val="005C3270"/>
    <w:rsid w:val="005D0E84"/>
    <w:rsid w:val="005D20F3"/>
    <w:rsid w:val="005D54A5"/>
    <w:rsid w:val="005E13D2"/>
    <w:rsid w:val="005E5CFA"/>
    <w:rsid w:val="005E6A2B"/>
    <w:rsid w:val="005F564F"/>
    <w:rsid w:val="006036C6"/>
    <w:rsid w:val="0060452D"/>
    <w:rsid w:val="006059EC"/>
    <w:rsid w:val="00616B3A"/>
    <w:rsid w:val="00633CE1"/>
    <w:rsid w:val="006354A5"/>
    <w:rsid w:val="00636086"/>
    <w:rsid w:val="006431EE"/>
    <w:rsid w:val="0064638C"/>
    <w:rsid w:val="00673CBC"/>
    <w:rsid w:val="00673E2C"/>
    <w:rsid w:val="00676907"/>
    <w:rsid w:val="00684BFB"/>
    <w:rsid w:val="006A04F5"/>
    <w:rsid w:val="006A0F58"/>
    <w:rsid w:val="006A113D"/>
    <w:rsid w:val="006A159E"/>
    <w:rsid w:val="006A3AE0"/>
    <w:rsid w:val="006A45BD"/>
    <w:rsid w:val="006C10E6"/>
    <w:rsid w:val="006D2531"/>
    <w:rsid w:val="006E3E0F"/>
    <w:rsid w:val="006E69E1"/>
    <w:rsid w:val="006F3161"/>
    <w:rsid w:val="006F469B"/>
    <w:rsid w:val="0070636A"/>
    <w:rsid w:val="007064A2"/>
    <w:rsid w:val="007125C9"/>
    <w:rsid w:val="00715B9A"/>
    <w:rsid w:val="007215CF"/>
    <w:rsid w:val="00723350"/>
    <w:rsid w:val="00730262"/>
    <w:rsid w:val="00730BDD"/>
    <w:rsid w:val="007354A9"/>
    <w:rsid w:val="0073561B"/>
    <w:rsid w:val="007377D6"/>
    <w:rsid w:val="007377F3"/>
    <w:rsid w:val="00741DD0"/>
    <w:rsid w:val="00742AE5"/>
    <w:rsid w:val="00752522"/>
    <w:rsid w:val="00752635"/>
    <w:rsid w:val="0076363D"/>
    <w:rsid w:val="00765298"/>
    <w:rsid w:val="007809CF"/>
    <w:rsid w:val="0078163B"/>
    <w:rsid w:val="00785958"/>
    <w:rsid w:val="007867F8"/>
    <w:rsid w:val="00793D18"/>
    <w:rsid w:val="00795E4B"/>
    <w:rsid w:val="007A112A"/>
    <w:rsid w:val="007A7644"/>
    <w:rsid w:val="007B045E"/>
    <w:rsid w:val="007B35EC"/>
    <w:rsid w:val="007B5670"/>
    <w:rsid w:val="007B72CB"/>
    <w:rsid w:val="007C4C45"/>
    <w:rsid w:val="007D3726"/>
    <w:rsid w:val="007E3449"/>
    <w:rsid w:val="007E5926"/>
    <w:rsid w:val="007F0FBD"/>
    <w:rsid w:val="007F1721"/>
    <w:rsid w:val="007F2105"/>
    <w:rsid w:val="007F3FB5"/>
    <w:rsid w:val="00802ABC"/>
    <w:rsid w:val="0080327A"/>
    <w:rsid w:val="008038BE"/>
    <w:rsid w:val="00806148"/>
    <w:rsid w:val="00810649"/>
    <w:rsid w:val="00812F63"/>
    <w:rsid w:val="008159A2"/>
    <w:rsid w:val="0081799F"/>
    <w:rsid w:val="00820EA2"/>
    <w:rsid w:val="00824EB3"/>
    <w:rsid w:val="008253B5"/>
    <w:rsid w:val="00827913"/>
    <w:rsid w:val="00833906"/>
    <w:rsid w:val="00842482"/>
    <w:rsid w:val="008442B2"/>
    <w:rsid w:val="00846FD2"/>
    <w:rsid w:val="0085083F"/>
    <w:rsid w:val="0085218C"/>
    <w:rsid w:val="00857C48"/>
    <w:rsid w:val="0086357C"/>
    <w:rsid w:val="00865211"/>
    <w:rsid w:val="008720B1"/>
    <w:rsid w:val="00872C9B"/>
    <w:rsid w:val="00874796"/>
    <w:rsid w:val="00876B6D"/>
    <w:rsid w:val="00877445"/>
    <w:rsid w:val="00886DE4"/>
    <w:rsid w:val="008A3EF3"/>
    <w:rsid w:val="008A5FCC"/>
    <w:rsid w:val="008A611B"/>
    <w:rsid w:val="008B7112"/>
    <w:rsid w:val="008C0095"/>
    <w:rsid w:val="008C4D44"/>
    <w:rsid w:val="008C70C5"/>
    <w:rsid w:val="008D118B"/>
    <w:rsid w:val="008D6FAB"/>
    <w:rsid w:val="008E33B5"/>
    <w:rsid w:val="008E4BAB"/>
    <w:rsid w:val="008E4DCB"/>
    <w:rsid w:val="008F099C"/>
    <w:rsid w:val="008F4AFF"/>
    <w:rsid w:val="008F6CBE"/>
    <w:rsid w:val="0090388A"/>
    <w:rsid w:val="00907D69"/>
    <w:rsid w:val="00914182"/>
    <w:rsid w:val="00915D13"/>
    <w:rsid w:val="009165EA"/>
    <w:rsid w:val="00920C7D"/>
    <w:rsid w:val="00921570"/>
    <w:rsid w:val="00921CDD"/>
    <w:rsid w:val="00941ABA"/>
    <w:rsid w:val="00942FDA"/>
    <w:rsid w:val="00943F69"/>
    <w:rsid w:val="009441A3"/>
    <w:rsid w:val="009461EB"/>
    <w:rsid w:val="00956638"/>
    <w:rsid w:val="00956C22"/>
    <w:rsid w:val="00957A5E"/>
    <w:rsid w:val="009610B6"/>
    <w:rsid w:val="00983520"/>
    <w:rsid w:val="00984AC6"/>
    <w:rsid w:val="00990354"/>
    <w:rsid w:val="0099405F"/>
    <w:rsid w:val="009953F6"/>
    <w:rsid w:val="00997EAC"/>
    <w:rsid w:val="009A35DD"/>
    <w:rsid w:val="009A36CD"/>
    <w:rsid w:val="009A36FE"/>
    <w:rsid w:val="009A446D"/>
    <w:rsid w:val="009A60DF"/>
    <w:rsid w:val="009B23A0"/>
    <w:rsid w:val="009B26C9"/>
    <w:rsid w:val="009D1C6F"/>
    <w:rsid w:val="009E1239"/>
    <w:rsid w:val="009F2AD5"/>
    <w:rsid w:val="009F35FE"/>
    <w:rsid w:val="009F5A05"/>
    <w:rsid w:val="00A001C6"/>
    <w:rsid w:val="00A01F10"/>
    <w:rsid w:val="00A049A5"/>
    <w:rsid w:val="00A1260F"/>
    <w:rsid w:val="00A12B9B"/>
    <w:rsid w:val="00A17C29"/>
    <w:rsid w:val="00A36980"/>
    <w:rsid w:val="00A36F2D"/>
    <w:rsid w:val="00A419AF"/>
    <w:rsid w:val="00A63C61"/>
    <w:rsid w:val="00A71B1C"/>
    <w:rsid w:val="00A81B48"/>
    <w:rsid w:val="00A861D6"/>
    <w:rsid w:val="00A9480E"/>
    <w:rsid w:val="00A963AD"/>
    <w:rsid w:val="00AA43A2"/>
    <w:rsid w:val="00AA4F45"/>
    <w:rsid w:val="00AA4F7D"/>
    <w:rsid w:val="00AA5D6F"/>
    <w:rsid w:val="00AC0047"/>
    <w:rsid w:val="00AC2859"/>
    <w:rsid w:val="00AD3806"/>
    <w:rsid w:val="00AE2CB2"/>
    <w:rsid w:val="00AE6D57"/>
    <w:rsid w:val="00B00050"/>
    <w:rsid w:val="00B05290"/>
    <w:rsid w:val="00B11C7C"/>
    <w:rsid w:val="00B12C0F"/>
    <w:rsid w:val="00B1417C"/>
    <w:rsid w:val="00B17A8A"/>
    <w:rsid w:val="00B2699D"/>
    <w:rsid w:val="00B45593"/>
    <w:rsid w:val="00B465FD"/>
    <w:rsid w:val="00B72E28"/>
    <w:rsid w:val="00B74639"/>
    <w:rsid w:val="00B80753"/>
    <w:rsid w:val="00B81EBB"/>
    <w:rsid w:val="00B914ED"/>
    <w:rsid w:val="00B97B62"/>
    <w:rsid w:val="00BA42E1"/>
    <w:rsid w:val="00BB272A"/>
    <w:rsid w:val="00BC0CEC"/>
    <w:rsid w:val="00BC52D8"/>
    <w:rsid w:val="00BD3EB5"/>
    <w:rsid w:val="00BD5E29"/>
    <w:rsid w:val="00BD66B5"/>
    <w:rsid w:val="00BD73C1"/>
    <w:rsid w:val="00BE3606"/>
    <w:rsid w:val="00BE56AF"/>
    <w:rsid w:val="00BF14D6"/>
    <w:rsid w:val="00BF601F"/>
    <w:rsid w:val="00C0324A"/>
    <w:rsid w:val="00C04140"/>
    <w:rsid w:val="00C06C36"/>
    <w:rsid w:val="00C06CB0"/>
    <w:rsid w:val="00C11A1C"/>
    <w:rsid w:val="00C12664"/>
    <w:rsid w:val="00C13E54"/>
    <w:rsid w:val="00C17819"/>
    <w:rsid w:val="00C17863"/>
    <w:rsid w:val="00C2485D"/>
    <w:rsid w:val="00C31230"/>
    <w:rsid w:val="00C43E78"/>
    <w:rsid w:val="00C44217"/>
    <w:rsid w:val="00C507E3"/>
    <w:rsid w:val="00C56039"/>
    <w:rsid w:val="00C63658"/>
    <w:rsid w:val="00C64133"/>
    <w:rsid w:val="00C72677"/>
    <w:rsid w:val="00C7711F"/>
    <w:rsid w:val="00C77DFC"/>
    <w:rsid w:val="00C812B9"/>
    <w:rsid w:val="00C814FC"/>
    <w:rsid w:val="00C832EA"/>
    <w:rsid w:val="00C90030"/>
    <w:rsid w:val="00C90AFB"/>
    <w:rsid w:val="00C92279"/>
    <w:rsid w:val="00C94D5B"/>
    <w:rsid w:val="00CB003A"/>
    <w:rsid w:val="00CB0D7B"/>
    <w:rsid w:val="00CB6595"/>
    <w:rsid w:val="00CC4E0C"/>
    <w:rsid w:val="00CC518F"/>
    <w:rsid w:val="00CD0E74"/>
    <w:rsid w:val="00CD2B11"/>
    <w:rsid w:val="00CD5525"/>
    <w:rsid w:val="00CE2257"/>
    <w:rsid w:val="00CE63B1"/>
    <w:rsid w:val="00CF151B"/>
    <w:rsid w:val="00CF2C7C"/>
    <w:rsid w:val="00CF5372"/>
    <w:rsid w:val="00D00D3A"/>
    <w:rsid w:val="00D030A1"/>
    <w:rsid w:val="00D0312C"/>
    <w:rsid w:val="00D05E4F"/>
    <w:rsid w:val="00D11BA4"/>
    <w:rsid w:val="00D12603"/>
    <w:rsid w:val="00D17CA1"/>
    <w:rsid w:val="00D20C9F"/>
    <w:rsid w:val="00D265E1"/>
    <w:rsid w:val="00D27236"/>
    <w:rsid w:val="00D33CD4"/>
    <w:rsid w:val="00D351F5"/>
    <w:rsid w:val="00D35DDF"/>
    <w:rsid w:val="00D437CF"/>
    <w:rsid w:val="00D459DB"/>
    <w:rsid w:val="00D60E16"/>
    <w:rsid w:val="00D613B2"/>
    <w:rsid w:val="00D62462"/>
    <w:rsid w:val="00D63D04"/>
    <w:rsid w:val="00D67D91"/>
    <w:rsid w:val="00D70809"/>
    <w:rsid w:val="00D71A43"/>
    <w:rsid w:val="00D72E4D"/>
    <w:rsid w:val="00D81C9F"/>
    <w:rsid w:val="00D83251"/>
    <w:rsid w:val="00D84DA7"/>
    <w:rsid w:val="00D94439"/>
    <w:rsid w:val="00DA03B8"/>
    <w:rsid w:val="00DA4268"/>
    <w:rsid w:val="00DA6C9F"/>
    <w:rsid w:val="00DB0158"/>
    <w:rsid w:val="00DB1B74"/>
    <w:rsid w:val="00DB42D7"/>
    <w:rsid w:val="00DB58D0"/>
    <w:rsid w:val="00DC096D"/>
    <w:rsid w:val="00DC65BD"/>
    <w:rsid w:val="00DC7A24"/>
    <w:rsid w:val="00DE3023"/>
    <w:rsid w:val="00DE483C"/>
    <w:rsid w:val="00DE6A2F"/>
    <w:rsid w:val="00E00CA0"/>
    <w:rsid w:val="00E014E6"/>
    <w:rsid w:val="00E0198E"/>
    <w:rsid w:val="00E05FCC"/>
    <w:rsid w:val="00E0792D"/>
    <w:rsid w:val="00E105DE"/>
    <w:rsid w:val="00E10818"/>
    <w:rsid w:val="00E11388"/>
    <w:rsid w:val="00E227E8"/>
    <w:rsid w:val="00E22C61"/>
    <w:rsid w:val="00E23ADC"/>
    <w:rsid w:val="00E3105D"/>
    <w:rsid w:val="00E31541"/>
    <w:rsid w:val="00E31BA2"/>
    <w:rsid w:val="00E37DC4"/>
    <w:rsid w:val="00E44293"/>
    <w:rsid w:val="00E5101C"/>
    <w:rsid w:val="00E548CE"/>
    <w:rsid w:val="00E5754D"/>
    <w:rsid w:val="00E75F52"/>
    <w:rsid w:val="00E77799"/>
    <w:rsid w:val="00E839A6"/>
    <w:rsid w:val="00E87961"/>
    <w:rsid w:val="00E9350C"/>
    <w:rsid w:val="00E97AC8"/>
    <w:rsid w:val="00EA5A70"/>
    <w:rsid w:val="00EB37D7"/>
    <w:rsid w:val="00EB3C5E"/>
    <w:rsid w:val="00EB48C8"/>
    <w:rsid w:val="00EC076F"/>
    <w:rsid w:val="00EC2CD7"/>
    <w:rsid w:val="00EC7050"/>
    <w:rsid w:val="00ED115A"/>
    <w:rsid w:val="00ED268C"/>
    <w:rsid w:val="00ED388E"/>
    <w:rsid w:val="00ED537D"/>
    <w:rsid w:val="00EE6451"/>
    <w:rsid w:val="00EF0F13"/>
    <w:rsid w:val="00EF6464"/>
    <w:rsid w:val="00EF64BA"/>
    <w:rsid w:val="00F019E1"/>
    <w:rsid w:val="00F02C8A"/>
    <w:rsid w:val="00F113E8"/>
    <w:rsid w:val="00F12DFA"/>
    <w:rsid w:val="00F1461E"/>
    <w:rsid w:val="00F159FC"/>
    <w:rsid w:val="00F17107"/>
    <w:rsid w:val="00F21DC8"/>
    <w:rsid w:val="00F225A7"/>
    <w:rsid w:val="00F23963"/>
    <w:rsid w:val="00F322E2"/>
    <w:rsid w:val="00F3501B"/>
    <w:rsid w:val="00F37954"/>
    <w:rsid w:val="00F509AA"/>
    <w:rsid w:val="00F625BB"/>
    <w:rsid w:val="00F668B0"/>
    <w:rsid w:val="00F66D8E"/>
    <w:rsid w:val="00F674B6"/>
    <w:rsid w:val="00F8392B"/>
    <w:rsid w:val="00F84DFE"/>
    <w:rsid w:val="00F85639"/>
    <w:rsid w:val="00F859F1"/>
    <w:rsid w:val="00F90F33"/>
    <w:rsid w:val="00F92120"/>
    <w:rsid w:val="00F97736"/>
    <w:rsid w:val="00F97B19"/>
    <w:rsid w:val="00FA5A68"/>
    <w:rsid w:val="00FA6D45"/>
    <w:rsid w:val="00FB3362"/>
    <w:rsid w:val="00FB3F91"/>
    <w:rsid w:val="00FB67FF"/>
    <w:rsid w:val="00FC69F6"/>
    <w:rsid w:val="00FE0FC7"/>
    <w:rsid w:val="00FE4A9B"/>
    <w:rsid w:val="00FE571F"/>
    <w:rsid w:val="00FF78D4"/>
    <w:rsid w:val="05489DA6"/>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C6D6"/>
  <w15:chartTrackingRefBased/>
  <w15:docId w15:val="{A2764DB7-F032-4385-BCD0-6E6170BD7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C6F"/>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1F1B21"/>
    <w:pPr>
      <w:keepNext/>
      <w:keepLines/>
      <w:numPr>
        <w:numId w:val="24"/>
      </w:numPr>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1F1B21"/>
    <w:pPr>
      <w:keepNext/>
      <w:keepLines/>
      <w:numPr>
        <w:ilvl w:val="1"/>
        <w:numId w:val="24"/>
      </w:numPr>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1F1B21"/>
    <w:pPr>
      <w:keepNext/>
      <w:keepLines/>
      <w:numPr>
        <w:ilvl w:val="2"/>
        <w:numId w:val="24"/>
      </w:numPr>
      <w:spacing w:before="40" w:line="259" w:lineRule="auto"/>
      <w:outlineLvl w:val="2"/>
    </w:pPr>
    <w:rPr>
      <w:rFonts w:asciiTheme="majorHAnsi" w:eastAsiaTheme="majorEastAsia" w:hAnsiTheme="majorHAnsi" w:cstheme="majorBidi"/>
      <w:color w:val="1F4D78" w:themeColor="accent1" w:themeShade="7F"/>
      <w:lang w:eastAsia="en-US"/>
    </w:rPr>
  </w:style>
  <w:style w:type="paragraph" w:styleId="Heading4">
    <w:name w:val="heading 4"/>
    <w:basedOn w:val="Normal"/>
    <w:next w:val="Normal"/>
    <w:link w:val="Heading4Char"/>
    <w:uiPriority w:val="9"/>
    <w:semiHidden/>
    <w:unhideWhenUsed/>
    <w:qFormat/>
    <w:rsid w:val="001F1B21"/>
    <w:pPr>
      <w:keepNext/>
      <w:keepLines/>
      <w:numPr>
        <w:ilvl w:val="3"/>
        <w:numId w:val="24"/>
      </w:numPr>
      <w:spacing w:before="40" w:line="259" w:lineRule="auto"/>
      <w:outlineLvl w:val="3"/>
    </w:pPr>
    <w:rPr>
      <w:rFonts w:asciiTheme="majorHAnsi" w:eastAsiaTheme="majorEastAsia" w:hAnsiTheme="majorHAnsi" w:cstheme="majorBidi"/>
      <w:i/>
      <w:iCs/>
      <w:color w:val="2E74B5" w:themeColor="accent1" w:themeShade="BF"/>
      <w:sz w:val="22"/>
      <w:szCs w:val="22"/>
      <w:lang w:eastAsia="en-US"/>
    </w:rPr>
  </w:style>
  <w:style w:type="paragraph" w:styleId="Heading5">
    <w:name w:val="heading 5"/>
    <w:basedOn w:val="Normal"/>
    <w:next w:val="Normal"/>
    <w:link w:val="Heading5Char"/>
    <w:uiPriority w:val="9"/>
    <w:semiHidden/>
    <w:unhideWhenUsed/>
    <w:qFormat/>
    <w:rsid w:val="001F1B21"/>
    <w:pPr>
      <w:keepNext/>
      <w:keepLines/>
      <w:numPr>
        <w:ilvl w:val="4"/>
        <w:numId w:val="24"/>
      </w:numPr>
      <w:spacing w:before="40" w:line="259" w:lineRule="auto"/>
      <w:outlineLvl w:val="4"/>
    </w:pPr>
    <w:rPr>
      <w:rFonts w:asciiTheme="majorHAnsi" w:eastAsiaTheme="majorEastAsia" w:hAnsiTheme="majorHAnsi" w:cstheme="majorBidi"/>
      <w:color w:val="2E74B5" w:themeColor="accent1" w:themeShade="BF"/>
      <w:sz w:val="22"/>
      <w:szCs w:val="22"/>
      <w:lang w:eastAsia="en-US"/>
    </w:rPr>
  </w:style>
  <w:style w:type="paragraph" w:styleId="Heading6">
    <w:name w:val="heading 6"/>
    <w:basedOn w:val="Normal"/>
    <w:next w:val="Normal"/>
    <w:link w:val="Heading6Char"/>
    <w:uiPriority w:val="9"/>
    <w:semiHidden/>
    <w:unhideWhenUsed/>
    <w:qFormat/>
    <w:rsid w:val="001F1B21"/>
    <w:pPr>
      <w:keepNext/>
      <w:keepLines/>
      <w:numPr>
        <w:ilvl w:val="5"/>
        <w:numId w:val="24"/>
      </w:numPr>
      <w:spacing w:before="40" w:line="259" w:lineRule="auto"/>
      <w:outlineLvl w:val="5"/>
    </w:pPr>
    <w:rPr>
      <w:rFonts w:asciiTheme="majorHAnsi" w:eastAsiaTheme="majorEastAsia" w:hAnsiTheme="majorHAnsi" w:cstheme="majorBidi"/>
      <w:color w:val="1F4D78" w:themeColor="accent1" w:themeShade="7F"/>
      <w:sz w:val="22"/>
      <w:szCs w:val="22"/>
      <w:lang w:eastAsia="en-US"/>
    </w:rPr>
  </w:style>
  <w:style w:type="paragraph" w:styleId="Heading7">
    <w:name w:val="heading 7"/>
    <w:basedOn w:val="Normal"/>
    <w:next w:val="Normal"/>
    <w:link w:val="Heading7Char"/>
    <w:uiPriority w:val="9"/>
    <w:semiHidden/>
    <w:unhideWhenUsed/>
    <w:qFormat/>
    <w:rsid w:val="001F1B21"/>
    <w:pPr>
      <w:keepNext/>
      <w:keepLines/>
      <w:numPr>
        <w:ilvl w:val="6"/>
        <w:numId w:val="24"/>
      </w:numPr>
      <w:spacing w:before="40" w:line="259" w:lineRule="auto"/>
      <w:outlineLvl w:val="6"/>
    </w:pPr>
    <w:rPr>
      <w:rFonts w:asciiTheme="majorHAnsi" w:eastAsiaTheme="majorEastAsia" w:hAnsiTheme="majorHAnsi" w:cstheme="majorBidi"/>
      <w:i/>
      <w:iCs/>
      <w:color w:val="1F4D78" w:themeColor="accent1" w:themeShade="7F"/>
      <w:sz w:val="22"/>
      <w:szCs w:val="22"/>
      <w:lang w:eastAsia="en-US"/>
    </w:rPr>
  </w:style>
  <w:style w:type="paragraph" w:styleId="Heading8">
    <w:name w:val="heading 8"/>
    <w:basedOn w:val="Normal"/>
    <w:next w:val="Normal"/>
    <w:link w:val="Heading8Char"/>
    <w:uiPriority w:val="9"/>
    <w:semiHidden/>
    <w:unhideWhenUsed/>
    <w:qFormat/>
    <w:rsid w:val="001F1B21"/>
    <w:pPr>
      <w:keepNext/>
      <w:keepLines/>
      <w:numPr>
        <w:ilvl w:val="7"/>
        <w:numId w:val="24"/>
      </w:numPr>
      <w:spacing w:before="40" w:line="259"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1F1B21"/>
    <w:pPr>
      <w:keepNext/>
      <w:keepLines/>
      <w:numPr>
        <w:ilvl w:val="8"/>
        <w:numId w:val="24"/>
      </w:numPr>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8E"/>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uiPriority w:val="9"/>
    <w:rsid w:val="00F66D8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66D8E"/>
    <w:pPr>
      <w:numPr>
        <w:numId w:val="0"/>
      </w:numPr>
      <w:outlineLvl w:val="9"/>
    </w:pPr>
    <w:rPr>
      <w:lang w:val="en-US"/>
    </w:rPr>
  </w:style>
  <w:style w:type="paragraph" w:styleId="TOC1">
    <w:name w:val="toc 1"/>
    <w:basedOn w:val="Normal"/>
    <w:next w:val="Normal"/>
    <w:autoRedefine/>
    <w:uiPriority w:val="39"/>
    <w:unhideWhenUsed/>
    <w:rsid w:val="001F1B21"/>
    <w:pPr>
      <w:spacing w:before="120"/>
    </w:pPr>
    <w:rPr>
      <w:rFonts w:asciiTheme="minorHAnsi" w:hAnsiTheme="minorHAnsi" w:cstheme="minorHAnsi"/>
      <w:b/>
      <w:bCs/>
      <w:i/>
      <w:iCs/>
    </w:rPr>
  </w:style>
  <w:style w:type="character" w:styleId="Hyperlink">
    <w:name w:val="Hyperlink"/>
    <w:basedOn w:val="DefaultParagraphFont"/>
    <w:uiPriority w:val="99"/>
    <w:unhideWhenUsed/>
    <w:rsid w:val="00F66D8E"/>
    <w:rPr>
      <w:color w:val="0563C1" w:themeColor="hyperlink"/>
      <w:u w:val="single"/>
    </w:rPr>
  </w:style>
  <w:style w:type="paragraph" w:styleId="Header">
    <w:name w:val="header"/>
    <w:basedOn w:val="Normal"/>
    <w:link w:val="HeaderChar"/>
    <w:uiPriority w:val="99"/>
    <w:unhideWhenUsed/>
    <w:rsid w:val="00F66D8E"/>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F66D8E"/>
  </w:style>
  <w:style w:type="paragraph" w:styleId="Footer">
    <w:name w:val="footer"/>
    <w:basedOn w:val="Normal"/>
    <w:link w:val="FooterChar"/>
    <w:uiPriority w:val="99"/>
    <w:unhideWhenUsed/>
    <w:rsid w:val="00F66D8E"/>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F66D8E"/>
  </w:style>
  <w:style w:type="paragraph" w:styleId="Subtitle">
    <w:name w:val="Subtitle"/>
    <w:basedOn w:val="Normal"/>
    <w:next w:val="Normal"/>
    <w:link w:val="SubtitleChar"/>
    <w:uiPriority w:val="11"/>
    <w:qFormat/>
    <w:rsid w:val="00255603"/>
    <w:pPr>
      <w:numPr>
        <w:ilvl w:val="1"/>
      </w:numPr>
      <w:spacing w:after="160" w:line="259" w:lineRule="auto"/>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25560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774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3F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F3FB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F3FB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F3F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F3F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F3F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3FB5"/>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77445"/>
    <w:pPr>
      <w:spacing w:after="0" w:line="240" w:lineRule="auto"/>
    </w:pPr>
  </w:style>
  <w:style w:type="paragraph" w:styleId="TOC2">
    <w:name w:val="toc 2"/>
    <w:basedOn w:val="Normal"/>
    <w:next w:val="Normal"/>
    <w:autoRedefine/>
    <w:uiPriority w:val="39"/>
    <w:unhideWhenUsed/>
    <w:rsid w:val="00877445"/>
    <w:pPr>
      <w:spacing w:before="120"/>
      <w:ind w:left="240"/>
    </w:pPr>
    <w:rPr>
      <w:rFonts w:asciiTheme="minorHAnsi" w:hAnsiTheme="minorHAnsi" w:cstheme="minorHAnsi"/>
      <w:b/>
      <w:bCs/>
      <w:sz w:val="22"/>
      <w:szCs w:val="22"/>
    </w:rPr>
  </w:style>
  <w:style w:type="table" w:styleId="TableGrid">
    <w:name w:val="Table Grid"/>
    <w:basedOn w:val="TableNormal"/>
    <w:rsid w:val="002C7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7C4C45"/>
  </w:style>
  <w:style w:type="character" w:customStyle="1" w:styleId="eop">
    <w:name w:val="eop"/>
    <w:basedOn w:val="DefaultParagraphFont"/>
    <w:rsid w:val="007C4C45"/>
  </w:style>
  <w:style w:type="paragraph" w:styleId="TOC3">
    <w:name w:val="toc 3"/>
    <w:basedOn w:val="Normal"/>
    <w:next w:val="Normal"/>
    <w:autoRedefine/>
    <w:uiPriority w:val="39"/>
    <w:unhideWhenUsed/>
    <w:rsid w:val="00E75F5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E75F5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75F5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75F5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75F5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75F5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75F52"/>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034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7147">
      <w:bodyDiv w:val="1"/>
      <w:marLeft w:val="0"/>
      <w:marRight w:val="0"/>
      <w:marTop w:val="0"/>
      <w:marBottom w:val="0"/>
      <w:divBdr>
        <w:top w:val="none" w:sz="0" w:space="0" w:color="auto"/>
        <w:left w:val="none" w:sz="0" w:space="0" w:color="auto"/>
        <w:bottom w:val="none" w:sz="0" w:space="0" w:color="auto"/>
        <w:right w:val="none" w:sz="0" w:space="0" w:color="auto"/>
      </w:divBdr>
    </w:div>
    <w:div w:id="62530543">
      <w:bodyDiv w:val="1"/>
      <w:marLeft w:val="0"/>
      <w:marRight w:val="0"/>
      <w:marTop w:val="0"/>
      <w:marBottom w:val="0"/>
      <w:divBdr>
        <w:top w:val="none" w:sz="0" w:space="0" w:color="auto"/>
        <w:left w:val="none" w:sz="0" w:space="0" w:color="auto"/>
        <w:bottom w:val="none" w:sz="0" w:space="0" w:color="auto"/>
        <w:right w:val="none" w:sz="0" w:space="0" w:color="auto"/>
      </w:divBdr>
    </w:div>
    <w:div w:id="100996130">
      <w:bodyDiv w:val="1"/>
      <w:marLeft w:val="0"/>
      <w:marRight w:val="0"/>
      <w:marTop w:val="0"/>
      <w:marBottom w:val="0"/>
      <w:divBdr>
        <w:top w:val="none" w:sz="0" w:space="0" w:color="auto"/>
        <w:left w:val="none" w:sz="0" w:space="0" w:color="auto"/>
        <w:bottom w:val="none" w:sz="0" w:space="0" w:color="auto"/>
        <w:right w:val="none" w:sz="0" w:space="0" w:color="auto"/>
      </w:divBdr>
    </w:div>
    <w:div w:id="242223398">
      <w:bodyDiv w:val="1"/>
      <w:marLeft w:val="0"/>
      <w:marRight w:val="0"/>
      <w:marTop w:val="0"/>
      <w:marBottom w:val="0"/>
      <w:divBdr>
        <w:top w:val="none" w:sz="0" w:space="0" w:color="auto"/>
        <w:left w:val="none" w:sz="0" w:space="0" w:color="auto"/>
        <w:bottom w:val="none" w:sz="0" w:space="0" w:color="auto"/>
        <w:right w:val="none" w:sz="0" w:space="0" w:color="auto"/>
      </w:divBdr>
    </w:div>
    <w:div w:id="247813769">
      <w:bodyDiv w:val="1"/>
      <w:marLeft w:val="0"/>
      <w:marRight w:val="0"/>
      <w:marTop w:val="0"/>
      <w:marBottom w:val="0"/>
      <w:divBdr>
        <w:top w:val="none" w:sz="0" w:space="0" w:color="auto"/>
        <w:left w:val="none" w:sz="0" w:space="0" w:color="auto"/>
        <w:bottom w:val="none" w:sz="0" w:space="0" w:color="auto"/>
        <w:right w:val="none" w:sz="0" w:space="0" w:color="auto"/>
      </w:divBdr>
    </w:div>
    <w:div w:id="380329155">
      <w:bodyDiv w:val="1"/>
      <w:marLeft w:val="0"/>
      <w:marRight w:val="0"/>
      <w:marTop w:val="0"/>
      <w:marBottom w:val="0"/>
      <w:divBdr>
        <w:top w:val="none" w:sz="0" w:space="0" w:color="auto"/>
        <w:left w:val="none" w:sz="0" w:space="0" w:color="auto"/>
        <w:bottom w:val="none" w:sz="0" w:space="0" w:color="auto"/>
        <w:right w:val="none" w:sz="0" w:space="0" w:color="auto"/>
      </w:divBdr>
    </w:div>
    <w:div w:id="423768508">
      <w:bodyDiv w:val="1"/>
      <w:marLeft w:val="0"/>
      <w:marRight w:val="0"/>
      <w:marTop w:val="0"/>
      <w:marBottom w:val="0"/>
      <w:divBdr>
        <w:top w:val="none" w:sz="0" w:space="0" w:color="auto"/>
        <w:left w:val="none" w:sz="0" w:space="0" w:color="auto"/>
        <w:bottom w:val="none" w:sz="0" w:space="0" w:color="auto"/>
        <w:right w:val="none" w:sz="0" w:space="0" w:color="auto"/>
      </w:divBdr>
    </w:div>
    <w:div w:id="462694021">
      <w:bodyDiv w:val="1"/>
      <w:marLeft w:val="0"/>
      <w:marRight w:val="0"/>
      <w:marTop w:val="0"/>
      <w:marBottom w:val="0"/>
      <w:divBdr>
        <w:top w:val="none" w:sz="0" w:space="0" w:color="auto"/>
        <w:left w:val="none" w:sz="0" w:space="0" w:color="auto"/>
        <w:bottom w:val="none" w:sz="0" w:space="0" w:color="auto"/>
        <w:right w:val="none" w:sz="0" w:space="0" w:color="auto"/>
      </w:divBdr>
    </w:div>
    <w:div w:id="488862878">
      <w:bodyDiv w:val="1"/>
      <w:marLeft w:val="0"/>
      <w:marRight w:val="0"/>
      <w:marTop w:val="0"/>
      <w:marBottom w:val="0"/>
      <w:divBdr>
        <w:top w:val="none" w:sz="0" w:space="0" w:color="auto"/>
        <w:left w:val="none" w:sz="0" w:space="0" w:color="auto"/>
        <w:bottom w:val="none" w:sz="0" w:space="0" w:color="auto"/>
        <w:right w:val="none" w:sz="0" w:space="0" w:color="auto"/>
      </w:divBdr>
    </w:div>
    <w:div w:id="627469772">
      <w:bodyDiv w:val="1"/>
      <w:marLeft w:val="0"/>
      <w:marRight w:val="0"/>
      <w:marTop w:val="0"/>
      <w:marBottom w:val="0"/>
      <w:divBdr>
        <w:top w:val="none" w:sz="0" w:space="0" w:color="auto"/>
        <w:left w:val="none" w:sz="0" w:space="0" w:color="auto"/>
        <w:bottom w:val="none" w:sz="0" w:space="0" w:color="auto"/>
        <w:right w:val="none" w:sz="0" w:space="0" w:color="auto"/>
      </w:divBdr>
    </w:div>
    <w:div w:id="657927832">
      <w:bodyDiv w:val="1"/>
      <w:marLeft w:val="0"/>
      <w:marRight w:val="0"/>
      <w:marTop w:val="0"/>
      <w:marBottom w:val="0"/>
      <w:divBdr>
        <w:top w:val="none" w:sz="0" w:space="0" w:color="auto"/>
        <w:left w:val="none" w:sz="0" w:space="0" w:color="auto"/>
        <w:bottom w:val="none" w:sz="0" w:space="0" w:color="auto"/>
        <w:right w:val="none" w:sz="0" w:space="0" w:color="auto"/>
      </w:divBdr>
    </w:div>
    <w:div w:id="671835808">
      <w:bodyDiv w:val="1"/>
      <w:marLeft w:val="0"/>
      <w:marRight w:val="0"/>
      <w:marTop w:val="0"/>
      <w:marBottom w:val="0"/>
      <w:divBdr>
        <w:top w:val="none" w:sz="0" w:space="0" w:color="auto"/>
        <w:left w:val="none" w:sz="0" w:space="0" w:color="auto"/>
        <w:bottom w:val="none" w:sz="0" w:space="0" w:color="auto"/>
        <w:right w:val="none" w:sz="0" w:space="0" w:color="auto"/>
      </w:divBdr>
    </w:div>
    <w:div w:id="672955192">
      <w:bodyDiv w:val="1"/>
      <w:marLeft w:val="0"/>
      <w:marRight w:val="0"/>
      <w:marTop w:val="0"/>
      <w:marBottom w:val="0"/>
      <w:divBdr>
        <w:top w:val="none" w:sz="0" w:space="0" w:color="auto"/>
        <w:left w:val="none" w:sz="0" w:space="0" w:color="auto"/>
        <w:bottom w:val="none" w:sz="0" w:space="0" w:color="auto"/>
        <w:right w:val="none" w:sz="0" w:space="0" w:color="auto"/>
      </w:divBdr>
      <w:divsChild>
        <w:div w:id="366178990">
          <w:marLeft w:val="1166"/>
          <w:marRight w:val="0"/>
          <w:marTop w:val="200"/>
          <w:marBottom w:val="0"/>
          <w:divBdr>
            <w:top w:val="none" w:sz="0" w:space="0" w:color="auto"/>
            <w:left w:val="none" w:sz="0" w:space="0" w:color="auto"/>
            <w:bottom w:val="none" w:sz="0" w:space="0" w:color="auto"/>
            <w:right w:val="none" w:sz="0" w:space="0" w:color="auto"/>
          </w:divBdr>
        </w:div>
      </w:divsChild>
    </w:div>
    <w:div w:id="727189927">
      <w:bodyDiv w:val="1"/>
      <w:marLeft w:val="0"/>
      <w:marRight w:val="0"/>
      <w:marTop w:val="0"/>
      <w:marBottom w:val="0"/>
      <w:divBdr>
        <w:top w:val="none" w:sz="0" w:space="0" w:color="auto"/>
        <w:left w:val="none" w:sz="0" w:space="0" w:color="auto"/>
        <w:bottom w:val="none" w:sz="0" w:space="0" w:color="auto"/>
        <w:right w:val="none" w:sz="0" w:space="0" w:color="auto"/>
      </w:divBdr>
    </w:div>
    <w:div w:id="728577517">
      <w:bodyDiv w:val="1"/>
      <w:marLeft w:val="0"/>
      <w:marRight w:val="0"/>
      <w:marTop w:val="0"/>
      <w:marBottom w:val="0"/>
      <w:divBdr>
        <w:top w:val="none" w:sz="0" w:space="0" w:color="auto"/>
        <w:left w:val="none" w:sz="0" w:space="0" w:color="auto"/>
        <w:bottom w:val="none" w:sz="0" w:space="0" w:color="auto"/>
        <w:right w:val="none" w:sz="0" w:space="0" w:color="auto"/>
      </w:divBdr>
    </w:div>
    <w:div w:id="901602684">
      <w:bodyDiv w:val="1"/>
      <w:marLeft w:val="0"/>
      <w:marRight w:val="0"/>
      <w:marTop w:val="0"/>
      <w:marBottom w:val="0"/>
      <w:divBdr>
        <w:top w:val="none" w:sz="0" w:space="0" w:color="auto"/>
        <w:left w:val="none" w:sz="0" w:space="0" w:color="auto"/>
        <w:bottom w:val="none" w:sz="0" w:space="0" w:color="auto"/>
        <w:right w:val="none" w:sz="0" w:space="0" w:color="auto"/>
      </w:divBdr>
    </w:div>
    <w:div w:id="941111820">
      <w:bodyDiv w:val="1"/>
      <w:marLeft w:val="0"/>
      <w:marRight w:val="0"/>
      <w:marTop w:val="0"/>
      <w:marBottom w:val="0"/>
      <w:divBdr>
        <w:top w:val="none" w:sz="0" w:space="0" w:color="auto"/>
        <w:left w:val="none" w:sz="0" w:space="0" w:color="auto"/>
        <w:bottom w:val="none" w:sz="0" w:space="0" w:color="auto"/>
        <w:right w:val="none" w:sz="0" w:space="0" w:color="auto"/>
      </w:divBdr>
    </w:div>
    <w:div w:id="1004363274">
      <w:bodyDiv w:val="1"/>
      <w:marLeft w:val="0"/>
      <w:marRight w:val="0"/>
      <w:marTop w:val="0"/>
      <w:marBottom w:val="0"/>
      <w:divBdr>
        <w:top w:val="none" w:sz="0" w:space="0" w:color="auto"/>
        <w:left w:val="none" w:sz="0" w:space="0" w:color="auto"/>
        <w:bottom w:val="none" w:sz="0" w:space="0" w:color="auto"/>
        <w:right w:val="none" w:sz="0" w:space="0" w:color="auto"/>
      </w:divBdr>
    </w:div>
    <w:div w:id="1086152033">
      <w:bodyDiv w:val="1"/>
      <w:marLeft w:val="0"/>
      <w:marRight w:val="0"/>
      <w:marTop w:val="0"/>
      <w:marBottom w:val="0"/>
      <w:divBdr>
        <w:top w:val="none" w:sz="0" w:space="0" w:color="auto"/>
        <w:left w:val="none" w:sz="0" w:space="0" w:color="auto"/>
        <w:bottom w:val="none" w:sz="0" w:space="0" w:color="auto"/>
        <w:right w:val="none" w:sz="0" w:space="0" w:color="auto"/>
      </w:divBdr>
    </w:div>
    <w:div w:id="1138500463">
      <w:bodyDiv w:val="1"/>
      <w:marLeft w:val="0"/>
      <w:marRight w:val="0"/>
      <w:marTop w:val="0"/>
      <w:marBottom w:val="0"/>
      <w:divBdr>
        <w:top w:val="none" w:sz="0" w:space="0" w:color="auto"/>
        <w:left w:val="none" w:sz="0" w:space="0" w:color="auto"/>
        <w:bottom w:val="none" w:sz="0" w:space="0" w:color="auto"/>
        <w:right w:val="none" w:sz="0" w:space="0" w:color="auto"/>
      </w:divBdr>
    </w:div>
    <w:div w:id="1156140904">
      <w:bodyDiv w:val="1"/>
      <w:marLeft w:val="0"/>
      <w:marRight w:val="0"/>
      <w:marTop w:val="0"/>
      <w:marBottom w:val="0"/>
      <w:divBdr>
        <w:top w:val="none" w:sz="0" w:space="0" w:color="auto"/>
        <w:left w:val="none" w:sz="0" w:space="0" w:color="auto"/>
        <w:bottom w:val="none" w:sz="0" w:space="0" w:color="auto"/>
        <w:right w:val="none" w:sz="0" w:space="0" w:color="auto"/>
      </w:divBdr>
    </w:div>
    <w:div w:id="1201473302">
      <w:bodyDiv w:val="1"/>
      <w:marLeft w:val="0"/>
      <w:marRight w:val="0"/>
      <w:marTop w:val="0"/>
      <w:marBottom w:val="0"/>
      <w:divBdr>
        <w:top w:val="none" w:sz="0" w:space="0" w:color="auto"/>
        <w:left w:val="none" w:sz="0" w:space="0" w:color="auto"/>
        <w:bottom w:val="none" w:sz="0" w:space="0" w:color="auto"/>
        <w:right w:val="none" w:sz="0" w:space="0" w:color="auto"/>
      </w:divBdr>
    </w:div>
    <w:div w:id="1222981606">
      <w:bodyDiv w:val="1"/>
      <w:marLeft w:val="0"/>
      <w:marRight w:val="0"/>
      <w:marTop w:val="0"/>
      <w:marBottom w:val="0"/>
      <w:divBdr>
        <w:top w:val="none" w:sz="0" w:space="0" w:color="auto"/>
        <w:left w:val="none" w:sz="0" w:space="0" w:color="auto"/>
        <w:bottom w:val="none" w:sz="0" w:space="0" w:color="auto"/>
        <w:right w:val="none" w:sz="0" w:space="0" w:color="auto"/>
      </w:divBdr>
    </w:div>
    <w:div w:id="1223372229">
      <w:bodyDiv w:val="1"/>
      <w:marLeft w:val="0"/>
      <w:marRight w:val="0"/>
      <w:marTop w:val="0"/>
      <w:marBottom w:val="0"/>
      <w:divBdr>
        <w:top w:val="none" w:sz="0" w:space="0" w:color="auto"/>
        <w:left w:val="none" w:sz="0" w:space="0" w:color="auto"/>
        <w:bottom w:val="none" w:sz="0" w:space="0" w:color="auto"/>
        <w:right w:val="none" w:sz="0" w:space="0" w:color="auto"/>
      </w:divBdr>
      <w:divsChild>
        <w:div w:id="730232322">
          <w:marLeft w:val="1166"/>
          <w:marRight w:val="0"/>
          <w:marTop w:val="200"/>
          <w:marBottom w:val="0"/>
          <w:divBdr>
            <w:top w:val="none" w:sz="0" w:space="0" w:color="auto"/>
            <w:left w:val="none" w:sz="0" w:space="0" w:color="auto"/>
            <w:bottom w:val="none" w:sz="0" w:space="0" w:color="auto"/>
            <w:right w:val="none" w:sz="0" w:space="0" w:color="auto"/>
          </w:divBdr>
        </w:div>
      </w:divsChild>
    </w:div>
    <w:div w:id="1268535992">
      <w:bodyDiv w:val="1"/>
      <w:marLeft w:val="0"/>
      <w:marRight w:val="0"/>
      <w:marTop w:val="0"/>
      <w:marBottom w:val="0"/>
      <w:divBdr>
        <w:top w:val="none" w:sz="0" w:space="0" w:color="auto"/>
        <w:left w:val="none" w:sz="0" w:space="0" w:color="auto"/>
        <w:bottom w:val="none" w:sz="0" w:space="0" w:color="auto"/>
        <w:right w:val="none" w:sz="0" w:space="0" w:color="auto"/>
      </w:divBdr>
    </w:div>
    <w:div w:id="1282153390">
      <w:bodyDiv w:val="1"/>
      <w:marLeft w:val="0"/>
      <w:marRight w:val="0"/>
      <w:marTop w:val="0"/>
      <w:marBottom w:val="0"/>
      <w:divBdr>
        <w:top w:val="none" w:sz="0" w:space="0" w:color="auto"/>
        <w:left w:val="none" w:sz="0" w:space="0" w:color="auto"/>
        <w:bottom w:val="none" w:sz="0" w:space="0" w:color="auto"/>
        <w:right w:val="none" w:sz="0" w:space="0" w:color="auto"/>
      </w:divBdr>
    </w:div>
    <w:div w:id="1357197065">
      <w:bodyDiv w:val="1"/>
      <w:marLeft w:val="0"/>
      <w:marRight w:val="0"/>
      <w:marTop w:val="0"/>
      <w:marBottom w:val="0"/>
      <w:divBdr>
        <w:top w:val="none" w:sz="0" w:space="0" w:color="auto"/>
        <w:left w:val="none" w:sz="0" w:space="0" w:color="auto"/>
        <w:bottom w:val="none" w:sz="0" w:space="0" w:color="auto"/>
        <w:right w:val="none" w:sz="0" w:space="0" w:color="auto"/>
      </w:divBdr>
    </w:div>
    <w:div w:id="1362704757">
      <w:bodyDiv w:val="1"/>
      <w:marLeft w:val="0"/>
      <w:marRight w:val="0"/>
      <w:marTop w:val="0"/>
      <w:marBottom w:val="0"/>
      <w:divBdr>
        <w:top w:val="none" w:sz="0" w:space="0" w:color="auto"/>
        <w:left w:val="none" w:sz="0" w:space="0" w:color="auto"/>
        <w:bottom w:val="none" w:sz="0" w:space="0" w:color="auto"/>
        <w:right w:val="none" w:sz="0" w:space="0" w:color="auto"/>
      </w:divBdr>
    </w:div>
    <w:div w:id="1437211120">
      <w:bodyDiv w:val="1"/>
      <w:marLeft w:val="0"/>
      <w:marRight w:val="0"/>
      <w:marTop w:val="0"/>
      <w:marBottom w:val="0"/>
      <w:divBdr>
        <w:top w:val="none" w:sz="0" w:space="0" w:color="auto"/>
        <w:left w:val="none" w:sz="0" w:space="0" w:color="auto"/>
        <w:bottom w:val="none" w:sz="0" w:space="0" w:color="auto"/>
        <w:right w:val="none" w:sz="0" w:space="0" w:color="auto"/>
      </w:divBdr>
    </w:div>
    <w:div w:id="1444112278">
      <w:bodyDiv w:val="1"/>
      <w:marLeft w:val="0"/>
      <w:marRight w:val="0"/>
      <w:marTop w:val="0"/>
      <w:marBottom w:val="0"/>
      <w:divBdr>
        <w:top w:val="none" w:sz="0" w:space="0" w:color="auto"/>
        <w:left w:val="none" w:sz="0" w:space="0" w:color="auto"/>
        <w:bottom w:val="none" w:sz="0" w:space="0" w:color="auto"/>
        <w:right w:val="none" w:sz="0" w:space="0" w:color="auto"/>
      </w:divBdr>
    </w:div>
    <w:div w:id="1643802424">
      <w:bodyDiv w:val="1"/>
      <w:marLeft w:val="0"/>
      <w:marRight w:val="0"/>
      <w:marTop w:val="0"/>
      <w:marBottom w:val="0"/>
      <w:divBdr>
        <w:top w:val="none" w:sz="0" w:space="0" w:color="auto"/>
        <w:left w:val="none" w:sz="0" w:space="0" w:color="auto"/>
        <w:bottom w:val="none" w:sz="0" w:space="0" w:color="auto"/>
        <w:right w:val="none" w:sz="0" w:space="0" w:color="auto"/>
      </w:divBdr>
    </w:div>
    <w:div w:id="1665279374">
      <w:bodyDiv w:val="1"/>
      <w:marLeft w:val="0"/>
      <w:marRight w:val="0"/>
      <w:marTop w:val="0"/>
      <w:marBottom w:val="0"/>
      <w:divBdr>
        <w:top w:val="none" w:sz="0" w:space="0" w:color="auto"/>
        <w:left w:val="none" w:sz="0" w:space="0" w:color="auto"/>
        <w:bottom w:val="none" w:sz="0" w:space="0" w:color="auto"/>
        <w:right w:val="none" w:sz="0" w:space="0" w:color="auto"/>
      </w:divBdr>
    </w:div>
    <w:div w:id="1682929891">
      <w:bodyDiv w:val="1"/>
      <w:marLeft w:val="0"/>
      <w:marRight w:val="0"/>
      <w:marTop w:val="0"/>
      <w:marBottom w:val="0"/>
      <w:divBdr>
        <w:top w:val="none" w:sz="0" w:space="0" w:color="auto"/>
        <w:left w:val="none" w:sz="0" w:space="0" w:color="auto"/>
        <w:bottom w:val="none" w:sz="0" w:space="0" w:color="auto"/>
        <w:right w:val="none" w:sz="0" w:space="0" w:color="auto"/>
      </w:divBdr>
    </w:div>
    <w:div w:id="1690528331">
      <w:bodyDiv w:val="1"/>
      <w:marLeft w:val="0"/>
      <w:marRight w:val="0"/>
      <w:marTop w:val="0"/>
      <w:marBottom w:val="0"/>
      <w:divBdr>
        <w:top w:val="none" w:sz="0" w:space="0" w:color="auto"/>
        <w:left w:val="none" w:sz="0" w:space="0" w:color="auto"/>
        <w:bottom w:val="none" w:sz="0" w:space="0" w:color="auto"/>
        <w:right w:val="none" w:sz="0" w:space="0" w:color="auto"/>
      </w:divBdr>
    </w:div>
    <w:div w:id="1696884546">
      <w:bodyDiv w:val="1"/>
      <w:marLeft w:val="0"/>
      <w:marRight w:val="0"/>
      <w:marTop w:val="0"/>
      <w:marBottom w:val="0"/>
      <w:divBdr>
        <w:top w:val="none" w:sz="0" w:space="0" w:color="auto"/>
        <w:left w:val="none" w:sz="0" w:space="0" w:color="auto"/>
        <w:bottom w:val="none" w:sz="0" w:space="0" w:color="auto"/>
        <w:right w:val="none" w:sz="0" w:space="0" w:color="auto"/>
      </w:divBdr>
    </w:div>
    <w:div w:id="1745490670">
      <w:bodyDiv w:val="1"/>
      <w:marLeft w:val="0"/>
      <w:marRight w:val="0"/>
      <w:marTop w:val="0"/>
      <w:marBottom w:val="0"/>
      <w:divBdr>
        <w:top w:val="none" w:sz="0" w:space="0" w:color="auto"/>
        <w:left w:val="none" w:sz="0" w:space="0" w:color="auto"/>
        <w:bottom w:val="none" w:sz="0" w:space="0" w:color="auto"/>
        <w:right w:val="none" w:sz="0" w:space="0" w:color="auto"/>
      </w:divBdr>
    </w:div>
    <w:div w:id="1747343317">
      <w:bodyDiv w:val="1"/>
      <w:marLeft w:val="0"/>
      <w:marRight w:val="0"/>
      <w:marTop w:val="0"/>
      <w:marBottom w:val="0"/>
      <w:divBdr>
        <w:top w:val="none" w:sz="0" w:space="0" w:color="auto"/>
        <w:left w:val="none" w:sz="0" w:space="0" w:color="auto"/>
        <w:bottom w:val="none" w:sz="0" w:space="0" w:color="auto"/>
        <w:right w:val="none" w:sz="0" w:space="0" w:color="auto"/>
      </w:divBdr>
    </w:div>
    <w:div w:id="1752892941">
      <w:bodyDiv w:val="1"/>
      <w:marLeft w:val="0"/>
      <w:marRight w:val="0"/>
      <w:marTop w:val="0"/>
      <w:marBottom w:val="0"/>
      <w:divBdr>
        <w:top w:val="none" w:sz="0" w:space="0" w:color="auto"/>
        <w:left w:val="none" w:sz="0" w:space="0" w:color="auto"/>
        <w:bottom w:val="none" w:sz="0" w:space="0" w:color="auto"/>
        <w:right w:val="none" w:sz="0" w:space="0" w:color="auto"/>
      </w:divBdr>
    </w:div>
    <w:div w:id="1762290276">
      <w:bodyDiv w:val="1"/>
      <w:marLeft w:val="0"/>
      <w:marRight w:val="0"/>
      <w:marTop w:val="0"/>
      <w:marBottom w:val="0"/>
      <w:divBdr>
        <w:top w:val="none" w:sz="0" w:space="0" w:color="auto"/>
        <w:left w:val="none" w:sz="0" w:space="0" w:color="auto"/>
        <w:bottom w:val="none" w:sz="0" w:space="0" w:color="auto"/>
        <w:right w:val="none" w:sz="0" w:space="0" w:color="auto"/>
      </w:divBdr>
    </w:div>
    <w:div w:id="1802721110">
      <w:bodyDiv w:val="1"/>
      <w:marLeft w:val="0"/>
      <w:marRight w:val="0"/>
      <w:marTop w:val="0"/>
      <w:marBottom w:val="0"/>
      <w:divBdr>
        <w:top w:val="none" w:sz="0" w:space="0" w:color="auto"/>
        <w:left w:val="none" w:sz="0" w:space="0" w:color="auto"/>
        <w:bottom w:val="none" w:sz="0" w:space="0" w:color="auto"/>
        <w:right w:val="none" w:sz="0" w:space="0" w:color="auto"/>
      </w:divBdr>
    </w:div>
    <w:div w:id="1913926682">
      <w:bodyDiv w:val="1"/>
      <w:marLeft w:val="0"/>
      <w:marRight w:val="0"/>
      <w:marTop w:val="0"/>
      <w:marBottom w:val="0"/>
      <w:divBdr>
        <w:top w:val="none" w:sz="0" w:space="0" w:color="auto"/>
        <w:left w:val="none" w:sz="0" w:space="0" w:color="auto"/>
        <w:bottom w:val="none" w:sz="0" w:space="0" w:color="auto"/>
        <w:right w:val="none" w:sz="0" w:space="0" w:color="auto"/>
      </w:divBdr>
    </w:div>
    <w:div w:id="1927836439">
      <w:bodyDiv w:val="1"/>
      <w:marLeft w:val="0"/>
      <w:marRight w:val="0"/>
      <w:marTop w:val="0"/>
      <w:marBottom w:val="0"/>
      <w:divBdr>
        <w:top w:val="none" w:sz="0" w:space="0" w:color="auto"/>
        <w:left w:val="none" w:sz="0" w:space="0" w:color="auto"/>
        <w:bottom w:val="none" w:sz="0" w:space="0" w:color="auto"/>
        <w:right w:val="none" w:sz="0" w:space="0" w:color="auto"/>
      </w:divBdr>
    </w:div>
    <w:div w:id="2012833440">
      <w:bodyDiv w:val="1"/>
      <w:marLeft w:val="0"/>
      <w:marRight w:val="0"/>
      <w:marTop w:val="0"/>
      <w:marBottom w:val="0"/>
      <w:divBdr>
        <w:top w:val="none" w:sz="0" w:space="0" w:color="auto"/>
        <w:left w:val="none" w:sz="0" w:space="0" w:color="auto"/>
        <w:bottom w:val="none" w:sz="0" w:space="0" w:color="auto"/>
        <w:right w:val="none" w:sz="0" w:space="0" w:color="auto"/>
      </w:divBdr>
    </w:div>
    <w:div w:id="2111272589">
      <w:bodyDiv w:val="1"/>
      <w:marLeft w:val="0"/>
      <w:marRight w:val="0"/>
      <w:marTop w:val="0"/>
      <w:marBottom w:val="0"/>
      <w:divBdr>
        <w:top w:val="none" w:sz="0" w:space="0" w:color="auto"/>
        <w:left w:val="none" w:sz="0" w:space="0" w:color="auto"/>
        <w:bottom w:val="none" w:sz="0" w:space="0" w:color="auto"/>
        <w:right w:val="none" w:sz="0" w:space="0" w:color="auto"/>
      </w:divBdr>
    </w:div>
    <w:div w:id="214041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btech.co.nz/product/MPHSAM0130101/Samsung-Galaxy-A01-2020-Dual-SIM-Smartphone-2GB16G?type=ex-demo" TargetMode="External"/><Relationship Id="rId18" Type="http://schemas.openxmlformats.org/officeDocument/2006/relationships/hyperlink" Target="https://www.pbtech.co.nz/category/peripherals/cables/cable-rolls/cat5e-cable-rolls" TargetMode="External"/><Relationship Id="rId26" Type="http://schemas.openxmlformats.org/officeDocument/2006/relationships/hyperlink" Target="https://www.pbtech.co.nz/product/BARHON0021/Honeywell-Voyager-1250G-2USB-1-kit-Single-Line-Las" TargetMode="External"/><Relationship Id="rId39" Type="http://schemas.openxmlformats.org/officeDocument/2006/relationships/hyperlink" Target="https://www.pbtech.co.nz/product/HDDSES30605/Seagate-25-600GB-Enterprise-Performance-SAS-12Gbs" TargetMode="External"/><Relationship Id="rId21" Type="http://schemas.openxmlformats.org/officeDocument/2006/relationships/hyperlink" Target="https://www.pbtech.co.nz/product/MEMSPM432029/Supermicro-Hynix-32GB-DDR4-2933MHz-2Rx8-ECC-UDIMM" TargetMode="External"/><Relationship Id="rId34" Type="http://schemas.openxmlformats.org/officeDocument/2006/relationships/hyperlink" Target="https://www.pbtech.co.nz/product/CABDNX2906/Dynamix-C-C6-SOL-R100-100m-Cat6-Ivory-UTP-SOLID-Ca" TargetMode="External"/><Relationship Id="rId42" Type="http://schemas.openxmlformats.org/officeDocument/2006/relationships/hyperlink" Target="https://www.pbtech.co.nz/product/WKAMSI4792735/MSI-All-In-One-PRO-16-FLEX-N40004G256GB16in-AIO-No" TargetMode="External"/><Relationship Id="rId47" Type="http://schemas.openxmlformats.org/officeDocument/2006/relationships/hyperlink" Target="https://www.pbtech.co.nz/product/CAB8WR0824/8Ware-PL6A-15GRN-Cat-6a-UTP-Ethernet-Cable-Snagles" TargetMode="External"/><Relationship Id="rId50" Type="http://schemas.openxmlformats.org/officeDocument/2006/relationships/hyperlink" Target="https://www.pbtech.co.nz/product/NETTPL4000/TP-Link-Archer-C4000-Gigabit-Wi-Fi-Router-MU-MIMO"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btech.co.nz/product/NAPMMS690052/Mimosa-G2-Gateway-Access-Point-80211n" TargetMode="External"/><Relationship Id="rId29" Type="http://schemas.openxmlformats.org/officeDocument/2006/relationships/hyperlink" Target="https://www.pbtech.co.nz/product/MPHSAM130200/Samsung-Galaxy-A02s-2021-Dual-SIM-Smartphone-3GB32" TargetMode="External"/><Relationship Id="rId11" Type="http://schemas.openxmlformats.org/officeDocument/2006/relationships/hyperlink" Target="https://www.pbtech.co.nz/product/TABMST12006412/Microsoft-Surface-Go-2-for-Business-Tablet---105-8" TargetMode="External"/><Relationship Id="rId24" Type="http://schemas.openxmlformats.org/officeDocument/2006/relationships/hyperlink" Target="https://www.pbtech.co.nz/product/NBKASU515108/ASUS-X515EA-BR108T-Laptop-156-HD-AG-200nits-Intel" TargetMode="External"/><Relationship Id="rId32" Type="http://schemas.openxmlformats.org/officeDocument/2006/relationships/hyperlink" Target="https://www.pbtech.co.nz/product/NAPCIS1125/Cisco-WAP125-Wireless-ACN-Dual-Radio-Access-Point" TargetMode="External"/><Relationship Id="rId37" Type="http://schemas.openxmlformats.org/officeDocument/2006/relationships/hyperlink" Target="https://www.pbtech.co.nz/product/MEMSPM432129/Supermicro-Samsung-32GB-DDR4-2933-2Rx4-ECC-Registe" TargetMode="External"/><Relationship Id="rId40" Type="http://schemas.openxmlformats.org/officeDocument/2006/relationships/hyperlink" Target="https://www.pbtech.co.nz/product/SVRSPM2200080/Supermicro-Hard-Drive-Tray-1x-25-internal-hot-swap" TargetMode="External"/><Relationship Id="rId45" Type="http://schemas.openxmlformats.org/officeDocument/2006/relationships/hyperlink" Target="https://www.pbtech.co.nz/product/BARHON0021/Honeywell-Voyager-1250G-2USB-1-kit-Single-Line-Las"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pbtech.co.nz/product/BARHON0021/Honeywell-Voyager-1250G-2USB-1-kit-Single-Line-Las" TargetMode="External"/><Relationship Id="rId19" Type="http://schemas.openxmlformats.org/officeDocument/2006/relationships/hyperlink" Target="https://www.pbtech.co.nz/product/BDLSPM34006/Supermicro-X11SCL-F-Barebone-1x-LGA1151-4-DIMM-4x" TargetMode="External"/><Relationship Id="rId31" Type="http://schemas.openxmlformats.org/officeDocument/2006/relationships/hyperlink" Target="https://www.pbtech.co.nz/product/NETCIS2894153/Cisco-110-Series-Unmanaged-Switch-8-Ports-GbE-RJ-4" TargetMode="External"/><Relationship Id="rId44" Type="http://schemas.openxmlformats.org/officeDocument/2006/relationships/hyperlink" Target="https://www.pbtech.co.nz/product/NETTPL4560/TP-Link-OneMesh-Archer-A6-Gigabit-Wi-Fi-Router-MU" TargetMode="External"/><Relationship Id="rId52" Type="http://schemas.openxmlformats.org/officeDocument/2006/relationships/hyperlink" Target="https://www.pbtech.co.nz/product/MPHSAM131200/Samsung-Galaxy-A12-2021-Dual-SIM-Smartphone-4GB128" TargetMode="External"/><Relationship Id="rId4" Type="http://schemas.openxmlformats.org/officeDocument/2006/relationships/settings" Target="settings.xml"/><Relationship Id="rId9" Type="http://schemas.openxmlformats.org/officeDocument/2006/relationships/hyperlink" Target="https://www.pbtech.co.nz/product/WKAMSI4792735/MSI-All-In-One-PRO-16-FLEX-N40004G256GB16in-AIO-No" TargetMode="External"/><Relationship Id="rId14" Type="http://schemas.openxmlformats.org/officeDocument/2006/relationships/hyperlink" Target="https://www.pbtech.co.nz/product/NETUBI1209/Ubiquiti-EdgeRouter-ER-X-Advanced-Gigabit-Router-5" TargetMode="External"/><Relationship Id="rId22" Type="http://schemas.openxmlformats.org/officeDocument/2006/relationships/hyperlink" Target="https://www.pbtech.co.nz/product/HDDSAM883109/Samsung-PM883-Series-960GB-25in-V4-TLC-V-NAND-Ente" TargetMode="External"/><Relationship Id="rId27" Type="http://schemas.openxmlformats.org/officeDocument/2006/relationships/hyperlink" Target="https://www.pbtech.co.nz/product/TABMST12112811/Microsoft-Surface-Go-2-for-Home-Tablet--105-17Ghz" TargetMode="External"/><Relationship Id="rId30" Type="http://schemas.openxmlformats.org/officeDocument/2006/relationships/hyperlink" Target="https://www.pbtech.co.nz/product/NETCIS4128889/Cisco-C1117-4P-ISR-1100-4-Ports-DSL-Annex-AM-and-G" TargetMode="External"/><Relationship Id="rId35" Type="http://schemas.openxmlformats.org/officeDocument/2006/relationships/hyperlink" Target="https://www.pbtech.co.nz/product/SVRSPM74002/Supermicro-7049P-TRT-Barebone-2x-LGA3647-16-DIMM-8" TargetMode="External"/><Relationship Id="rId43" Type="http://schemas.openxmlformats.org/officeDocument/2006/relationships/hyperlink" Target="https://www.pbtech.co.nz/product/NBKLEN4633770BS/Lenovo-V15-IWL-Business-Laptop-156-HD-AG-220nits-I" TargetMode="External"/><Relationship Id="rId48" Type="http://schemas.openxmlformats.org/officeDocument/2006/relationships/hyperlink" Target="https://www.pbtech.co.nz/product/WKAHDT70980021/HP-ProOne-205-G4-Business-AIO-215-FHD-AMD-Ryzen3-3" TargetMode="External"/><Relationship Id="rId56" Type="http://schemas.openxmlformats.org/officeDocument/2006/relationships/theme" Target="theme/theme1.xml"/><Relationship Id="rId8" Type="http://schemas.openxmlformats.org/officeDocument/2006/relationships/hyperlink" Target="https://www.pbtech.co.nz/product/NBKLEN4633770BS/Lenovo-V15-IWL-Business-Laptop-156-HD-AG-220nits-I" TargetMode="External"/><Relationship Id="rId51" Type="http://schemas.openxmlformats.org/officeDocument/2006/relationships/hyperlink" Target="https://www.pbtech.co.nz/product/BARHON0021/Honeywell-Voyager-1250G-2USB-1-kit-Single-Line-Las" TargetMode="External"/><Relationship Id="rId3" Type="http://schemas.openxmlformats.org/officeDocument/2006/relationships/styles" Target="styles.xml"/><Relationship Id="rId12" Type="http://schemas.openxmlformats.org/officeDocument/2006/relationships/hyperlink" Target="https://www.pbtech.co.nz/product/POSDAT0461/Datalogic-QuickScan-QBT2131-Cordless-Bloetooth-1D" TargetMode="External"/><Relationship Id="rId17" Type="http://schemas.openxmlformats.org/officeDocument/2006/relationships/hyperlink" Target="https://www.pbtech.co.nz/product/ITPAPC0005/Dynamix-100x-RJ-45-8P8C-Modular-RJ45-Plug-Flat-Str" TargetMode="External"/><Relationship Id="rId25" Type="http://schemas.openxmlformats.org/officeDocument/2006/relationships/hyperlink" Target="https://www.pbtech.co.nz/product/WKAHDT70980021/HP-ProOne-205-G4-Business-AIO-215-FHD-AMD-Ryzen3-3" TargetMode="External"/><Relationship Id="rId33" Type="http://schemas.openxmlformats.org/officeDocument/2006/relationships/hyperlink" Target="https://www.pbtech.co.nz/product/NETDNX0058/Dynamix-RJ-45-C6SR2-20-Cat6-RJ45-Plug-20pc-Bag-8P8" TargetMode="External"/><Relationship Id="rId38" Type="http://schemas.openxmlformats.org/officeDocument/2006/relationships/hyperlink" Target="https://www.pbtech.co.nz/product/BDLADPAR02/Microsemi-Adaptec-8805E-v2-Entry-RAID-Bundle-SASSA" TargetMode="External"/><Relationship Id="rId46" Type="http://schemas.openxmlformats.org/officeDocument/2006/relationships/hyperlink" Target="https://www.pbtech.co.nz/product/MPHSAM0130101/Samsung-Galaxy-A01-2020-Dual-SIM-Smartphone-2GB16G?type=ex-demo" TargetMode="External"/><Relationship Id="rId20" Type="http://schemas.openxmlformats.org/officeDocument/2006/relationships/hyperlink" Target="https://www.pbtech.co.nz/product/CPUITX22881/Intel-Xeon-E-2288G-Processor-37GHz-16MB-Cache-LGA1" TargetMode="External"/><Relationship Id="rId41" Type="http://schemas.openxmlformats.org/officeDocument/2006/relationships/hyperlink" Target="https://www.pbtech.co.nz/product/CAB8WR0824/8Ware-PL6A-15GRN-Cat-6a-UTP-Ethernet-Cable-Snagles"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btech.co.nz/product/SWHTPL1007/TP-Link-TL-SG1005D-5-Port-Gigabit-Unmanaged-Switch" TargetMode="External"/><Relationship Id="rId23" Type="http://schemas.openxmlformats.org/officeDocument/2006/relationships/hyperlink" Target="https://www.pbtech.co.nz/product/ADPKIN2439105/Kingston-SNA-BR235-25-SSD-to-35-standard-bay-Mount" TargetMode="External"/><Relationship Id="rId28" Type="http://schemas.openxmlformats.org/officeDocument/2006/relationships/hyperlink" Target="https://www.pbtech.co.nz/product/POSHON01243/Honeywell-1472G2D-2USB-5-R-EMEAANZ-USB-KIT-OMNI-DI" TargetMode="External"/><Relationship Id="rId36" Type="http://schemas.openxmlformats.org/officeDocument/2006/relationships/hyperlink" Target="https://www.pbtech.co.nz/product/CPUITXBS42102/Intel-Xeon-Silver-4210R-Processor-24GHz-1375MB-Cac" TargetMode="External"/><Relationship Id="rId49" Type="http://schemas.openxmlformats.org/officeDocument/2006/relationships/hyperlink" Target="https://www.pbtech.co.nz/product/NBKLEN4642502/Lenovo-ThinkBook-14S-IML-Business-Ultrabook-14-FH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Son21</b:Tag>
    <b:SourceType>DocumentFromInternetSite</b:SourceType>
    <b:Guid>{6157EF43-471E-426F-96B8-BE63D78BDDCD}</b:Guid>
    <b:Title>Stakeholder analysis slides</b:Title>
    <b:Year>2021</b:Year>
    <b:Month>March</b:Month>
    <b:URL>www.moodle.unitec.ac.nz</b:URL>
    <b:Author>
      <b:Author>
        <b:NameList>
          <b:Person>
            <b:Last>Song</b:Last>
            <b:First>Lei</b:First>
          </b:Person>
        </b:NameList>
      </b:Author>
    </b:Author>
    <b:RefOrder>2</b:RefOrder>
  </b:Source>
  <b:Source>
    <b:Tag>PBT21</b:Tag>
    <b:SourceType>DocumentFromInternetSite</b:SourceType>
    <b:Guid>{E56E61A5-0E9E-4EC8-85E4-ED739F32BE77}</b:Guid>
    <b:Author>
      <b:Author>
        <b:Corporate>PB Technologies Ltd</b:Corporate>
      </b:Author>
    </b:Author>
    <b:InternetSiteTitle>PB Technologies Ltd web site</b:InternetSiteTitle>
    <b:Year>2021</b:Year>
    <b:Month>March</b:Month>
    <b:URL>https://www.pbtech.co.nz/</b:URL>
    <b:RefOrder>1</b:RefOrder>
  </b:Source>
</b:Sources>
</file>

<file path=customXml/itemProps1.xml><?xml version="1.0" encoding="utf-8"?>
<ds:datastoreItem xmlns:ds="http://schemas.openxmlformats.org/officeDocument/2006/customXml" ds:itemID="{F0E6CBA0-2831-40E5-83A7-7D9508C94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3822</Words>
  <Characters>21790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25561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Lovell</dc:creator>
  <cp:keywords/>
  <dc:description/>
  <cp:lastModifiedBy>Aisalkyn Bainazarova</cp:lastModifiedBy>
  <cp:revision>4</cp:revision>
  <dcterms:created xsi:type="dcterms:W3CDTF">2021-04-12T06:25:00Z</dcterms:created>
  <dcterms:modified xsi:type="dcterms:W3CDTF">2021-10-04T10:24:00Z</dcterms:modified>
</cp:coreProperties>
</file>