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b/>
          <w:sz w:val="29"/>
          <w:szCs w:val="29"/>
          <w:lang w:val="kk-KZ" w:eastAsia="ru-RU"/>
        </w:rPr>
      </w:pPr>
      <w:bookmarkStart w:id="0" w:name="_GoBack"/>
      <w:bookmarkEnd w:id="0"/>
      <w:r w:rsidRPr="0005087F">
        <w:rPr>
          <w:rFonts w:ascii="Times New Roman" w:eastAsia="Times New Roman" w:hAnsi="Times New Roman" w:cs="Times New Roman"/>
          <w:b/>
          <w:sz w:val="29"/>
          <w:szCs w:val="29"/>
          <w:lang w:val="kk-KZ" w:eastAsia="ru-RU"/>
        </w:rPr>
        <w:t>Практическая работа Анимация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данной работы задания будут представлены в виде изображений (начальная и конечная фаза анимации), а также краткое описание этапов прохождения анимации. Необходимо выполнить все указанные в варианте основные анимации.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1) Анимация 1:</w:t>
      </w:r>
    </w:p>
    <w:p w:rsidR="0005087F" w:rsidRPr="0005087F" w:rsidRDefault="0005087F" w:rsidP="00050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14800" cy="1228725"/>
            <wp:effectExtent l="0" t="0" r="0" b="9525"/>
            <wp:docPr id="10" name="Рисунок 10" descr="ПРАКТИЧЕСКАЯ РАБОТА №1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КТИЧЕСКАЯ РАБОТА №1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Этапы анимации: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1) верхняя и нижняя горизонтальные полоски плавно перекрещиваются, образуя перпендикуляр;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2) центральная полоска плавно движется вправо и исчезает;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3) </w:t>
      </w:r>
      <w:proofErr w:type="spellStart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отрисовывается</w:t>
      </w:r>
      <w:proofErr w:type="spellEnd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контур круга от 0 до 360 градусов;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4) меняется цвет фона;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5) возвращение в исходное состояние.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2) Анимация 2:</w:t>
      </w:r>
    </w:p>
    <w:p w:rsidR="0005087F" w:rsidRPr="0005087F" w:rsidRDefault="0005087F" w:rsidP="00050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95450" cy="1171575"/>
            <wp:effectExtent l="0" t="0" r="0" b="9525"/>
            <wp:docPr id="9" name="Рисунок 9" descr="ПРАКТИЧЕСКАЯ РАБОТА №1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КТИЧЕСКАЯ РАБОТА №1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Этапы анимации: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1) точки плавно </w:t>
      </w:r>
      <w:proofErr w:type="gramStart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движутся</w:t>
      </w:r>
      <w:proofErr w:type="gramEnd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друг на встречу другу и обратно замедляя свой ход;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2) точки постепенно перестраиваются на движение волной;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3) точки перестраиваются в исходное состояние.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3) Анимация 3:</w:t>
      </w:r>
    </w:p>
    <w:p w:rsidR="0005087F" w:rsidRPr="0005087F" w:rsidRDefault="0005087F" w:rsidP="00050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76525" cy="1019175"/>
            <wp:effectExtent l="0" t="0" r="9525" b="9525"/>
            <wp:docPr id="8" name="Рисунок 8" descr="ПРАКТИЧЕСКАЯ РАБОТА №1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 №1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Этапы анимации: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1) солнце и тучка с картинки 1 переходят влево;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2) солнце меняет цвет и фактуру на луну, а тучка исчезает;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3) в освободившейся правой части появляются точки-звезды;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4) меняется цвет фона и обводки;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5) по нажатию всё возвращается на исходное состояние.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4</w:t>
      </w: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 Анимация </w:t>
      </w:r>
      <w:r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4</w:t>
      </w: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05087F" w:rsidRPr="0005087F" w:rsidRDefault="0005087F" w:rsidP="00050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71950" cy="1285875"/>
            <wp:effectExtent l="0" t="0" r="0" b="9525"/>
            <wp:docPr id="6" name="Рисунок 6" descr="ПРАКТИЧЕСКАЯ РАБОТА №1, изображение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КТИЧЕСКАЯ РАБОТА №1, изображение №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Этапы анимации: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1) изначально шарики находятся в состоянии покоя;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2) при нажатии на группу шариков один шарик отклоняется слева на определенный градус;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3) шар возвращается на исходную позицию;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4) отклоняется шар справа и так же возвращается на исходную позицию;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5) анимация постепенно замедляется, уменьшая угол отклонения шарика.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5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 Анимация </w:t>
      </w:r>
      <w:r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5</w:t>
      </w: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05087F" w:rsidRPr="0005087F" w:rsidRDefault="0005087F" w:rsidP="00050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29250" cy="1266825"/>
            <wp:effectExtent l="0" t="0" r="0" b="9525"/>
            <wp:docPr id="2" name="Рисунок 2" descr="ПРАКТИЧЕСКАЯ РАБОТА №1, изображение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АКТИЧЕСКАЯ РАБОТА №1, изображение №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Этапы анимации: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Поочередное выцветание </w:t>
      </w:r>
      <w:proofErr w:type="spellStart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трегуольников</w:t>
      </w:r>
      <w:proofErr w:type="spellEnd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фигуры из синего цвета в белый + поворот всей фигуры на 125 градусов после каждого выцветания. Анимация должна быть циклична. </w:t>
      </w:r>
      <w:proofErr w:type="gramStart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того как последний треугольник выцвел, необходимо возвращать поочередно всем треугольникам их начальные цвета (из белого в синий) при этом вращение осуществлять также на 125 градусов в прямом направлении.</w:t>
      </w:r>
      <w:proofErr w:type="gramEnd"/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6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 Анимация </w:t>
      </w:r>
      <w:r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6</w:t>
      </w: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05087F" w:rsidRPr="0005087F" w:rsidRDefault="0005087F" w:rsidP="00050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09950" cy="2886075"/>
            <wp:effectExtent l="0" t="0" r="0" b="9525"/>
            <wp:docPr id="1" name="Рисунок 1" descr="ПРАКТИЧЕСКАЯ РАБОТА №1, изображение №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АКТИЧЕСКАЯ РАБОТА №1, изображение №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Этапы анимации: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Каждая стрелка часов должна вращаться ровно за тот промежуток времени, за который она делает круг на обычных аналоговых часа</w:t>
      </w:r>
      <w:proofErr w:type="gramStart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х(</w:t>
      </w:r>
      <w:proofErr w:type="gramEnd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секунданая</w:t>
      </w:r>
      <w:proofErr w:type="spellEnd"/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1 круг = 60 секунд, минутная 1 круг = 60сек*60минут=3600сек, часовая — 1круг = 60сек*60минт*24часа = 86400сек). Тип анимации для стрелок — «по шагам».</w:t>
      </w:r>
    </w:p>
    <w:p w:rsidR="0005087F" w:rsidRPr="0005087F" w:rsidRDefault="0005087F" w:rsidP="0005087F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05087F">
        <w:rPr>
          <w:rFonts w:ascii="Times New Roman" w:eastAsia="Times New Roman" w:hAnsi="Times New Roman" w:cs="Times New Roman"/>
          <w:sz w:val="29"/>
          <w:szCs w:val="29"/>
          <w:lang w:eastAsia="ru-RU"/>
        </w:rPr>
        <w:t>Циферблат найти в интернете в виде PNG-картинки.</w:t>
      </w:r>
    </w:p>
    <w:sectPr w:rsidR="0005087F" w:rsidRPr="0005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7F"/>
    <w:rsid w:val="0005087F"/>
    <w:rsid w:val="0074506C"/>
    <w:rsid w:val="00F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05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5087F"/>
    <w:rPr>
      <w:i/>
      <w:iCs/>
    </w:rPr>
  </w:style>
  <w:style w:type="paragraph" w:styleId="a4">
    <w:name w:val="Normal (Web)"/>
    <w:basedOn w:val="a"/>
    <w:uiPriority w:val="99"/>
    <w:semiHidden/>
    <w:unhideWhenUsed/>
    <w:rsid w:val="0005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5087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50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0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05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5087F"/>
    <w:rPr>
      <w:i/>
      <w:iCs/>
    </w:rPr>
  </w:style>
  <w:style w:type="paragraph" w:styleId="a4">
    <w:name w:val="Normal (Web)"/>
    <w:basedOn w:val="a"/>
    <w:uiPriority w:val="99"/>
    <w:semiHidden/>
    <w:unhideWhenUsed/>
    <w:rsid w:val="0005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5087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50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0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568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89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9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2021-11-30T08:25:00Z</dcterms:created>
  <dcterms:modified xsi:type="dcterms:W3CDTF">2021-11-30T08:25:00Z</dcterms:modified>
</cp:coreProperties>
</file>