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4C3" w:rsidRPr="006924C3" w:rsidRDefault="006924C3" w:rsidP="006924C3">
      <w:pPr>
        <w:spacing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202</w:t>
      </w:r>
      <w:r>
        <w:rPr>
          <w:rFonts w:ascii="Times New Roman" w:hAnsi="Times New Roman" w:cs="Times New Roman"/>
        </w:rPr>
        <w:t>4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924C3" w:rsidTr="006924C3">
        <w:tc>
          <w:tcPr>
            <w:tcW w:w="5778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6924C3" w:rsidTr="006924C3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6924C3" w:rsidTr="006924C3">
        <w:tc>
          <w:tcPr>
            <w:tcW w:w="5778" w:type="dxa"/>
          </w:tcPr>
          <w:p w:rsidR="006924C3" w:rsidRPr="006773F0" w:rsidRDefault="006924C3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6924C3" w:rsidRPr="00446B4C" w:rsidRDefault="00446B4C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oftHyphen/>
              <w:t>–</w:t>
            </w:r>
          </w:p>
        </w:tc>
        <w:tc>
          <w:tcPr>
            <w:tcW w:w="3934" w:type="dxa"/>
          </w:tcPr>
          <w:p w:rsidR="006924C3" w:rsidRPr="006773F0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 3</w:t>
            </w:r>
            <w:r>
              <w:rPr>
                <w:rFonts w:ascii="Times New Roman" w:hAnsi="Times New Roman" w:cs="Times New Roman"/>
              </w:rPr>
              <w:t>840</w:t>
            </w:r>
            <w:r w:rsidR="006924C3" w:rsidRPr="006773F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 w:rsidRPr="006773F0">
              <w:rPr>
                <w:rFonts w:ascii="Times New Roman" w:hAnsi="Times New Roman" w:cs="Times New Roman"/>
              </w:rPr>
              <w:t>р.</w:t>
            </w:r>
            <w:r w:rsidR="006924C3">
              <w:rPr>
                <w:rFonts w:ascii="Times New Roman" w:hAnsi="Times New Roman" w:cs="Times New Roman"/>
              </w:rPr>
              <w:t xml:space="preserve"> (осталось 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6924C3">
              <w:rPr>
                <w:rFonts w:ascii="Times New Roman" w:hAnsi="Times New Roman" w:cs="Times New Roman"/>
              </w:rPr>
              <w:t>2л.)</w:t>
            </w:r>
          </w:p>
        </w:tc>
      </w:tr>
      <w:tr w:rsidR="006924C3" w:rsidTr="006924C3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6924C3" w:rsidRPr="00446B4C" w:rsidRDefault="00446B4C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</w:tcPr>
          <w:p w:rsidR="006924C3" w:rsidRPr="007D601C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</w:t>
            </w:r>
            <w:r>
              <w:rPr>
                <w:rFonts w:ascii="Times New Roman" w:hAnsi="Times New Roman" w:cs="Times New Roman"/>
              </w:rPr>
              <w:t>560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6924C3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6924C3" w:rsidRPr="00446B4C" w:rsidRDefault="00446B4C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</w:tcPr>
          <w:p w:rsidR="006924C3" w:rsidRPr="007D601C" w:rsidRDefault="006924C3" w:rsidP="0029343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Ozon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9343A">
              <w:rPr>
                <w:rFonts w:ascii="Times New Roman" w:hAnsi="Times New Roman" w:cs="Times New Roman"/>
                <w:lang w:val="en-US"/>
              </w:rPr>
              <w:t>385</w:t>
            </w:r>
            <w:r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6924C3" w:rsidTr="006924C3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6924C3" w:rsidRPr="00446B4C" w:rsidRDefault="00446B4C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</w:tcPr>
          <w:p w:rsidR="006924C3" w:rsidRPr="007D601C" w:rsidRDefault="002C05AC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Ozon </w:t>
            </w:r>
            <w:r>
              <w:rPr>
                <w:rFonts w:ascii="Times New Roman" w:hAnsi="Times New Roman" w:cs="Times New Roman"/>
              </w:rPr>
              <w:t>320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6924C3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6924C3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6924C3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6924C3" w:rsidRPr="00E639D8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E639D8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E639D8">
              <w:rPr>
                <w:rFonts w:ascii="Times New Roman" w:hAnsi="Times New Roman" w:cs="Times New Roman"/>
              </w:rPr>
              <w:t xml:space="preserve"> 75</w:t>
            </w:r>
            <w:r>
              <w:rPr>
                <w:rFonts w:ascii="Times New Roman" w:hAnsi="Times New Roman" w:cs="Times New Roman"/>
              </w:rPr>
              <w:t>р.</w:t>
            </w:r>
            <w:r w:rsidRPr="00E639D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осталось еще колец 10)</w:t>
            </w:r>
          </w:p>
        </w:tc>
      </w:tr>
      <w:tr w:rsidR="006924C3" w:rsidTr="006924C3">
        <w:tc>
          <w:tcPr>
            <w:tcW w:w="5778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6924C3" w:rsidTr="006924C3">
        <w:tc>
          <w:tcPr>
            <w:tcW w:w="5778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Замены: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6924C3" w:rsidTr="006924C3">
        <w:tc>
          <w:tcPr>
            <w:tcW w:w="5778" w:type="dxa"/>
          </w:tcPr>
          <w:p w:rsidR="006924C3" w:rsidRPr="00093D7E" w:rsidRDefault="006924C3" w:rsidP="00446B4C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 xml:space="preserve">Замена </w:t>
            </w:r>
            <w:r w:rsidR="00446B4C">
              <w:rPr>
                <w:b w:val="0"/>
                <w:bCs w:val="0"/>
                <w:sz w:val="22"/>
                <w:szCs w:val="22"/>
              </w:rPr>
              <w:t>т</w:t>
            </w:r>
            <w:r w:rsidRPr="00093D7E">
              <w:rPr>
                <w:b w:val="0"/>
                <w:bCs w:val="0"/>
                <w:sz w:val="22"/>
                <w:szCs w:val="22"/>
              </w:rPr>
              <w:t>ормозных колодок</w:t>
            </w:r>
            <w:r w:rsidR="0029343A">
              <w:rPr>
                <w:b w:val="0"/>
                <w:bCs w:val="0"/>
                <w:sz w:val="22"/>
                <w:szCs w:val="22"/>
              </w:rPr>
              <w:t>,</w:t>
            </w:r>
            <w:r w:rsidR="00446B4C">
              <w:rPr>
                <w:b w:val="0"/>
                <w:bCs w:val="0"/>
                <w:sz w:val="22"/>
                <w:szCs w:val="22"/>
              </w:rPr>
              <w:t xml:space="preserve"> дисков ?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4C3" w:rsidTr="006924C3">
        <w:tc>
          <w:tcPr>
            <w:tcW w:w="5778" w:type="dxa"/>
          </w:tcPr>
          <w:p w:rsidR="006924C3" w:rsidRPr="00093D7E" w:rsidRDefault="006924C3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4C3" w:rsidTr="006924C3">
        <w:tc>
          <w:tcPr>
            <w:tcW w:w="5778" w:type="dxa"/>
          </w:tcPr>
          <w:p w:rsidR="006924C3" w:rsidRPr="00093D7E" w:rsidRDefault="006924C3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</w:tcPr>
          <w:p w:rsidR="006924C3" w:rsidRPr="00E639D8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6924C3" w:rsidRDefault="006924C3">
      <w:pPr>
        <w:spacing w:line="240" w:lineRule="auto"/>
        <w:jc w:val="center"/>
        <w:rPr>
          <w:rFonts w:ascii="Times New Roman" w:hAnsi="Times New Roman" w:cs="Times New Roman"/>
        </w:rPr>
      </w:pPr>
    </w:p>
    <w:p w:rsidR="00641389" w:rsidRDefault="006413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2023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41389" w:rsidTr="00192E15">
        <w:tc>
          <w:tcPr>
            <w:tcW w:w="5778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093D7E" w:rsidTr="00192E15">
        <w:tc>
          <w:tcPr>
            <w:tcW w:w="5778" w:type="dxa"/>
          </w:tcPr>
          <w:p w:rsidR="00093D7E" w:rsidRPr="008A051B" w:rsidRDefault="008A051B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A051B">
              <w:rPr>
                <w:rFonts w:ascii="Times New Roman" w:hAnsi="Times New Roman" w:cs="Times New Roman"/>
                <w:b/>
              </w:rPr>
              <w:t>Поломки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26" w:type="dxa"/>
          </w:tcPr>
          <w:p w:rsidR="00093D7E" w:rsidRPr="00093D7E" w:rsidRDefault="00093D7E" w:rsidP="00093D7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8A051B" w:rsidRDefault="009F4CB6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8"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Подшипник ступицы колеса пер kmc (см. verna</w:t>
              </w:r>
              <w:r w:rsidR="008A051B" w:rsidRPr="008A051B"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 </w:t>
              </w:r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new)</w:t>
              </w:r>
            </w:hyperlink>
            <w:r w:rsidR="008A051B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8A051B">
              <w:rPr>
                <w:rFonts w:ascii="Times New Roman" w:hAnsi="Times New Roman" w:cs="Times New Roman"/>
              </w:rPr>
              <w:t xml:space="preserve"> на замену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561C3C" w:rsidRDefault="00561C3C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1822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093D7E" w:rsidTr="00192E15">
        <w:tc>
          <w:tcPr>
            <w:tcW w:w="5778" w:type="dxa"/>
          </w:tcPr>
          <w:p w:rsidR="00093D7E" w:rsidRPr="00093D7E" w:rsidRDefault="009F4CB6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9">
              <w:r w:rsidR="00183709">
                <w:rPr>
                  <w:rFonts w:ascii="Times New Roman" w:hAnsi="Times New Roman" w:cs="Times New Roman"/>
                  <w:color w:val="000000"/>
                </w:rPr>
                <w:t>Замена подшип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>ник</w:t>
              </w:r>
              <w:r w:rsidR="00183709">
                <w:rPr>
                  <w:rFonts w:ascii="Times New Roman" w:hAnsi="Times New Roman" w:cs="Times New Roman"/>
                  <w:color w:val="000000"/>
                </w:rPr>
                <w:t>а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 xml:space="preserve"> ступицы колеса пер kmc </w:t>
              </w:r>
            </w:hyperlink>
            <w:r w:rsidR="00183709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18370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183709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1500 р.</w:t>
            </w:r>
            <w:r>
              <w:rPr>
                <w:rFonts w:ascii="Times New Roman" w:hAnsi="Times New Roman" w:cs="Times New Roman"/>
              </w:rPr>
              <w:t xml:space="preserve"> – 06.09.23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Пыльник шаровой опоры 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>(правой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) 54517-22000</w:t>
            </w:r>
          </w:p>
        </w:tc>
        <w:tc>
          <w:tcPr>
            <w:tcW w:w="426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13BC8">
              <w:rPr>
                <w:rFonts w:ascii="Times New Roman" w:hAnsi="Times New Roman" w:cs="Times New Roman"/>
                <w:lang w:val="en-US"/>
              </w:rPr>
              <w:t xml:space="preserve">Ixora </w:t>
            </w:r>
            <w:r w:rsidRPr="00313BC8">
              <w:rPr>
                <w:rFonts w:ascii="Times New Roman" w:hAnsi="Times New Roman" w:cs="Times New Roman"/>
              </w:rPr>
              <w:t>149 р.</w:t>
            </w:r>
            <w:r>
              <w:rPr>
                <w:rFonts w:ascii="Times New Roman" w:hAnsi="Times New Roman" w:cs="Times New Roman"/>
                <w:lang w:val="en-US"/>
              </w:rPr>
              <w:t xml:space="preserve"> 07.09.23</w:t>
            </w:r>
          </w:p>
        </w:tc>
      </w:tr>
      <w:tr w:rsidR="00382047" w:rsidTr="00192E15">
        <w:tc>
          <w:tcPr>
            <w:tcW w:w="5778" w:type="dxa"/>
          </w:tcPr>
          <w:p w:rsidR="00382047" w:rsidRPr="00183709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Шаровая опора правая </w:t>
            </w:r>
            <w:r w:rsidRPr="00382047">
              <w:rPr>
                <w:rFonts w:ascii="Times New Roman" w:hAnsi="Times New Roman" w:cs="Times New Roman"/>
                <w:shd w:val="clear" w:color="auto" w:fill="FFFFFF"/>
              </w:rPr>
              <w:t>HYUNDAI/KIA 5453025000</w:t>
            </w:r>
          </w:p>
        </w:tc>
        <w:tc>
          <w:tcPr>
            <w:tcW w:w="426" w:type="dxa"/>
          </w:tcPr>
          <w:p w:rsidR="00382047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382047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13BC8">
              <w:rPr>
                <w:rFonts w:ascii="Times New Roman" w:hAnsi="Times New Roman" w:cs="Times New Roman"/>
                <w:lang w:val="en-US"/>
              </w:rPr>
              <w:t xml:space="preserve">Ixora </w:t>
            </w:r>
            <w:r w:rsidRPr="00313BC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370</w:t>
            </w:r>
            <w:r w:rsidRPr="00313BC8"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  <w:lang w:val="en-US"/>
              </w:rPr>
              <w:t>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Замена</w:t>
            </w:r>
            <w:r w:rsidR="00382047" w:rsidRPr="00382047">
              <w:rPr>
                <w:rFonts w:ascii="Times New Roman" w:hAnsi="Times New Roman" w:cs="Times New Roman"/>
              </w:rPr>
              <w:t xml:space="preserve"> </w:t>
            </w:r>
            <w:r w:rsidR="00382047">
              <w:rPr>
                <w:rFonts w:ascii="Times New Roman" w:hAnsi="Times New Roman" w:cs="Times New Roman"/>
              </w:rPr>
              <w:t>шаровой опоры правой и</w:t>
            </w:r>
            <w:r w:rsidRPr="001837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ыльник</w:t>
            </w: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а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шаровой опоры 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правой</w:t>
            </w:r>
            <w:r w:rsidR="00CC384C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(были шаровая и пыльник старого образца)</w:t>
            </w:r>
          </w:p>
        </w:tc>
        <w:tc>
          <w:tcPr>
            <w:tcW w:w="426" w:type="dxa"/>
          </w:tcPr>
          <w:p w:rsidR="00093D7E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1330р. </w:t>
            </w:r>
            <w:r w:rsidRPr="00382047">
              <w:rPr>
                <w:rFonts w:ascii="Times New Roman" w:hAnsi="Times New Roman" w:cs="Times New Roman"/>
              </w:rPr>
              <w:t>21.09.23</w:t>
            </w:r>
          </w:p>
        </w:tc>
      </w:tr>
      <w:tr w:rsidR="00183709" w:rsidTr="00192E15">
        <w:tc>
          <w:tcPr>
            <w:tcW w:w="5778" w:type="dxa"/>
          </w:tcPr>
          <w:p w:rsidR="00183709" w:rsidRPr="000B4A04" w:rsidRDefault="000B4A04" w:rsidP="000B4A0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катализатора и прошивка  бортового компьютера</w:t>
            </w:r>
          </w:p>
        </w:tc>
        <w:tc>
          <w:tcPr>
            <w:tcW w:w="426" w:type="dxa"/>
          </w:tcPr>
          <w:p w:rsidR="00183709" w:rsidRPr="00093D7E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B4A04" w:rsidTr="00192E15">
        <w:tc>
          <w:tcPr>
            <w:tcW w:w="5778" w:type="dxa"/>
          </w:tcPr>
          <w:p w:rsidR="000B4A04" w:rsidRDefault="000B4A04" w:rsidP="000B4A0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0B4A04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B4A04" w:rsidRPr="00093D7E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83709" w:rsidTr="00192E15">
        <w:tc>
          <w:tcPr>
            <w:tcW w:w="5778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RPr="00093D7E" w:rsidTr="00192E15">
        <w:tc>
          <w:tcPr>
            <w:tcW w:w="5778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6773F0" w:rsidRDefault="00093D7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093D7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6773F0" w:rsidRDefault="00093D7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  <w:lang w:val="en-US"/>
              </w:rPr>
              <w:t xml:space="preserve">Ozon 3935 </w:t>
            </w:r>
            <w:r w:rsidRPr="006773F0">
              <w:rPr>
                <w:rFonts w:ascii="Times New Roman" w:hAnsi="Times New Roman" w:cs="Times New Roman"/>
              </w:rPr>
              <w:t>р.</w:t>
            </w:r>
            <w:r w:rsidR="008A051B">
              <w:rPr>
                <w:rFonts w:ascii="Times New Roman" w:hAnsi="Times New Roman" w:cs="Times New Roman"/>
              </w:rPr>
              <w:t xml:space="preserve"> (осталось </w:t>
            </w:r>
            <w:r w:rsidR="008A051B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8A051B">
              <w:rPr>
                <w:rFonts w:ascii="Times New Roman" w:hAnsi="Times New Roman" w:cs="Times New Roman"/>
              </w:rPr>
              <w:t>2л.)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 456</w:t>
            </w:r>
            <w:r w:rsidR="007D60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601C"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воздушного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Ozon</w:t>
            </w:r>
            <w:r>
              <w:rPr>
                <w:rFonts w:ascii="Times New Roman" w:hAnsi="Times New Roman" w:cs="Times New Roman"/>
              </w:rPr>
              <w:t xml:space="preserve"> 494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салонного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Ozon 214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E639D8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E639D8">
              <w:rPr>
                <w:rFonts w:ascii="Times New Roman" w:hAnsi="Times New Roman" w:cs="Times New Roman"/>
              </w:rPr>
              <w:t xml:space="preserve"> 75</w:t>
            </w:r>
            <w:r>
              <w:rPr>
                <w:rFonts w:ascii="Times New Roman" w:hAnsi="Times New Roman" w:cs="Times New Roman"/>
              </w:rPr>
              <w:t>р.</w:t>
            </w:r>
            <w:r w:rsidR="00E639D8" w:rsidRPr="00E639D8">
              <w:rPr>
                <w:rFonts w:ascii="Times New Roman" w:hAnsi="Times New Roman" w:cs="Times New Roman"/>
              </w:rPr>
              <w:t xml:space="preserve"> (</w:t>
            </w:r>
            <w:r w:rsidR="00E639D8">
              <w:rPr>
                <w:rFonts w:ascii="Times New Roman" w:hAnsi="Times New Roman" w:cs="Times New Roman"/>
              </w:rPr>
              <w:t>осталось еще колец 10)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641389">
            <w:pPr>
              <w:pStyle w:val="11"/>
              <w:widowControl w:val="0"/>
              <w:spacing w:beforeAutospacing="0" w:after="0" w:afterAutospacing="0"/>
              <w:rPr>
                <w:bCs w:val="0"/>
                <w:sz w:val="22"/>
                <w:szCs w:val="22"/>
              </w:rPr>
            </w:pPr>
            <w:r w:rsidRPr="00093D7E">
              <w:rPr>
                <w:bCs w:val="0"/>
                <w:sz w:val="22"/>
                <w:szCs w:val="22"/>
              </w:rPr>
              <w:t>Покрас:</w:t>
            </w:r>
          </w:p>
        </w:tc>
        <w:tc>
          <w:tcPr>
            <w:tcW w:w="426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области, разбитой дворниками 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багажник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крыша 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правое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левое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Замены: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передних тормозных колодок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10.05.23</w:t>
            </w:r>
          </w:p>
        </w:tc>
      </w:tr>
      <w:tr w:rsidR="00E22A4E" w:rsidTr="00192E15">
        <w:tc>
          <w:tcPr>
            <w:tcW w:w="5778" w:type="dxa"/>
          </w:tcPr>
          <w:p w:rsidR="00E22A4E" w:rsidRPr="006924C3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аккумулятора</w:t>
            </w:r>
          </w:p>
        </w:tc>
        <w:tc>
          <w:tcPr>
            <w:tcW w:w="426" w:type="dxa"/>
          </w:tcPr>
          <w:p w:rsidR="00E22A4E" w:rsidRPr="006924C3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639D8" w:rsidP="00E639D8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Куплена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 xml:space="preserve"> новая летняя резина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Pirelli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195/55</w:t>
            </w:r>
            <w:r w:rsidR="008A051B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R</w:t>
            </w:r>
            <w:r w:rsidRPr="00E639D8">
              <w:rPr>
                <w:b w:val="0"/>
                <w:bCs w:val="0"/>
                <w:sz w:val="22"/>
                <w:szCs w:val="22"/>
              </w:rPr>
              <w:t>16 87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H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Cinturato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1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Verde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426" w:type="dxa"/>
          </w:tcPr>
          <w:p w:rsidR="00E22A4E" w:rsidRPr="00093D7E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Куплен</w:t>
            </w:r>
            <w:r w:rsidR="008A051B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и поставлена 07.08.2023.</w:t>
            </w:r>
          </w:p>
          <w:p w:rsidR="00E639D8" w:rsidRPr="00E639D8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7330*4=29320 </w:t>
            </w:r>
            <w:r>
              <w:rPr>
                <w:rFonts w:ascii="Times New Roman" w:hAnsi="Times New Roman" w:cs="Times New Roman"/>
              </w:rPr>
              <w:t>руб.</w:t>
            </w:r>
          </w:p>
        </w:tc>
      </w:tr>
    </w:tbl>
    <w:p w:rsidR="00641389" w:rsidRPr="00641389" w:rsidRDefault="00641389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Pr="00A00BD6" w:rsidRDefault="00250BBD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20</w:t>
      </w:r>
      <w:r>
        <w:rPr>
          <w:rFonts w:ascii="Times New Roman" w:hAnsi="Times New Roman" w:cs="Times New Roman"/>
        </w:rPr>
        <w:t>22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поз. в</w:t>
            </w:r>
            <w:r>
              <w:rPr>
                <w:rFonts w:ascii="Times New Roman" w:hAnsi="Times New Roman" w:cs="Times New Roman"/>
                <w:lang w:val="en-US"/>
              </w:rPr>
              <w:t>ixora</w:t>
            </w:r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9F4CB6">
            <w:pPr>
              <w:pStyle w:val="11"/>
              <w:widowControl w:val="0"/>
              <w:spacing w:beforeAutospacing="0" w:after="0" w:afterAutospacing="0"/>
            </w:pPr>
            <w:hyperlink r:id="rId10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Подшипник ступицы колеса пер kmc (см. verna</w:t>
              </w:r>
              <w:r w:rsidR="008A051B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</w:t>
              </w:r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new)</w:t>
              </w:r>
            </w:hyperlink>
            <w:r w:rsidR="008A051B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 механизма)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 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E76949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1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Mann~800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r w:rsidR="00061BEE">
              <w:rPr>
                <w:rFonts w:ascii="Times New Roman" w:hAnsi="Times New Roman" w:cs="Times New Roman"/>
              </w:rPr>
              <w:t>р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75BC4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07.08.2022</w:t>
            </w:r>
          </w:p>
          <w:p w:rsidR="00061BEE" w:rsidRPr="00A00BD6" w:rsidRDefault="009C5F9C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</w:t>
            </w:r>
            <w:r w:rsidR="005A463E" w:rsidRPr="00A00BD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  <w:p w:rsidR="00575BC4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A00BD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300 р.</w:t>
            </w:r>
          </w:p>
          <w:p w:rsidR="005A463E" w:rsidRPr="00A00BD6" w:rsidRDefault="005A463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коленвала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6412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куплены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9F4CB6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11" w:tooltip="Лампа дополнительного стоп-сигнала (12в, 16вт)" w:history="1">
              <w:r w:rsidR="00705425" w:rsidRPr="00705425">
                <w:rPr>
                  <w:rStyle w:val="ad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установлена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</w:p>
          <w:p w:rsidR="008A0E61" w:rsidRPr="00705425" w:rsidRDefault="00705425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есть в наличии 2 шт., лежат в багажнике в коробке  (лампы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фильтра топливного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08</w:t>
            </w:r>
            <w:r w:rsidRPr="00A00BD6">
              <w:rPr>
                <w:rFonts w:ascii="Times New Roman" w:hAnsi="Times New Roman"/>
                <w:color w:val="FF0000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Куплена новая зимняя резина</w:t>
            </w:r>
            <w:r w:rsidR="00192E15">
              <w:rPr>
                <w:rFonts w:ascii="Times New Roman" w:hAnsi="Times New Roman" w:cs="Times New Roman"/>
                <w:lang w:val="en-US"/>
              </w:rPr>
              <w:t>Hakkapelita </w:t>
            </w:r>
            <w:r w:rsidR="00192E15" w:rsidRPr="00A00BD6">
              <w:rPr>
                <w:rFonts w:ascii="Times New Roman" w:hAnsi="Times New Roman" w:cs="Times New Roman"/>
              </w:rPr>
              <w:t>8</w:t>
            </w:r>
            <w:r w:rsidR="00FB245F">
              <w:rPr>
                <w:rFonts w:ascii="Times New Roman" w:hAnsi="Times New Roman" w:cs="Times New Roman"/>
              </w:rPr>
              <w:t xml:space="preserve"> и поставлена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F44E2">
              <w:rPr>
                <w:rFonts w:ascii="Times New Roman" w:hAnsi="Times New Roman" w:cs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S5 ATE 75W-90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 xml:space="preserve"> – 600 р. + 200 р. с/у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сайлент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c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2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3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Liqui Moly Wartungs-Spray weiss,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с/у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c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446B4C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(ориг.)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Acc/Getz/Verna (Hyundai/Kia)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 (Hyundai/Kia)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 ?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(ориг.)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(Fortech)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446B4C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(ориг.)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(ориг.)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c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фильтратопливного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Molygen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Magnatec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 индексом 5W20/SL/GF-3. Вязкость масла не зависит от времени года, в которое был выпущен автомобиль. Аналогичное масло заливают и во все другие двигатели легковых Hyundai.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6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7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ShellHelixUltra 5W30. Также подойдет масло любого другого производителя, соответствующее двигателю Соляриса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Жидкости для Соляриса:</w:t>
      </w:r>
    </w:p>
    <w:tbl>
      <w:tblPr>
        <w:tblStyle w:val="ac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446B4C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446B4C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446B4C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Жидкость гидроусилителя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headerReference w:type="default" r:id="rId18"/>
      <w:footerReference w:type="default" r:id="rId19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41E" w:rsidRDefault="00A5541E" w:rsidP="002843B5">
      <w:pPr>
        <w:spacing w:after="0" w:line="240" w:lineRule="auto"/>
      </w:pPr>
      <w:r>
        <w:separator/>
      </w:r>
    </w:p>
  </w:endnote>
  <w:endnote w:type="continuationSeparator" w:id="1">
    <w:p w:rsidR="00A5541E" w:rsidRDefault="00A5541E" w:rsidP="002843B5">
      <w:pPr>
        <w:spacing w:after="0" w:line="240" w:lineRule="auto"/>
      </w:pPr>
      <w:r>
        <w:continuationSeparator/>
      </w:r>
    </w:p>
  </w:endnote>
  <w:endnote w:type="continuationNotice" w:id="2">
    <w:p w:rsidR="00A5541E" w:rsidRDefault="00A5541E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446B4C" w:rsidRDefault="00446B4C">
        <w:pPr>
          <w:pStyle w:val="14"/>
          <w:jc w:val="center"/>
        </w:pPr>
        <w:fldSimple w:instr="PAGE">
          <w:r w:rsidR="002C05AC">
            <w:rPr>
              <w:noProof/>
            </w:rPr>
            <w:t>1</w:t>
          </w:r>
        </w:fldSimple>
      </w:p>
    </w:sdtContent>
  </w:sdt>
  <w:p w:rsidR="00446B4C" w:rsidRDefault="00446B4C">
    <w:pPr>
      <w:pStyle w:val="1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41E" w:rsidRDefault="00A5541E" w:rsidP="002843B5">
      <w:pPr>
        <w:spacing w:after="0" w:line="240" w:lineRule="auto"/>
      </w:pPr>
      <w:r>
        <w:separator/>
      </w:r>
    </w:p>
  </w:footnote>
  <w:footnote w:type="continuationSeparator" w:id="1">
    <w:p w:rsidR="00A5541E" w:rsidRDefault="00A5541E" w:rsidP="002843B5">
      <w:pPr>
        <w:spacing w:after="0" w:line="240" w:lineRule="auto"/>
      </w:pPr>
      <w:r>
        <w:continuationSeparator/>
      </w:r>
    </w:p>
  </w:footnote>
  <w:footnote w:type="continuationNotice" w:id="2">
    <w:p w:rsidR="00A5541E" w:rsidRDefault="00A5541E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B4C" w:rsidRDefault="00446B4C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autoHyphenation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>
    <w:useFELayout/>
  </w:compat>
  <w:rsids>
    <w:rsidRoot w:val="002843B5"/>
    <w:rsid w:val="0004367F"/>
    <w:rsid w:val="00061BEE"/>
    <w:rsid w:val="00077F1E"/>
    <w:rsid w:val="00093D7E"/>
    <w:rsid w:val="000B4A04"/>
    <w:rsid w:val="000D5008"/>
    <w:rsid w:val="00110AF4"/>
    <w:rsid w:val="00174658"/>
    <w:rsid w:val="00176DA8"/>
    <w:rsid w:val="00183709"/>
    <w:rsid w:val="00192E15"/>
    <w:rsid w:val="001D109F"/>
    <w:rsid w:val="001E47BF"/>
    <w:rsid w:val="001E544D"/>
    <w:rsid w:val="00250BBD"/>
    <w:rsid w:val="002763AE"/>
    <w:rsid w:val="002843B5"/>
    <w:rsid w:val="0029343A"/>
    <w:rsid w:val="002C05AC"/>
    <w:rsid w:val="00311788"/>
    <w:rsid w:val="00313BC8"/>
    <w:rsid w:val="00382047"/>
    <w:rsid w:val="00384BBB"/>
    <w:rsid w:val="00395BE5"/>
    <w:rsid w:val="003C28A5"/>
    <w:rsid w:val="004122CA"/>
    <w:rsid w:val="00435862"/>
    <w:rsid w:val="00446B4C"/>
    <w:rsid w:val="004A6A49"/>
    <w:rsid w:val="004B796B"/>
    <w:rsid w:val="004E01C1"/>
    <w:rsid w:val="00511315"/>
    <w:rsid w:val="00561C3C"/>
    <w:rsid w:val="00563305"/>
    <w:rsid w:val="00575BC4"/>
    <w:rsid w:val="00580226"/>
    <w:rsid w:val="005A463E"/>
    <w:rsid w:val="00641389"/>
    <w:rsid w:val="00643557"/>
    <w:rsid w:val="006577CC"/>
    <w:rsid w:val="006773F0"/>
    <w:rsid w:val="00677B1A"/>
    <w:rsid w:val="006924C3"/>
    <w:rsid w:val="006F3819"/>
    <w:rsid w:val="00705425"/>
    <w:rsid w:val="00765850"/>
    <w:rsid w:val="00785EA7"/>
    <w:rsid w:val="00797222"/>
    <w:rsid w:val="007D0933"/>
    <w:rsid w:val="007D0BC1"/>
    <w:rsid w:val="007D601C"/>
    <w:rsid w:val="008141A7"/>
    <w:rsid w:val="008A051B"/>
    <w:rsid w:val="008A0E61"/>
    <w:rsid w:val="0091125B"/>
    <w:rsid w:val="009621CF"/>
    <w:rsid w:val="00971A9B"/>
    <w:rsid w:val="009A6D00"/>
    <w:rsid w:val="009C5F9C"/>
    <w:rsid w:val="009F44E2"/>
    <w:rsid w:val="009F4CB6"/>
    <w:rsid w:val="00A00BD6"/>
    <w:rsid w:val="00A5541E"/>
    <w:rsid w:val="00AC5ED3"/>
    <w:rsid w:val="00B502F0"/>
    <w:rsid w:val="00B65E8C"/>
    <w:rsid w:val="00BA321E"/>
    <w:rsid w:val="00BB0563"/>
    <w:rsid w:val="00C7495E"/>
    <w:rsid w:val="00CA56B0"/>
    <w:rsid w:val="00CB48B4"/>
    <w:rsid w:val="00CC188A"/>
    <w:rsid w:val="00CC384C"/>
    <w:rsid w:val="00CC65B4"/>
    <w:rsid w:val="00D94641"/>
    <w:rsid w:val="00E22A4E"/>
    <w:rsid w:val="00E232BF"/>
    <w:rsid w:val="00E475EF"/>
    <w:rsid w:val="00E639D8"/>
    <w:rsid w:val="00E76949"/>
    <w:rsid w:val="00E921CA"/>
    <w:rsid w:val="00F10E2C"/>
    <w:rsid w:val="00F50CA6"/>
    <w:rsid w:val="00F51271"/>
    <w:rsid w:val="00F8386E"/>
    <w:rsid w:val="00FA4E33"/>
    <w:rsid w:val="00FB2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1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10">
    <w:name w:val="Заголовок1"/>
    <w:basedOn w:val="a"/>
    <w:next w:val="a5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2843B5"/>
    <w:pPr>
      <w:spacing w:after="140"/>
    </w:pPr>
  </w:style>
  <w:style w:type="paragraph" w:styleId="a6">
    <w:name w:val="List"/>
    <w:basedOn w:val="a5"/>
    <w:rsid w:val="002843B5"/>
    <w:rPr>
      <w:rFonts w:cs="Arial"/>
    </w:rPr>
  </w:style>
  <w:style w:type="paragraph" w:customStyle="1" w:styleId="12">
    <w:name w:val="Название объекта1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qFormat/>
    <w:rsid w:val="002843B5"/>
  </w:style>
  <w:style w:type="paragraph" w:customStyle="1" w:styleId="13">
    <w:name w:val="Верхний колонтитул1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b">
    <w:name w:val="Заголовок таблицы"/>
    <w:basedOn w:val="aa"/>
    <w:qFormat/>
    <w:rsid w:val="002843B5"/>
    <w:pPr>
      <w:jc w:val="center"/>
    </w:pPr>
    <w:rPr>
      <w:b/>
      <w:bCs/>
    </w:rPr>
  </w:style>
  <w:style w:type="table" w:styleId="ac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d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B796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B796B"/>
    <w:rPr>
      <w:vertAlign w:val="superscript"/>
    </w:rPr>
  </w:style>
  <w:style w:type="paragraph" w:styleId="af1">
    <w:name w:val="header"/>
    <w:basedOn w:val="a"/>
    <w:link w:val="15"/>
    <w:uiPriority w:val="99"/>
    <w:unhideWhenUsed/>
    <w:rsid w:val="00A0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1"/>
    <w:uiPriority w:val="99"/>
    <w:rsid w:val="00A00BD6"/>
  </w:style>
  <w:style w:type="paragraph" w:styleId="af2">
    <w:name w:val="Balloon Text"/>
    <w:basedOn w:val="a"/>
    <w:link w:val="af3"/>
    <w:uiPriority w:val="99"/>
    <w:semiHidden/>
    <w:unhideWhenUsed/>
    <w:rsid w:val="00A00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0BD6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A00BD6"/>
    <w:pPr>
      <w:suppressAutoHyphens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://www.zr.ru/content/articles/780038-lampy-primenyaemye-v-avtomobile-hyundai-solaris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zr.ru/content/articles/779385-proverka-zamena-remnya-privoda-vspomogatelnyx-agregatov-hyundai-solaris/" TargetMode="External"/><Relationship Id="rId17" Type="http://schemas.openxmlformats.org/officeDocument/2006/relationships/hyperlink" Target="https://blamper.ru/auto/wiki/tehnicheskie-zhidkosti/tipy-motornyh-masel-287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amper.ru/auto/hyundai/solari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xora-auto.ru/CatalogAccessories/Product/hyundai_kia_1864318004n?laximo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wiki/tehnicheskie-zhidkosti/tipy-motornyh-masel-2878" TargetMode="External"/><Relationship Id="rId10" Type="http://schemas.openxmlformats.org/officeDocument/2006/relationships/hyperlink" Target="https://ixora-auto.ru/CatalogAccessories/Product/hyundai_kia_5172002000?laximo=tru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5172002000?laximo=true" TargetMode="External"/><Relationship Id="rId14" Type="http://schemas.openxmlformats.org/officeDocument/2006/relationships/hyperlink" Target="https://blamper.ru/auto/hyundai/solar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2E856-995C-48B9-90BB-F0AE085B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2124</Words>
  <Characters>12110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173</cp:revision>
  <cp:lastPrinted>2017-10-03T06:17:00Z</cp:lastPrinted>
  <dcterms:created xsi:type="dcterms:W3CDTF">2016-09-26T11:00:00Z</dcterms:created>
  <dcterms:modified xsi:type="dcterms:W3CDTF">2024-08-04T09:19:00Z</dcterms:modified>
  <dc:language>ru-RU</dc:language>
</cp:coreProperties>
</file>