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Learning Outcomes (CLOs)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CLO1: Apply fundamental data structures such as arrays, stacks, queues, linked lists, trees, and graphs to solve computational problems.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CLO2: Analyze the efficiency of algorithms using Big-O notation and identify optimal solutions for given problems.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CLO3: Design and implement algorithms to solve real-world problems with appropriate data structures.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CLO4: Demonstrate problem-solving skills through practical programming assignments and projects.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CLO5: Compare and contrast different algorithmic approaches in terms of performance, scalability, and memory usage.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