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Quiz 1</w:t>
      </w:r>
    </w:p>
    <w:p>
      <w:r>
        <w:t>Question 1</w:t>
      </w:r>
    </w:p>
    <w:p>
      <w:r>
        <w:t>Question 2</w:t>
      </w:r>
    </w:p>
    <w:p>
      <w:r>
        <w:t>Total Marks: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