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Киньябаева</w:t>
      </w:r>
      <w:r>
        <w:t xml:space="preserve"> </w:t>
      </w:r>
      <w:r>
        <w:t xml:space="preserve">Аиша</w:t>
      </w:r>
      <w:r>
        <w:t xml:space="preserve"> </w:t>
      </w:r>
      <w:r>
        <w:t xml:space="preserve">Иделевна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основ программирования в оболочке ОС UNIX/Linux,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Создание командных файлов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четыре скрипта для четерых заданий по лабораторной работе. И пишу первую программу, по которой скрипт должен копировать и архивировать себя в некоторый каталог (который при отстуствии создаем)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559250"/>
            <wp:effectExtent b="0" l="0" r="0" t="0"/>
            <wp:docPr descr="Figure 1: 1 задание" title="" id="23" name="Picture"/>
            <a:graphic>
              <a:graphicData uri="http://schemas.openxmlformats.org/drawingml/2006/picture">
                <pic:pic>
                  <pic:nvPicPr>
                    <pic:cNvPr descr="image/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1 задание</w:t>
      </w:r>
    </w:p>
    <w:bookmarkEnd w:id="0"/>
    <w:p>
      <w:pPr>
        <w:pStyle w:val="BodyText"/>
      </w:pPr>
      <w:r>
        <w:t xml:space="preserve">Далее запускаю скрипт и смотрю на полученыый результат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),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744876"/>
            <wp:effectExtent b="0" l="0" r="0" t="0"/>
            <wp:docPr descr="Figure 2: Результат" title="" id="27" name="Picture"/>
            <a:graphic>
              <a:graphicData uri="http://schemas.openxmlformats.org/drawingml/2006/picture">
                <pic:pic>
                  <pic:nvPicPr>
                    <pic:cNvPr descr="image/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Результат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4419600" cy="1638300"/>
            <wp:effectExtent b="0" l="0" r="0" t="0"/>
            <wp:docPr descr="Figure 3: Полученный архив" title="" id="31" name="Picture"/>
            <a:graphic>
              <a:graphicData uri="http://schemas.openxmlformats.org/drawingml/2006/picture">
                <pic:pic>
                  <pic:nvPicPr>
                    <pic:cNvPr descr="image/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Полученный архив</w:t>
      </w:r>
    </w:p>
    <w:bookmarkEnd w:id="0"/>
    <w:p>
      <w:pPr>
        <w:pStyle w:val="BodyText"/>
      </w:pPr>
      <w:r>
        <w:t xml:space="preserve">Содержимое скрипта второго задания, по которому нам необходимо произвести некоторое действие с введенными файлами (я их просто пересчиитываю)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),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919533"/>
            <wp:effectExtent b="0" l="0" r="0" t="0"/>
            <wp:docPr descr="Figure 4: 2 задание" title="" id="35" name="Picture"/>
            <a:graphic>
              <a:graphicData uri="http://schemas.openxmlformats.org/drawingml/2006/picture">
                <pic:pic>
                  <pic:nvPicPr>
                    <pic:cNvPr descr="image/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9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2 задание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596718"/>
            <wp:effectExtent b="0" l="0" r="0" t="0"/>
            <wp:docPr descr="Figure 5: Результат" title="" id="39" name="Picture"/>
            <a:graphic>
              <a:graphicData uri="http://schemas.openxmlformats.org/drawingml/2006/picture">
                <pic:pic>
                  <pic:nvPicPr>
                    <pic:cNvPr descr="image/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Результат</w:t>
      </w:r>
    </w:p>
    <w:bookmarkEnd w:id="0"/>
    <w:p>
      <w:pPr>
        <w:pStyle w:val="BodyText"/>
      </w:pPr>
      <w:r>
        <w:t xml:space="preserve">Следующая команда, заменяющая команду ls и результат ее работы(рис.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),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 </w:t>
      </w:r>
      <w:r>
        <w:t xml:space="preserve">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6508750"/>
            <wp:effectExtent b="0" l="0" r="0" t="0"/>
            <wp:docPr descr="Figure 6: 3 задание" title="" id="43" name="Picture"/>
            <a:graphic>
              <a:graphicData uri="http://schemas.openxmlformats.org/drawingml/2006/picture">
                <pic:pic>
                  <pic:nvPicPr>
                    <pic:cNvPr descr="image/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3 задание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470951"/>
            <wp:effectExtent b="0" l="0" r="0" t="0"/>
            <wp:docPr descr="Figure 7: УРезультат" title="" id="47" name="Picture"/>
            <a:graphic>
              <a:graphicData uri="http://schemas.openxmlformats.org/drawingml/2006/picture">
                <pic:pic>
                  <pic:nvPicPr>
                    <pic:cNvPr descr="image/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УРезультат</w:t>
      </w:r>
    </w:p>
    <w:bookmarkEnd w:id="0"/>
    <w:p>
      <w:pPr>
        <w:pStyle w:val="BodyText"/>
      </w:pPr>
      <w:r>
        <w:t xml:space="preserve">И последнее задание, по которому вычисляем количество файлов определенного типа в каталоге(рис.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), (рис. fig:009 )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567715"/>
            <wp:effectExtent b="0" l="0" r="0" t="0"/>
            <wp:docPr descr="Figure 8: 4 задание" title="" id="51" name="Picture"/>
            <a:graphic>
              <a:graphicData uri="http://schemas.openxmlformats.org/drawingml/2006/picture">
                <pic:pic>
                  <pic:nvPicPr>
                    <pic:cNvPr descr="image/1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4 задание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569154"/>
            <wp:effectExtent b="0" l="0" r="0" t="0"/>
            <wp:docPr descr="Figure 9: Результат" title="" id="55" name="Picture"/>
            <a:graphic>
              <a:graphicData uri="http://schemas.openxmlformats.org/drawingml/2006/picture">
                <pic:pic>
                  <pic:nvPicPr>
                    <pic:cNvPr descr="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Результат</w:t>
      </w:r>
    </w:p>
    <w:bookmarkEnd w:id="0"/>
    <w:p>
      <w:pPr>
        <w:pStyle w:val="BodyText"/>
      </w:pPr>
      <w:r>
        <w:t xml:space="preserve">Ну и в завершение работы выкладываю все на гит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br/>
      </w: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 – оболочка Борна (Bourne shell или sh) — стандартная командная оболочка UNIX/Linux, содержащая базовый, но при этом полный набор функций; – С-оболочка (или csh) — надстройка на оболочкой Борна, использующая С-подобный синтаксис команд с возможностью сохранения истории выполнения команд; – оболочка Корна (или ksh) — напоминает оболочку С, но операторы управления программой совместимы с операторами оболочки Борна; 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1"/>
        </w:numPr>
        <w:pStyle w:val="Compact"/>
      </w:pPr>
      <w:r>
        <w:t xml:space="preserve">Что такое POSIX?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</w:t>
      </w:r>
    </w:p>
    <w:p>
      <w:pPr>
        <w:numPr>
          <w:ilvl w:val="0"/>
          <w:numId w:val="1001"/>
        </w:numPr>
        <w:pStyle w:val="Compact"/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К любому выбранному имени переменной через знак равно присваивается значение. Далее можно вновь обратиться к переменной через символы ${имя переменной}</w:t>
      </w:r>
      <w:r>
        <w:t xml:space="preserve"> </w:t>
      </w: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</w:t>
      </w:r>
    </w:p>
    <w:p>
      <w:pPr>
        <w:numPr>
          <w:ilvl w:val="0"/>
          <w:numId w:val="1001"/>
        </w:numPr>
        <w:pStyle w:val="Compact"/>
      </w:pPr>
      <w:r>
        <w:t xml:space="preserve">Каково назначение операторов let и read?</w:t>
      </w:r>
      <w:r>
        <w:t xml:space="preserve"> </w:t>
      </w: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</w:t>
      </w:r>
      <w:r>
        <w:t xml:space="preserve"> </w:t>
      </w:r>
      <w:r>
        <w:t xml:space="preserve">Команда read позволяет читать значения переменных со стандартного ввода</w:t>
      </w:r>
    </w:p>
    <w:p>
      <w:pPr>
        <w:numPr>
          <w:ilvl w:val="0"/>
          <w:numId w:val="1001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Классические арифметические операции: сложение, вычитание, умножение, деление. А также множество других операций по типу: остаток от деления, побитное перемещение, отрицание и сравнение.</w:t>
      </w:r>
    </w:p>
    <w:p>
      <w:pPr>
        <w:numPr>
          <w:ilvl w:val="0"/>
          <w:numId w:val="1001"/>
        </w:numPr>
        <w:pStyle w:val="Compact"/>
      </w:pPr>
      <w:r>
        <w:t xml:space="preserve">Что означает операция (( ))?</w:t>
      </w:r>
      <w:r>
        <w:t xml:space="preserve"> </w:t>
      </w:r>
      <w:r>
        <w:t xml:space="preserve">Используется для облегчения программирования и обозначается как условие</w:t>
      </w:r>
    </w:p>
    <w:p>
      <w:pPr>
        <w:numPr>
          <w:ilvl w:val="0"/>
          <w:numId w:val="1001"/>
        </w:numPr>
        <w:pStyle w:val="Compact"/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• 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  <w:r>
        <w:t xml:space="preserve"> </w:t>
      </w:r>
      <w:r>
        <w:t xml:space="preserve">• IFS — последовательность символов, являющихся разделителями в командной строке, например, пробел, табуляция и перевод строки (new line).</w:t>
      </w:r>
      <w:r>
        <w:t xml:space="preserve"> </w:t>
      </w:r>
      <w:r>
        <w:t xml:space="preserve">• 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  <w:r>
        <w:t xml:space="preserve"> </w:t>
      </w:r>
      <w:r>
        <w:t xml:space="preserve">• TERM — тип используемого терминала.</w:t>
      </w:r>
      <w:r>
        <w:t xml:space="preserve"> </w:t>
      </w:r>
      <w:r>
        <w:t xml:space="preserve">• LOGNAME — содержит регистрационное имя пользователя, которое устанавливается автоматически при входе в систему.</w:t>
      </w:r>
      <w:r>
        <w:t xml:space="preserve"> </w:t>
      </w:r>
      <w:r>
        <w:t xml:space="preserve">• В командном процессоре Си имеется ещё несколько стандартных переменных. Значение всех переменных можно просмотреть с помощью команды set.</w:t>
      </w:r>
    </w:p>
    <w:p>
      <w:pPr>
        <w:numPr>
          <w:ilvl w:val="0"/>
          <w:numId w:val="1001"/>
        </w:numPr>
        <w:pStyle w:val="Compact"/>
      </w:pPr>
      <w:r>
        <w:t xml:space="preserve">Что такое метасимволы?</w:t>
      </w:r>
      <w:r>
        <w:t xml:space="preserve"> </w:t>
      </w:r>
      <w:r>
        <w:t xml:space="preserve">Это различные символы ( | &lt; &gt; * » &amp;), которые имеют особый смысл для командного процессора.</w:t>
      </w:r>
    </w:p>
    <w:p>
      <w:pPr>
        <w:numPr>
          <w:ilvl w:val="0"/>
          <w:numId w:val="1001"/>
        </w:numPr>
        <w:pStyle w:val="Compact"/>
      </w:pPr>
      <w:r>
        <w:t xml:space="preserve">Как экранировать метасимволы?</w:t>
      </w:r>
      <w:r>
        <w:t xml:space="preserve"> </w:t>
      </w:r>
      <w:r>
        <w:t xml:space="preserve">Экранирование может быть осуществлено с помощью предшествующего метасимволу символа , который, в свою очередь, является метасимволом.</w:t>
      </w:r>
    </w:p>
    <w:p>
      <w:pPr>
        <w:numPr>
          <w:ilvl w:val="0"/>
          <w:numId w:val="1001"/>
        </w:numPr>
        <w:pStyle w:val="Compact"/>
      </w:pPr>
      <w:r>
        <w:t xml:space="preserve">Как создавать и запускать командные файлы?</w:t>
      </w:r>
      <w:r>
        <w:t xml:space="preserve"> </w:t>
      </w:r>
      <w:r>
        <w:t xml:space="preserve">С помощью команды bash или же после изменения разрешений просто запускать</w:t>
      </w:r>
    </w:p>
    <w:p>
      <w:pPr>
        <w:numPr>
          <w:ilvl w:val="0"/>
          <w:numId w:val="1001"/>
        </w:numPr>
        <w:pStyle w:val="Compact"/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 c флагом -f</w:t>
      </w:r>
    </w:p>
    <w:p>
      <w:pPr>
        <w:numPr>
          <w:ilvl w:val="0"/>
          <w:numId w:val="1001"/>
        </w:numPr>
        <w:pStyle w:val="Compact"/>
      </w:pPr>
      <w:r>
        <w:t xml:space="preserve">Каким образом можно выяснить, является файл каталогом или обычным файлом?</w:t>
      </w:r>
      <w:r>
        <w:t xml:space="preserve"> </w:t>
      </w:r>
      <w:r>
        <w:t xml:space="preserve">test -d file — истина, если файл file является каталогом.</w:t>
      </w:r>
    </w:p>
    <w:p>
      <w:pPr>
        <w:numPr>
          <w:ilvl w:val="0"/>
          <w:numId w:val="1001"/>
        </w:numPr>
        <w:pStyle w:val="Compact"/>
      </w:pPr>
      <w:r>
        <w:t xml:space="preserve">Каково назначение команд set, typeset и unset?</w:t>
      </w:r>
      <w:r>
        <w:t xml:space="preserve"> </w:t>
      </w:r>
      <w:r>
        <w:t xml:space="preserve">Для создания массива используется команда set с флагом –A. Значение всех переменных можно просмотреть с помощью команды set.</w:t>
      </w:r>
      <w:r>
        <w:t xml:space="preserve"> </w:t>
      </w:r>
      <w:r>
        <w:t xml:space="preserve">Если использовать typeset -i для объявления и присвоения переменной, то при последующем её применении она станет целой</w:t>
      </w:r>
      <w:r>
        <w:t xml:space="preserve"> </w:t>
      </w:r>
      <w:r>
        <w:t xml:space="preserve">Изъять переменную из программы можно с помощью команды unset. Удалить функцию можно с помощью команды unset c флагом -f.</w:t>
      </w:r>
    </w:p>
    <w:p>
      <w:pPr>
        <w:numPr>
          <w:ilvl w:val="0"/>
          <w:numId w:val="1001"/>
        </w:numPr>
        <w:pStyle w:val="Compact"/>
      </w:pPr>
      <w:r>
        <w:t xml:space="preserve">Как передаются параметры в командные файлы?</w:t>
      </w:r>
      <w:r>
        <w:t xml:space="preserve"> </w:t>
      </w: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изучены основны программирования и созданы командные файлы.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Киньябаева Аиша Иделевна</dc:creator>
  <dc:language>ru-RU</dc:language>
  <cp:keywords/>
  <dcterms:created xsi:type="dcterms:W3CDTF">2023-04-15T16:19:00Z</dcterms:created>
  <dcterms:modified xsi:type="dcterms:W3CDTF">2023-04-15T16:19:00Z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Программирование в командном процессоре ОС UNIX. Командные файлы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