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Aishat</w:t>
      </w:r>
      <w:r>
        <w:t xml:space="preserve"> </w:t>
      </w:r>
      <w:r>
        <w:t xml:space="preserve">Olatunji</w:t>
      </w:r>
    </w:p>
    <w:p>
      <w:pPr>
        <w:pStyle w:val="Date"/>
      </w:pPr>
      <w:r>
        <w:t xml:space="preserve">2022-09-29</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"/Users/aishatolatunji/Downloads/Americandata.csv"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Happy Students Laborers Preachers Physicians Housewives Teachers Lawyers</w:t>
      </w:r>
      <w:r>
        <w:br/>
      </w:r>
      <w:r>
        <w:rPr>
          <w:rStyle w:val="VerbatimChar"/>
        </w:rPr>
        <w:t xml:space="preserve">## 1   Yes      390      378        35        159         78      108      11</w:t>
      </w:r>
      <w:r>
        <w:br/>
      </w:r>
      <w:r>
        <w:rPr>
          <w:rStyle w:val="VerbatimChar"/>
        </w:rPr>
        <w:t xml:space="preserve">## 2    No     1610      122       265         51        122       38      64</w:t>
      </w:r>
      <w:r>
        <w:br/>
      </w:r>
      <w:r>
        <w:rPr>
          <w:rStyle w:val="VerbatimChar"/>
        </w:rPr>
        <w:t xml:space="preserve">##   Musicians</w:t>
      </w:r>
      <w:r>
        <w:br/>
      </w:r>
      <w:r>
        <w:rPr>
          <w:rStyle w:val="VerbatimChar"/>
        </w:rPr>
        <w:t xml:space="preserve">## 1        31</w:t>
      </w:r>
      <w:r>
        <w:br/>
      </w:r>
      <w:r>
        <w:rPr>
          <w:rStyle w:val="VerbatimChar"/>
        </w:rPr>
        <w:t xml:space="preserve">## 2        19</w:t>
      </w:r>
    </w:p>
    <w:p>
      <w:pPr>
        <w:pStyle w:val="SourceCode"/>
      </w:pPr>
      <w:r>
        <w:rPr>
          <w:rStyle w:val="FunctionTok"/>
        </w:rPr>
        <w:t xml:space="preserve">dim</w:t>
      </w:r>
      <w:r>
        <w:rPr>
          <w:rStyle w:val="NormalTok"/>
        </w:rPr>
        <w:t xml:space="preserve">(data)</w:t>
      </w:r>
    </w:p>
    <w:p>
      <w:pPr>
        <w:pStyle w:val="SourceCode"/>
      </w:pPr>
      <w:r>
        <w:rPr>
          <w:rStyle w:val="VerbatimChar"/>
        </w:rPr>
        <w:t xml:space="preserve">## [1] 2 9</w:t>
      </w:r>
    </w:p>
    <w:p>
      <w:pPr>
        <w:pStyle w:val="SourceCode"/>
      </w:pPr>
      <w:r>
        <w:rPr>
          <w:rStyle w:val="CommentTok"/>
        </w:rPr>
        <w:t xml:space="preserve"># removing the categorical colum i.e the first column</w:t>
      </w:r>
      <w:r>
        <w:br/>
      </w:r>
      <w:r>
        <w:rPr>
          <w:rStyle w:val="NormalTok"/>
        </w:rPr>
        <w:t xml:space="preserve">data</w:t>
      </w:r>
      <w:r>
        <w:rPr>
          <w:rStyle w:val="OtherTok"/>
        </w:rPr>
        <w:t xml:space="preserve">=</w:t>
      </w:r>
      <w:r>
        <w:rPr>
          <w:rStyle w:val="NormalTok"/>
        </w:rPr>
        <w:t xml:space="preserve">data[</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Students Laborers Preachers Physicians Housewives Teachers Lawyers Musicians</w:t>
      </w:r>
      <w:r>
        <w:br/>
      </w:r>
      <w:r>
        <w:rPr>
          <w:rStyle w:val="VerbatimChar"/>
        </w:rPr>
        <w:t xml:space="preserve">## 1      390      378        35        159         78      108      11        31</w:t>
      </w:r>
      <w:r>
        <w:br/>
      </w:r>
      <w:r>
        <w:rPr>
          <w:rStyle w:val="VerbatimChar"/>
        </w:rPr>
        <w:t xml:space="preserve">## 2     1610      122       265         51        122       38      64        19</w:t>
      </w:r>
    </w:p>
    <w:p>
      <w:pPr>
        <w:pStyle w:val="SourceCode"/>
      </w:pPr>
      <w:r>
        <w:rPr>
          <w:rStyle w:val="FunctionTok"/>
        </w:rPr>
        <w:t xml:space="preserve">dim</w:t>
      </w:r>
      <w:r>
        <w:rPr>
          <w:rStyle w:val="NormalTok"/>
        </w:rPr>
        <w:t xml:space="preserve">(data)</w:t>
      </w:r>
    </w:p>
    <w:p>
      <w:pPr>
        <w:pStyle w:val="SourceCode"/>
      </w:pPr>
      <w:r>
        <w:rPr>
          <w:rStyle w:val="VerbatimChar"/>
        </w:rPr>
        <w:t xml:space="preserve">## [1] 2 8</w:t>
      </w:r>
    </w:p>
    <w:p>
      <w:pPr>
        <w:pStyle w:val="SourceCode"/>
      </w:pPr>
      <w:r>
        <w:rPr>
          <w:rStyle w:val="CommentTok"/>
        </w:rPr>
        <w:t xml:space="preserve">#conversion to matrix form</w:t>
      </w:r>
      <w:r>
        <w:br/>
      </w:r>
      <w:r>
        <w:rPr>
          <w:rStyle w:val="NormalTok"/>
        </w:rPr>
        <w:t xml:space="preserve">data_matrix</w:t>
      </w:r>
      <w:r>
        <w:rPr>
          <w:rStyle w:val="OtherTok"/>
        </w:rPr>
        <w:t xml:space="preserve">&lt;-</w:t>
      </w:r>
      <w:r>
        <w:rPr>
          <w:rStyle w:val="NormalTok"/>
        </w:rPr>
        <w:t xml:space="preserve"> </w:t>
      </w:r>
      <w:r>
        <w:rPr>
          <w:rStyle w:val="FunctionTok"/>
        </w:rPr>
        <w:t xml:space="preserve">data.matrix</w:t>
      </w:r>
      <w:r>
        <w:rPr>
          <w:rStyle w:val="NormalTok"/>
        </w:rPr>
        <w:t xml:space="preserve">(data)</w:t>
      </w:r>
      <w:r>
        <w:br/>
      </w:r>
      <w:r>
        <w:rPr>
          <w:rStyle w:val="FunctionTok"/>
        </w:rPr>
        <w:t xml:space="preserve">rownames</w:t>
      </w:r>
      <w:r>
        <w:rPr>
          <w:rStyle w:val="NormalTok"/>
        </w:rPr>
        <w:t xml:space="preserve">(data_matrix)</w:t>
      </w:r>
      <w:r>
        <w:rPr>
          <w:rStyle w:val="OtherTok"/>
        </w:rPr>
        <w:t xml:space="preserve">&lt;-</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data_matrix</w:t>
      </w:r>
    </w:p>
    <w:p>
      <w:pPr>
        <w:pStyle w:val="SourceCode"/>
      </w:pPr>
      <w:r>
        <w:rPr>
          <w:rStyle w:val="VerbatimChar"/>
        </w:rPr>
        <w:t xml:space="preserve">##     Students Laborers Preachers Physicians Housewives Teachers Lawyers</w:t>
      </w:r>
      <w:r>
        <w:br/>
      </w:r>
      <w:r>
        <w:rPr>
          <w:rStyle w:val="VerbatimChar"/>
        </w:rPr>
        <w:t xml:space="preserve">## yes      390      378        35        159         78      108      11</w:t>
      </w:r>
      <w:r>
        <w:br/>
      </w:r>
      <w:r>
        <w:rPr>
          <w:rStyle w:val="VerbatimChar"/>
        </w:rPr>
        <w:t xml:space="preserve">## No      1610      122       265         51        122       38      64</w:t>
      </w:r>
      <w:r>
        <w:br/>
      </w:r>
      <w:r>
        <w:rPr>
          <w:rStyle w:val="VerbatimChar"/>
        </w:rPr>
        <w:t xml:space="preserve">##     Musicians</w:t>
      </w:r>
      <w:r>
        <w:br/>
      </w:r>
      <w:r>
        <w:rPr>
          <w:rStyle w:val="VerbatimChar"/>
        </w:rPr>
        <w:t xml:space="preserve">## yes        31</w:t>
      </w:r>
      <w:r>
        <w:br/>
      </w:r>
      <w:r>
        <w:rPr>
          <w:rStyle w:val="VerbatimChar"/>
        </w:rPr>
        <w:t xml:space="preserve">## No         19</w:t>
      </w:r>
    </w:p>
    <w:p>
      <w:pPr>
        <w:pStyle w:val="SourceCode"/>
      </w:pPr>
      <w:r>
        <w:rPr>
          <w:rStyle w:val="CommentTok"/>
        </w:rPr>
        <w:t xml:space="preserve"># obtaining the chi square</w:t>
      </w:r>
      <w:r>
        <w:br/>
      </w:r>
      <w:r>
        <w:br/>
      </w:r>
      <w:r>
        <w:rPr>
          <w:rStyle w:val="FunctionTok"/>
        </w:rPr>
        <w:t xml:space="preserve">library</w:t>
      </w:r>
      <w:r>
        <w:rPr>
          <w:rStyle w:val="NormalTok"/>
        </w:rPr>
        <w:t xml:space="preserve">(gmodels)</w:t>
      </w:r>
      <w:r>
        <w:br/>
      </w:r>
      <w:r>
        <w:rPr>
          <w:rStyle w:val="FunctionTok"/>
        </w:rPr>
        <w:t xml:space="preserve">CrossTable</w:t>
      </w:r>
      <w:r>
        <w:rPr>
          <w:rStyle w:val="NormalTok"/>
        </w:rPr>
        <w:t xml:space="preserve">(data_matrix,</w:t>
      </w:r>
      <w:r>
        <w:rPr>
          <w:rStyle w:val="AttributeTok"/>
        </w:rPr>
        <w:t xml:space="preserve">chisq=</w:t>
      </w:r>
      <w:r>
        <w:rPr>
          <w:rStyle w:val="ConstantTok"/>
        </w:rPr>
        <w:t xml:space="preserve">TRUE</w:t>
      </w:r>
      <w:r>
        <w:rPr>
          <w:rStyle w:val="NormalTok"/>
        </w:rPr>
        <w:t xml:space="preserve">,</w:t>
      </w:r>
      <w:r>
        <w:rPr>
          <w:rStyle w:val="AttributeTok"/>
        </w:rPr>
        <w:t xml:space="preserve">expected=</w:t>
      </w:r>
      <w:r>
        <w:rPr>
          <w:rStyle w:val="ConstantTok"/>
        </w:rPr>
        <w:t xml:space="preserve">TRUE</w:t>
      </w:r>
      <w:r>
        <w:rPr>
          <w:rStyle w:val="NormalTok"/>
        </w:rPr>
        <w:t xml:space="preserve">,</w:t>
      </w:r>
      <w:r>
        <w:rPr>
          <w:rStyle w:val="AttributeTok"/>
        </w:rPr>
        <w:t xml:space="preserve">sresid=</w:t>
      </w:r>
      <w:r>
        <w:rPr>
          <w:rStyle w:val="ConstantTok"/>
        </w:rPr>
        <w:t xml:space="preserve">TRUE</w:t>
      </w:r>
      <w:r>
        <w:rPr>
          <w:rStyle w:val="NormalTok"/>
        </w:rPr>
        <w:t xml:space="preserve">,</w:t>
      </w:r>
      <w:r>
        <w:rPr>
          <w:rStyle w:val="AttributeTok"/>
        </w:rPr>
        <w:t xml:space="preserve">format=</w:t>
      </w:r>
      <w:r>
        <w:rPr>
          <w:rStyle w:val="StringTok"/>
        </w:rPr>
        <w:t xml:space="preserve">"SPSS"</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Chi-square contribution |</w:t>
      </w:r>
      <w:r>
        <w:br/>
      </w:r>
      <w:r>
        <w:rPr>
          <w:rStyle w:val="VerbatimChar"/>
        </w:rPr>
        <w:t xml:space="preserve">## |             Row Percent |</w:t>
      </w:r>
      <w:r>
        <w:br/>
      </w:r>
      <w:r>
        <w:rPr>
          <w:rStyle w:val="VerbatimChar"/>
        </w:rPr>
        <w:t xml:space="preserve">## |          Column Percent |</w:t>
      </w:r>
      <w:r>
        <w:br/>
      </w:r>
      <w:r>
        <w:rPr>
          <w:rStyle w:val="VerbatimChar"/>
        </w:rPr>
        <w:t xml:space="preserve">## |           Total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3481 </w:t>
      </w:r>
      <w:r>
        <w:br/>
      </w:r>
      <w:r>
        <w:rPr>
          <w:rStyle w:val="VerbatimChar"/>
        </w:rPr>
        <w:t xml:space="preserve">## </w:t>
      </w:r>
      <w:r>
        <w:br/>
      </w:r>
      <w:r>
        <w:rPr>
          <w:rStyle w:val="VerbatimChar"/>
        </w:rPr>
        <w:t xml:space="preserve">##              |  </w:t>
      </w:r>
      <w:r>
        <w:br/>
      </w:r>
      <w:r>
        <w:rPr>
          <w:rStyle w:val="VerbatimChar"/>
        </w:rPr>
        <w:t xml:space="preserve">##              |   Students  |   Laborers  |  Preachers  | Physicians  | Housewives  |   Teachers  |    Lawyers  |  Musicians  |  Row Total | </w:t>
      </w:r>
      <w:r>
        <w:br/>
      </w:r>
      <w:r>
        <w:rPr>
          <w:rStyle w:val="VerbatimChar"/>
        </w:rPr>
        <w:t xml:space="preserve">## -------------|------------|------------|------------|------------|------------|------------|------------|------------|------------|</w:t>
      </w:r>
      <w:r>
        <w:br/>
      </w:r>
      <w:r>
        <w:rPr>
          <w:rStyle w:val="VerbatimChar"/>
        </w:rPr>
        <w:t xml:space="preserve">##          yes |       390  |       378  |        35  |       159  |        78  |       108  |        11  |        31  |      1190  | </w:t>
      </w:r>
      <w:r>
        <w:br/>
      </w:r>
      <w:r>
        <w:rPr>
          <w:rStyle w:val="VerbatimChar"/>
        </w:rPr>
        <w:t xml:space="preserve">##              |   683.712  |   170.928  |   102.557  |    71.790  |    68.371  |    49.911  |    25.639  |    17.093  |            | </w:t>
      </w:r>
      <w:r>
        <w:br/>
      </w:r>
      <w:r>
        <w:rPr>
          <w:rStyle w:val="VerbatimChar"/>
        </w:rPr>
        <w:t xml:space="preserve">##              |   126.174  |   250.859  |    44.501  |   105.943  |     1.356  |    67.607  |     8.359  |    11.315  |            | </w:t>
      </w:r>
      <w:r>
        <w:br/>
      </w:r>
      <w:r>
        <w:rPr>
          <w:rStyle w:val="VerbatimChar"/>
        </w:rPr>
        <w:t xml:space="preserve">##              |    32.773% |    31.765% |     2.941% |    13.361% |     6.555% |     9.076% |     0.924% |     2.605% |    34.186% | </w:t>
      </w:r>
      <w:r>
        <w:br/>
      </w:r>
      <w:r>
        <w:rPr>
          <w:rStyle w:val="VerbatimChar"/>
        </w:rPr>
        <w:t xml:space="preserve">##              |    19.500% |    75.600% |    11.667% |    75.714% |    39.000% |    73.973% |    14.667% |    62.000% |            | </w:t>
      </w:r>
      <w:r>
        <w:br/>
      </w:r>
      <w:r>
        <w:rPr>
          <w:rStyle w:val="VerbatimChar"/>
        </w:rPr>
        <w:t xml:space="preserve">##              |    11.204% |    10.859% |     1.005% |     4.568% |     2.241% |     3.103% |     0.316% |     0.891% |            | </w:t>
      </w:r>
      <w:r>
        <w:br/>
      </w:r>
      <w:r>
        <w:rPr>
          <w:rStyle w:val="VerbatimChar"/>
        </w:rPr>
        <w:t xml:space="preserve">##              |   -11.233  |    15.839  |    -6.671  |    10.293  |     1.164  |     8.222  |    -2.891  |     3.364  |            | </w:t>
      </w:r>
      <w:r>
        <w:br/>
      </w:r>
      <w:r>
        <w:rPr>
          <w:rStyle w:val="VerbatimChar"/>
        </w:rPr>
        <w:t xml:space="preserve">## -------------|------------|------------|------------|------------|------------|------------|------------|------------|------------|</w:t>
      </w:r>
      <w:r>
        <w:br/>
      </w:r>
      <w:r>
        <w:rPr>
          <w:rStyle w:val="VerbatimChar"/>
        </w:rPr>
        <w:t xml:space="preserve">##           No |      1610  |       122  |       265  |        51  |       122  |        38  |        64  |        19  |      2291  | </w:t>
      </w:r>
      <w:r>
        <w:br/>
      </w:r>
      <w:r>
        <w:rPr>
          <w:rStyle w:val="VerbatimChar"/>
        </w:rPr>
        <w:t xml:space="preserve">##              |  1316.288  |   329.072  |   197.443  |   138.210  |   131.629  |    96.089  |    49.361  |    32.907  |            | </w:t>
      </w:r>
      <w:r>
        <w:br/>
      </w:r>
      <w:r>
        <w:rPr>
          <w:rStyle w:val="VerbatimChar"/>
        </w:rPr>
        <w:t xml:space="preserve">##              |    65.538  |   130.302  |    23.115  |    55.029  |     0.704  |    35.117  |     4.342  |     5.877  |            | </w:t>
      </w:r>
      <w:r>
        <w:br/>
      </w:r>
      <w:r>
        <w:rPr>
          <w:rStyle w:val="VerbatimChar"/>
        </w:rPr>
        <w:t xml:space="preserve">##              |    70.275% |     5.325% |    11.567% |     2.226% |     5.325% |     1.659% |     2.794% |     0.829% |    65.814% | </w:t>
      </w:r>
      <w:r>
        <w:br/>
      </w:r>
      <w:r>
        <w:rPr>
          <w:rStyle w:val="VerbatimChar"/>
        </w:rPr>
        <w:t xml:space="preserve">##              |    80.500% |    24.400% |    88.333% |    24.286% |    61.000% |    26.027% |    85.333% |    38.000% |            | </w:t>
      </w:r>
      <w:r>
        <w:br/>
      </w:r>
      <w:r>
        <w:rPr>
          <w:rStyle w:val="VerbatimChar"/>
        </w:rPr>
        <w:t xml:space="preserve">##              |    46.251% |     3.505% |     7.613% |     1.465% |     3.505% |     1.092% |     1.839% |     0.546% |            | </w:t>
      </w:r>
      <w:r>
        <w:br/>
      </w:r>
      <w:r>
        <w:rPr>
          <w:rStyle w:val="VerbatimChar"/>
        </w:rPr>
        <w:t xml:space="preserve">##              |     8.096  |   -11.415  |     4.808  |    -7.418  |    -0.839  |    -5.926  |     2.084  |    -2.424  |            | </w:t>
      </w:r>
      <w:r>
        <w:br/>
      </w:r>
      <w:r>
        <w:rPr>
          <w:rStyle w:val="VerbatimChar"/>
        </w:rPr>
        <w:t xml:space="preserve">## -------------|------------|------------|------------|------------|------------|------------|------------|------------|------------|</w:t>
      </w:r>
      <w:r>
        <w:br/>
      </w:r>
      <w:r>
        <w:rPr>
          <w:rStyle w:val="VerbatimChar"/>
        </w:rPr>
        <w:t xml:space="preserve">## Column Total |      2000  |       500  |       300  |       210  |       200  |       146  |        75  |        50  |      3481  | </w:t>
      </w:r>
      <w:r>
        <w:br/>
      </w:r>
      <w:r>
        <w:rPr>
          <w:rStyle w:val="VerbatimChar"/>
        </w:rPr>
        <w:t xml:space="preserve">##              |    57.455% |    14.364% |     8.618% |     6.033% |     5.745% |     4.194% |     2.155% |     1.436%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936.1395     d.f. =  7     p =  7.523435e-198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17.09279</w:t>
      </w:r>
    </w:p>
    <w:p>
      <w:pPr>
        <w:pStyle w:val="SourceCode"/>
      </w:pPr>
      <w:r>
        <w:rPr>
          <w:rStyle w:val="NormalTok"/>
        </w:rPr>
        <w:t xml:space="preserve">     </w:t>
      </w:r>
      <w:r>
        <w:rPr>
          <w:rStyle w:val="DocumentationTok"/>
        </w:rPr>
        <w:t xml:space="preserve">##  Reports</w:t>
      </w:r>
      <w:r>
        <w:br/>
      </w:r>
      <w:r>
        <w:br/>
      </w:r>
      <w:r>
        <w:rPr>
          <w:rStyle w:val="CommentTok"/>
        </w:rPr>
        <w:t xml:space="preserve">#   Chi^2 =  936.1395     d.f. =  7     p =  7.523435e-198 </w:t>
      </w:r>
      <w:r>
        <w:br/>
      </w:r>
      <w:r>
        <w:rPr>
          <w:rStyle w:val="CommentTok"/>
        </w:rPr>
        <w:t xml:space="preserve">#  Minimum expected frequency: 17.09279 </w:t>
      </w:r>
      <w:r>
        <w:br/>
      </w:r>
      <w:r>
        <w:rPr>
          <w:rStyle w:val="NormalTok"/>
        </w:rPr>
        <w:t xml:space="preserve">       </w:t>
      </w:r>
      <w:r>
        <w:br/>
      </w:r>
      <w:r>
        <w:rPr>
          <w:rStyle w:val="CommentTok"/>
        </w:rPr>
        <w:t xml:space="preserve"># chi-squared = 936.1395 </w:t>
      </w:r>
      <w:r>
        <w:br/>
      </w:r>
      <w:r>
        <w:rPr>
          <w:rStyle w:val="CommentTok"/>
        </w:rPr>
        <w:t xml:space="preserve"># degrees of freedom  = (8-1) = 7</w:t>
      </w:r>
      <w:r>
        <w:br/>
      </w:r>
      <w:r>
        <w:rPr>
          <w:rStyle w:val="CommentTok"/>
        </w:rPr>
        <w:t xml:space="preserve"># p. value = 7.523435e-198 </w:t>
      </w:r>
      <w:r>
        <w:br/>
      </w:r>
      <w:r>
        <w:br/>
      </w:r>
      <w:r>
        <w:rPr>
          <w:rStyle w:val="CommentTok"/>
        </w:rPr>
        <w:t xml:space="preserve"># hypothesis testing</w:t>
      </w:r>
      <w:r>
        <w:br/>
      </w:r>
      <w:r>
        <w:rPr>
          <w:rStyle w:val="CommentTok"/>
        </w:rPr>
        <w:t xml:space="preserve"># Ho : The type of profession related to the happiness of american people is not statistically significant</w:t>
      </w:r>
      <w:r>
        <w:br/>
      </w:r>
      <w:r>
        <w:br/>
      </w:r>
      <w:r>
        <w:rPr>
          <w:rStyle w:val="CommentTok"/>
        </w:rPr>
        <w:t xml:space="preserve"># H1 : The type of profession related to the happiness of american people is statistically significant</w:t>
      </w:r>
      <w:r>
        <w:br/>
      </w:r>
      <w:r>
        <w:br/>
      </w:r>
      <w:r>
        <w:rPr>
          <w:rStyle w:val="CommentTok"/>
        </w:rPr>
        <w:t xml:space="preserve"># Decision rule: since the pvalue(7.523435e-198 ) &lt; alpha we reject the null hypothesis (Ho) and conclude that the model is statistically significant.that is; the type of profession american people does is related to their happiness.</w:t>
      </w:r>
      <w:r>
        <w:br/>
      </w:r>
      <w:r>
        <w:br/>
      </w:r>
      <w:r>
        <w:rPr>
          <w:rStyle w:val="DocumentationTok"/>
        </w:rPr>
        <w:t xml:space="preserve">##  The Minimum expected frequency is 17.09279  which shows that the expected frequency is greater than 5, therefore it shows that it follows the assumption of independence.</w:t>
      </w:r>
      <w:r>
        <w:br/>
      </w:r>
      <w:r>
        <w:br/>
      </w:r>
      <w:r>
        <w:br/>
      </w:r>
      <w:r>
        <w:rPr>
          <w:rStyle w:val="DocumentationTok"/>
        </w:rPr>
        <w:t xml:space="preserve">## explaining the chi_squared </w:t>
      </w:r>
      <w:r>
        <w:br/>
      </w:r>
      <w:r>
        <w:rPr>
          <w:rStyle w:val="CommentTok"/>
        </w:rPr>
        <w:t xml:space="preserve"># since the chi-squared (936.1395) &gt; critical region at 8degrees of freedom (15.507) we reject the null hypothesis and conclude that The chi- square also shows that they are the type of profession american people does is related to their happiness.</w:t>
      </w:r>
      <w:r>
        <w:br/>
      </w:r>
      <w:r>
        <w:br/>
      </w:r>
      <w:r>
        <w:rPr>
          <w:rStyle w:val="NormalTok"/>
        </w:rPr>
        <w:t xml:space="preserve">   </w:t>
      </w:r>
      <w:r>
        <w:br/>
      </w:r>
      <w:r>
        <w:br/>
      </w:r>
      <w:r>
        <w:br/>
      </w:r>
      <w:r>
        <w:rPr>
          <w:rStyle w:val="CommentTok"/>
        </w:rPr>
        <w:t xml:space="preserve">#   optional step</w:t>
      </w:r>
      <w:r>
        <w:br/>
      </w:r>
      <w:r>
        <w:br/>
      </w:r>
      <w:r>
        <w:rPr>
          <w:rStyle w:val="CommentTok"/>
        </w:rPr>
        <w:t xml:space="preserve"># For the housewives based on the chi square contribution of 1.356 it shows that The type of profession related to the happiness of american people is random i.e independent.</w:t>
      </w:r>
      <w:r>
        <w:br/>
      </w:r>
      <w:r>
        <w:br/>
      </w:r>
      <w:r>
        <w:rPr>
          <w:rStyle w:val="CommentTok"/>
        </w:rPr>
        <w:t xml:space="preserve"># ------- Final optional step</w:t>
      </w:r>
      <w:r>
        <w:br/>
      </w:r>
      <w:r>
        <w:br/>
      </w:r>
      <w:r>
        <w:rPr>
          <w:rStyle w:val="CommentTok"/>
        </w:rPr>
        <w:t xml:space="preserve"># standard residual are referred to as a standard score, they are often defined mathematically as  the  differnce between observed and expected divided by the square root of an expected value and they are often used to determine which attributes contributes more to the significance of a chi square e.g lets use the happy housewives  as an example (78-68.371)/sqrt(68.371) = 1.164515 which from the output here shows that it isnt a major contributor.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Aishat Olatunji</dc:creator>
  <cp:keywords/>
  <dcterms:created xsi:type="dcterms:W3CDTF">2022-09-30T05:19:52Z</dcterms:created>
  <dcterms:modified xsi:type="dcterms:W3CDTF">2022-09-30T05:19:52Z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2022-09-29</vt:lpwstr>
  </property>
  <property fmtid="{D5CDD505-2E9C-101B-9397-08002B2CF9AE}" pid="3" name="output">
    <vt:lpwstr>word_document</vt:lpwstr>
  </property>
</Properties>
</file>