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545F" w14:textId="29459388" w:rsidR="00463051" w:rsidRDefault="004A5CF7" w:rsidP="004A5CF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004A5CF7">
        <w:rPr>
          <w:rFonts w:ascii="Arial" w:hAnsi="Arial" w:cs="Arial"/>
          <w:color w:val="222222"/>
          <w:sz w:val="48"/>
          <w:szCs w:val="48"/>
          <w:shd w:val="clear" w:color="auto" w:fill="FFFFFF"/>
        </w:rPr>
        <w:t>Tool name</w:t>
      </w:r>
    </w:p>
    <w:p w14:paraId="6D399295" w14:textId="389E8B3A" w:rsidR="004A5CF7" w:rsidRDefault="004A5CF7" w:rsidP="004A5CF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Ramp,</w:t>
      </w:r>
      <w:r w:rsidR="009329C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Maq,</w:t>
      </w:r>
      <w:r w:rsidR="001504A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Shrimp,</w:t>
      </w:r>
      <w:r w:rsidR="009329C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Bowtie,</w:t>
      </w:r>
      <w:r w:rsidR="001504A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BWA,</w:t>
      </w:r>
      <w:r w:rsidR="009329C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Soap2</w:t>
      </w:r>
    </w:p>
    <w:p w14:paraId="358206EA" w14:textId="3ACBD364" w:rsidR="004A5CF7" w:rsidRDefault="004A5CF7" w:rsidP="004A5CF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004A5CF7">
        <w:rPr>
          <w:rFonts w:ascii="Arial" w:hAnsi="Arial" w:cs="Arial"/>
          <w:color w:val="222222"/>
          <w:sz w:val="48"/>
          <w:szCs w:val="48"/>
          <w:shd w:val="clear" w:color="auto" w:fill="FFFFFF"/>
        </w:rPr>
        <w:t>Technology used</w:t>
      </w:r>
    </w:p>
    <w:p w14:paraId="38798749" w14:textId="25E36B67" w:rsidR="004A5CF7" w:rsidRDefault="004A5CF7" w:rsidP="004A5CF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Burrow Wheel and Cushaw</w:t>
      </w:r>
    </w:p>
    <w:p w14:paraId="209C2304" w14:textId="5CCE15AC" w:rsidR="004A5CF7" w:rsidRDefault="009329C2" w:rsidP="004A5CF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Approach</w:t>
      </w:r>
    </w:p>
    <w:p w14:paraId="1CFC43A7" w14:textId="6922539B" w:rsidR="004A5CF7" w:rsidRPr="004A5CF7" w:rsidRDefault="004A5CF7" w:rsidP="004A5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F7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="009329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F7">
        <w:rPr>
          <w:rFonts w:ascii="Times New Roman" w:eastAsia="Times New Roman" w:hAnsi="Times New Roman" w:cs="Times New Roman"/>
          <w:sz w:val="24"/>
          <w:szCs w:val="24"/>
          <w:lang w:eastAsia="en-IN"/>
        </w:rPr>
        <w:t>Burrow Wheel Transform</w:t>
      </w:r>
    </w:p>
    <w:p w14:paraId="14BC1EC9" w14:textId="77777777" w:rsidR="004A5CF7" w:rsidRPr="004A5CF7" w:rsidRDefault="004A5CF7" w:rsidP="004A5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F7">
        <w:rPr>
          <w:rFonts w:ascii="Times New Roman" w:eastAsia="Times New Roman" w:hAnsi="Times New Roman" w:cs="Times New Roman"/>
          <w:sz w:val="24"/>
          <w:szCs w:val="24"/>
          <w:lang w:eastAsia="en-IN"/>
        </w:rPr>
        <w:t>2.Searching for exact matches</w:t>
      </w:r>
    </w:p>
    <w:p w14:paraId="0FF5B294" w14:textId="77777777" w:rsidR="004A5CF7" w:rsidRPr="004A5CF7" w:rsidRDefault="004A5CF7" w:rsidP="004A5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F7">
        <w:rPr>
          <w:rFonts w:ascii="Times New Roman" w:eastAsia="Times New Roman" w:hAnsi="Times New Roman" w:cs="Times New Roman"/>
          <w:sz w:val="24"/>
          <w:szCs w:val="24"/>
          <w:lang w:eastAsia="en-IN"/>
        </w:rPr>
        <w:t>3.Searching for inexact matches</w:t>
      </w:r>
    </w:p>
    <w:p w14:paraId="5FD09C06" w14:textId="7BB315DB" w:rsidR="004A5CF7" w:rsidRPr="004A5CF7" w:rsidRDefault="004A5CF7" w:rsidP="004A5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F7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9329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Locating </w:t>
      </w:r>
      <w:r w:rsidR="009329C2">
        <w:rPr>
          <w:rFonts w:ascii="Times New Roman" w:eastAsia="Times New Roman" w:hAnsi="Times New Roman" w:cs="Times New Roman"/>
          <w:sz w:val="24"/>
          <w:szCs w:val="24"/>
          <w:lang w:eastAsia="en-IN"/>
        </w:rPr>
        <w:t>occurrences</w:t>
      </w:r>
    </w:p>
    <w:p w14:paraId="60FE7E39" w14:textId="3D01751C" w:rsidR="004A5CF7" w:rsidRPr="004A5CF7" w:rsidRDefault="004A5CF7" w:rsidP="004A5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F7">
        <w:rPr>
          <w:rFonts w:ascii="Times New Roman" w:eastAsia="Times New Roman" w:hAnsi="Times New Roman" w:cs="Times New Roman"/>
          <w:sz w:val="24"/>
          <w:szCs w:val="24"/>
          <w:lang w:eastAsia="en-IN"/>
        </w:rPr>
        <w:t>5.Mapping in Cuda</w:t>
      </w:r>
    </w:p>
    <w:p w14:paraId="1E3D4E10" w14:textId="3B2DCD8A" w:rsidR="004A5CF7" w:rsidRDefault="004A5CF7" w:rsidP="004A5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F7">
        <w:rPr>
          <w:rFonts w:ascii="Times New Roman" w:eastAsia="Times New Roman" w:hAnsi="Times New Roman" w:cs="Times New Roman"/>
          <w:sz w:val="24"/>
          <w:szCs w:val="24"/>
          <w:lang w:eastAsia="en-IN"/>
        </w:rPr>
        <w:t>6.Pair-end Mapping</w:t>
      </w:r>
    </w:p>
    <w:p w14:paraId="67330491" w14:textId="5FC69868" w:rsidR="004A5CF7" w:rsidRPr="004A5CF7" w:rsidRDefault="004A5CF7" w:rsidP="004A5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4A5CF7">
        <w:rPr>
          <w:rFonts w:ascii="Arial" w:hAnsi="Arial" w:cs="Arial"/>
          <w:color w:val="222222"/>
          <w:sz w:val="48"/>
          <w:szCs w:val="48"/>
          <w:shd w:val="clear" w:color="auto" w:fill="FFFFFF"/>
        </w:rPr>
        <w:t>Implementation detail</w:t>
      </w:r>
    </w:p>
    <w:p w14:paraId="3C9389C6" w14:textId="4A33661A" w:rsidR="004A5CF7" w:rsidRPr="004A5CF7" w:rsidRDefault="004A5CF7" w:rsidP="009329C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Burrow Wheel Transform</w:t>
      </w:r>
    </w:p>
    <w:p w14:paraId="03194A2C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 BWT is a reversible permutation of</w:t>
      </w:r>
    </w:p>
    <w:p w14:paraId="7C3F3A45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text. For a genome sequence G defined over - = {A,C,G,T}, the forward</w:t>
      </w:r>
    </w:p>
    <w:p w14:paraId="20AB636E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BWT of G can be constructed in three steps. First, a special character $, which</w:t>
      </w:r>
    </w:p>
    <w:p w14:paraId="6A122ED4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 lexicographically smaller than any character in -</w:t>
      </w:r>
    </w:p>
    <w:p w14:paraId="569B59E0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is appended to the end of</w:t>
      </w:r>
    </w:p>
    <w:p w14:paraId="20D3BE91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 to form a new sequence G$. Second, a conceptual matrix M is constructed,</w:t>
      </w:r>
    </w:p>
    <w:p w14:paraId="7642927F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whose rows are all cyclic rotations of G$ (equivalent to all suffixes of G)</w:t>
      </w:r>
    </w:p>
    <w:p w14:paraId="72FAF976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sorted in lexicographical order and each column is a permutation of G$.</w:t>
      </w:r>
    </w:p>
    <w:p w14:paraId="2141104A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Finally, the transformed text L (i.e. the forward BWT of G) is formed by</w:t>
      </w:r>
    </w:p>
    <w:p w14:paraId="581ABA6D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taking the last column of M . A suffix array SA, where SA[i] stores the</w:t>
      </w:r>
    </w:p>
    <w:p w14:paraId="146ED5BF" w14:textId="784D9CD6" w:rsidR="004A5CF7" w:rsidRPr="004A5CF7" w:rsidRDefault="001504AB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</w:t>
      </w:r>
      <w:r w:rsidR="004A5CF7"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starting position of the ith smallest suffix of G can be constructed from M</w:t>
      </w:r>
    </w:p>
    <w:p w14:paraId="7B0AB44F" w14:textId="77777777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 the one-to-one correspondence relationship between SA[i] and the ith</w:t>
      </w:r>
    </w:p>
    <w:p w14:paraId="64B4362E" w14:textId="04AC97AB" w:rsid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row of M.</w:t>
      </w:r>
    </w:p>
    <w:p w14:paraId="3F4F0BD3" w14:textId="04C7388A" w:rsidR="004A5CF7" w:rsidRDefault="004A5CF7" w:rsidP="004A5C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2.</w:t>
      </w:r>
      <w:r w:rsidRPr="004A5CF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A5C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Searching for exact matches-</w:t>
      </w:r>
    </w:p>
    <w:p w14:paraId="5AE5090C" w14:textId="73331436" w:rsidR="004A5CF7" w:rsidRDefault="004A5CF7" w:rsidP="004A5CF7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</w:t>
      </w: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 sequence S that is a substring of G, each occurrence of S can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found using a </w:t>
      </w:r>
    </w:p>
    <w:p w14:paraId="2E3F810A" w14:textId="257A47A3" w:rsidR="004A5CF7" w:rsidRDefault="004A5CF7" w:rsidP="004A5CF7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</w:t>
      </w: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backward search procedure based on the FM index.</w:t>
      </w:r>
    </w:p>
    <w:p w14:paraId="19F6982C" w14:textId="6342A2A5" w:rsidR="004A5CF7" w:rsidRPr="009329C2" w:rsidRDefault="004A5CF7" w:rsidP="009329C2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329C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Searching for inexact matches</w:t>
      </w:r>
    </w:p>
    <w:p w14:paraId="27011893" w14:textId="46766AA7" w:rsidR="004A5CF7" w:rsidRPr="004A5CF7" w:rsidRDefault="004A5CF7" w:rsidP="004A5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search for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inexact matches can be transformed </w:t>
      </w:r>
      <w:r w:rsidR="001504A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into</w:t>
      </w: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search for exact matches of</w:t>
      </w:r>
    </w:p>
    <w:p w14:paraId="1D8D1A84" w14:textId="77777777" w:rsidR="004A5CF7" w:rsidRDefault="004A5CF7" w:rsidP="004A5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 permutations of all possible bases at all positions of a short read.All inexact matches</w:t>
      </w:r>
    </w:p>
    <w:p w14:paraId="70189365" w14:textId="65E70C37" w:rsidR="004A5CF7" w:rsidRPr="004A5CF7" w:rsidRDefault="004A5CF7" w:rsidP="004A5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r w:rsidRPr="004A5C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can be found by traversing all paths using either depth-first search (DFS) or breadth-first search (BFS) approaches.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8490"/>
      </w:tblGrid>
      <w:tr w:rsidR="0020141B" w:rsidRPr="004A5CF7" w14:paraId="733A3A11" w14:textId="77777777" w:rsidTr="0020141B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DB7B48" w14:textId="35280A89" w:rsidR="004A5CF7" w:rsidRPr="004A5CF7" w:rsidRDefault="004A5CF7" w:rsidP="004A5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</w:p>
        </w:tc>
        <w:tc>
          <w:tcPr>
            <w:tcW w:w="201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EBF20" w14:textId="0E1A2C7D" w:rsidR="004A5CF7" w:rsidRDefault="001504AB" w:rsidP="004A5CF7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</w:t>
            </w:r>
            <w:r w:rsidR="004A5C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</w:t>
            </w:r>
            <w:r w:rsidR="009329C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r w:rsidR="004A5C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Locating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occurrences</w:t>
            </w:r>
            <w:r w:rsidR="004A5CF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-</w:t>
            </w:r>
          </w:p>
          <w:p w14:paraId="1390FCD1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After getting the SA interval, the position of each occurrence in G can be</w:t>
            </w:r>
          </w:p>
          <w:p w14:paraId="4E1BD728" w14:textId="77777777" w:rsid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determined by directly looking up the SA</w:t>
            </w:r>
          </w:p>
          <w:p w14:paraId="6E5B0C69" w14:textId="65B540CD" w:rsidR="0020141B" w:rsidRPr="0020141B" w:rsidRDefault="0020141B" w:rsidP="0020141B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hAnsi="Arial" w:cs="Arial"/>
                <w:color w:val="222222"/>
                <w:sz w:val="48"/>
                <w:szCs w:val="48"/>
                <w:shd w:val="clear" w:color="auto" w:fill="FFFFFF"/>
              </w:rPr>
              <w:t>Performance Analysis-</w:t>
            </w:r>
          </w:p>
          <w:p w14:paraId="6BF682D1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 the paired-end alignment, CUSHAW achieves significant</w:t>
            </w:r>
          </w:p>
          <w:p w14:paraId="6B057546" w14:textId="4C2C6403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speedups over all other three aligners (with </w:t>
            </w:r>
            <w:r w:rsidR="001504A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</w:t>
            </w: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exception that for</w:t>
            </w:r>
          </w:p>
          <w:p w14:paraId="4B70E741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SRR034966, CUSHAW on two GPUs executes only 1.3× faster</w:t>
            </w:r>
          </w:p>
          <w:p w14:paraId="456486F3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than Bowtie on four CPU cores). On a single GPU (two GPUs),</w:t>
            </w:r>
          </w:p>
          <w:p w14:paraId="3C99E60E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CUSHAW achieves an average speedup of 5.7 (2.4) with a highest of</w:t>
            </w:r>
          </w:p>
          <w:p w14:paraId="771B6F64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11.8 (4.7) over Bowtie, an average speedup of 8.3 (5.5) with a highest</w:t>
            </w:r>
          </w:p>
          <w:p w14:paraId="728D3407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of 14.5 (12.2) over BWA and an average speedup of 8.5 (4.1) with a</w:t>
            </w:r>
          </w:p>
          <w:p w14:paraId="2E11F58B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highest of 24.3 (10.4) over SOAP2, where the three aligners run on</w:t>
            </w:r>
          </w:p>
          <w:p w14:paraId="020598DC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 single CPU core (four CPU cores) for all five datasets. Similar to</w:t>
            </w:r>
          </w:p>
          <w:p w14:paraId="2BC5EEB7" w14:textId="271F26A1" w:rsid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 single-end alignment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.</w:t>
            </w:r>
          </w:p>
          <w:p w14:paraId="7119BF72" w14:textId="27BE8A38" w:rsidR="0020141B" w:rsidRPr="0020141B" w:rsidRDefault="0020141B" w:rsidP="0020141B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48"/>
                <w:szCs w:val="48"/>
                <w:lang w:eastAsia="en-IN"/>
              </w:rPr>
            </w:pPr>
            <w:r w:rsidRPr="0020141B">
              <w:rPr>
                <w:rFonts w:ascii="Arial" w:hAnsi="Arial" w:cs="Arial"/>
                <w:color w:val="222222"/>
                <w:sz w:val="48"/>
                <w:szCs w:val="48"/>
                <w:shd w:val="clear" w:color="auto" w:fill="FFFFFF"/>
              </w:rPr>
              <w:t>Advantage-</w:t>
            </w:r>
          </w:p>
          <w:p w14:paraId="53C95325" w14:textId="18EA5CE9" w:rsidR="0020141B" w:rsidRDefault="009329C2" w:rsidP="001504A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Alignment</w:t>
            </w:r>
            <w:r w:rsidR="0020141B">
              <w:rPr>
                <w:rFonts w:ascii="Arial" w:hAnsi="Arial" w:cs="Arial"/>
                <w:color w:val="222222"/>
                <w:shd w:val="clear" w:color="auto" w:fill="FFFFFF"/>
              </w:rPr>
              <w:t xml:space="preserve"> quality</w:t>
            </w:r>
          </w:p>
          <w:p w14:paraId="575F9266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 alignment quality is conventionally evaluated by computing</w:t>
            </w:r>
          </w:p>
          <w:p w14:paraId="08803750" w14:textId="326E6E56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how many single-end reads are found to </w:t>
            </w:r>
            <w:r w:rsidR="009329C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match</w:t>
            </w: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to the</w:t>
            </w:r>
          </w:p>
          <w:p w14:paraId="39D6ACE3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reference genome and how many paired-end reads are paired</w:t>
            </w:r>
          </w:p>
          <w:p w14:paraId="7BB35C79" w14:textId="595DF428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together using simulated or real </w:t>
            </w:r>
            <w:r w:rsidR="009329C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short-read</w:t>
            </w: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datasets.</w:t>
            </w:r>
            <w:r w:rsidR="009329C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 the single-end alignment,</w:t>
            </w:r>
          </w:p>
          <w:p w14:paraId="2AEF9042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CUSHAW is inferior to both Bowtie and SOAP2 for all datasets.</w:t>
            </w:r>
          </w:p>
          <w:p w14:paraId="437E0905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CUSHAW aligned more reads than BWA for the SRR002273 and</w:t>
            </w:r>
          </w:p>
          <w:p w14:paraId="552CE4E0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ERR000589 datasets, but aligned fewer for the other three datasets.</w:t>
            </w:r>
          </w:p>
          <w:p w14:paraId="5C7B2FBC" w14:textId="607638D0" w:rsidR="0020141B" w:rsidRDefault="0020141B" w:rsidP="0020141B">
            <w:pPr>
              <w:pStyle w:val="ListParagraph"/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</w:t>
            </w:r>
            <w:r w:rsidR="009329C2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SNP Calling</w:t>
            </w:r>
          </w:p>
          <w:p w14:paraId="3DD0F2D8" w14:textId="046C9939" w:rsidR="0020141B" w:rsidRDefault="0020141B" w:rsidP="0020141B">
            <w:pPr>
              <w:pStyle w:val="ListParagraph"/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 w:rsidR="009329C2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Execution speed</w:t>
            </w:r>
          </w:p>
          <w:p w14:paraId="1920536B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Besides alignment quality, another major concern about short read</w:t>
            </w:r>
          </w:p>
          <w:p w14:paraId="082CF33C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alignment is the execution speed considering the sheer volume</w:t>
            </w:r>
          </w:p>
          <w:p w14:paraId="3F7C0396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of short reads produced from the high-throughput sequencing</w:t>
            </w:r>
          </w:p>
          <w:p w14:paraId="13A27394" w14:textId="553EC864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technologies.</w:t>
            </w:r>
            <w:r w:rsidR="009329C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 the paired-end alignment, CUSHAW achieves significant</w:t>
            </w:r>
          </w:p>
          <w:p w14:paraId="5A389F53" w14:textId="2A7D7BEF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speedups over all other three aligners (with </w:t>
            </w:r>
            <w:r w:rsidR="009329C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</w:t>
            </w: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exception that for</w:t>
            </w:r>
          </w:p>
          <w:p w14:paraId="49451396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SRR034966, CUSHAW on two GPUs executes only 1.3× faster</w:t>
            </w:r>
          </w:p>
          <w:p w14:paraId="7A0D3290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than Bowtie on four CPU cores). On a single GPU (two GPUs),</w:t>
            </w:r>
          </w:p>
          <w:p w14:paraId="6759ACAE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CUSHAW achieves an average speedup of 5.7 (2.4) with a highest of</w:t>
            </w:r>
          </w:p>
          <w:p w14:paraId="76427E7A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11.8 (4.7) over Bowtie, an average speedup of 8.3 (5.5) with a highest</w:t>
            </w:r>
          </w:p>
          <w:p w14:paraId="6FFB0468" w14:textId="2B085911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of 14.5 (12.2) over BWA</w:t>
            </w:r>
            <w:r w:rsidR="009329C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,</w:t>
            </w: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and an average speedup of 8.5 (4.1) with a</w:t>
            </w:r>
          </w:p>
          <w:p w14:paraId="0BE4EDD0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highest of 24.3 (10.4) over SOAP2, where the three aligners run on</w:t>
            </w:r>
          </w:p>
          <w:p w14:paraId="68840AEB" w14:textId="7797FD22" w:rsid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 single CPU core (four CPU cores) for all five datasets. Similar to the single-end alignment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.</w:t>
            </w:r>
          </w:p>
          <w:p w14:paraId="1CD6FA97" w14:textId="286DE9EA" w:rsidR="0020141B" w:rsidRDefault="0020141B" w:rsidP="0020141B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48"/>
                <w:szCs w:val="48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48"/>
                <w:szCs w:val="48"/>
                <w:lang w:eastAsia="en-IN"/>
              </w:rPr>
              <w:t>Disadvantage-</w:t>
            </w:r>
          </w:p>
          <w:p w14:paraId="5FB3A12E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 performance of SNP calling from short</w:t>
            </w:r>
          </w:p>
          <w:p w14:paraId="093B4871" w14:textId="1C90220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read alignments </w:t>
            </w:r>
            <w:r w:rsidR="009329C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were</w:t>
            </w: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also examined. Although the single example</w:t>
            </w:r>
          </w:p>
          <w:p w14:paraId="4256CBA7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presented is insufficient to fully evaluate the performance of all</w:t>
            </w:r>
          </w:p>
          <w:p w14:paraId="16CF8CC7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 aligners, it still sheds some light on the impact of the different</w:t>
            </w:r>
          </w:p>
          <w:p w14:paraId="3358703B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aligners in terms of their SNP calling performance.</w:t>
            </w:r>
          </w:p>
          <w:p w14:paraId="62D65B47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At present, CUSHAW only supports ungapped alignment for</w:t>
            </w:r>
          </w:p>
          <w:p w14:paraId="54789672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single-end and paired-end reads, where it supports a maximal read</w:t>
            </w:r>
          </w:p>
          <w:p w14:paraId="31308395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length of 128 by default (can be configured up to 256) and a</w:t>
            </w:r>
          </w:p>
          <w:p w14:paraId="2D34C1BF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maximal genome length of 4 billion bases. For longer reads that</w:t>
            </w:r>
          </w:p>
          <w:p w14:paraId="5BF99553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tend to contain indels, the introduction of gapped alignment might</w:t>
            </w:r>
          </w:p>
          <w:p w14:paraId="10E2824C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be able to increase the probabilities that reads are matched to the</w:t>
            </w:r>
          </w:p>
          <w:p w14:paraId="5CAD5BB9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reference genome. CUSHAW outputs the aligned (or paired) reads</w:t>
            </w:r>
          </w:p>
          <w:p w14:paraId="01A4B84E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 the SAM format (Li H. et al., 2009) to take advantage of the</w:t>
            </w:r>
          </w:p>
          <w:p w14:paraId="273F31A0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SAMtools software package to facilitate the downstream analysis</w:t>
            </w:r>
          </w:p>
          <w:p w14:paraId="3E5F7DD3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of alignments. The major challenges for short read alignment using</w:t>
            </w:r>
          </w:p>
          <w:p w14:paraId="706ADD8E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CUDA are the frequent accesses to global memory with poor data</w:t>
            </w:r>
          </w:p>
          <w:p w14:paraId="4EC28746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locality and the divergence of alignment paths for different short</w:t>
            </w:r>
          </w:p>
          <w:p w14:paraId="17CC577B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reads. The poor data locality will lead to more misses in the L1/L2</w:t>
            </w:r>
          </w:p>
          <w:p w14:paraId="1544D55D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caches for global memory accesses, and the divergence of alignment</w:t>
            </w:r>
          </w:p>
          <w:p w14:paraId="0CBA15CC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paths causes the execution paths of the threads in a warp to diverge</w:t>
            </w:r>
          </w:p>
          <w:p w14:paraId="59E2F1C0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20141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frequently.</w:t>
            </w:r>
          </w:p>
          <w:p w14:paraId="1BB38FB3" w14:textId="77777777" w:rsidR="0020141B" w:rsidRPr="0020141B" w:rsidRDefault="0020141B" w:rsidP="0020141B">
            <w:pPr>
              <w:pStyle w:val="ListParagraph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</w:p>
          <w:p w14:paraId="49336A18" w14:textId="77777777" w:rsidR="0020141B" w:rsidRPr="0020141B" w:rsidRDefault="0020141B" w:rsidP="0020141B">
            <w:pPr>
              <w:pStyle w:val="ListParagraph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lang w:eastAsia="en-IN"/>
              </w:rPr>
            </w:pPr>
          </w:p>
          <w:p w14:paraId="7583D827" w14:textId="77777777" w:rsidR="0020141B" w:rsidRPr="0020141B" w:rsidRDefault="0020141B" w:rsidP="002014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74156114" w14:textId="6A64383F" w:rsidR="004A5CF7" w:rsidRPr="004A5CF7" w:rsidRDefault="004A5CF7" w:rsidP="004A5CF7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5F1AFBF3" w14:textId="1BD29D7B" w:rsidR="004A5CF7" w:rsidRPr="004A5CF7" w:rsidRDefault="004A5CF7" w:rsidP="004A5CF7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0C67F7" w14:textId="55462B02" w:rsidR="004A5CF7" w:rsidRPr="004A5CF7" w:rsidRDefault="004A5CF7" w:rsidP="004A5CF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D1BB06" w14:textId="77777777" w:rsidR="004A5CF7" w:rsidRPr="004A5CF7" w:rsidRDefault="004A5CF7" w:rsidP="004A5CF7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</w:p>
    <w:p w14:paraId="133AE3FD" w14:textId="77777777" w:rsidR="004A5CF7" w:rsidRPr="004A5CF7" w:rsidRDefault="004A5CF7" w:rsidP="004A5CF7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14:paraId="24380EDD" w14:textId="77777777" w:rsidR="004A5CF7" w:rsidRDefault="004A5CF7"/>
    <w:sectPr w:rsidR="004A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51A"/>
    <w:multiLevelType w:val="hybridMultilevel"/>
    <w:tmpl w:val="A724797C"/>
    <w:lvl w:ilvl="0" w:tplc="22A6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04627"/>
    <w:multiLevelType w:val="hybridMultilevel"/>
    <w:tmpl w:val="FDA42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46923"/>
    <w:multiLevelType w:val="hybridMultilevel"/>
    <w:tmpl w:val="75826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17BA9"/>
    <w:multiLevelType w:val="hybridMultilevel"/>
    <w:tmpl w:val="1CC62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539"/>
    <w:multiLevelType w:val="hybridMultilevel"/>
    <w:tmpl w:val="C344A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61E1"/>
    <w:multiLevelType w:val="hybridMultilevel"/>
    <w:tmpl w:val="9F36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C196A"/>
    <w:multiLevelType w:val="hybridMultilevel"/>
    <w:tmpl w:val="C3FE7F3C"/>
    <w:lvl w:ilvl="0" w:tplc="ADFAF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B42E5"/>
    <w:multiLevelType w:val="hybridMultilevel"/>
    <w:tmpl w:val="0608B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A779F"/>
    <w:multiLevelType w:val="hybridMultilevel"/>
    <w:tmpl w:val="07B28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54835">
    <w:abstractNumId w:val="3"/>
  </w:num>
  <w:num w:numId="2" w16cid:durableId="1949696251">
    <w:abstractNumId w:val="4"/>
  </w:num>
  <w:num w:numId="3" w16cid:durableId="75517909">
    <w:abstractNumId w:val="5"/>
  </w:num>
  <w:num w:numId="4" w16cid:durableId="77673210">
    <w:abstractNumId w:val="7"/>
  </w:num>
  <w:num w:numId="5" w16cid:durableId="1787577458">
    <w:abstractNumId w:val="2"/>
  </w:num>
  <w:num w:numId="6" w16cid:durableId="1583679701">
    <w:abstractNumId w:val="1"/>
  </w:num>
  <w:num w:numId="7" w16cid:durableId="1228036334">
    <w:abstractNumId w:val="8"/>
  </w:num>
  <w:num w:numId="8" w16cid:durableId="697587005">
    <w:abstractNumId w:val="6"/>
  </w:num>
  <w:num w:numId="9" w16cid:durableId="23208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F7"/>
    <w:rsid w:val="00043568"/>
    <w:rsid w:val="001504AB"/>
    <w:rsid w:val="0020141B"/>
    <w:rsid w:val="00463051"/>
    <w:rsid w:val="004A5CF7"/>
    <w:rsid w:val="007D5EA9"/>
    <w:rsid w:val="0093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69CF"/>
  <w15:chartTrackingRefBased/>
  <w15:docId w15:val="{EC392341-3E51-4CD5-887E-49968E5B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F7"/>
    <w:pPr>
      <w:ind w:left="720"/>
      <w:contextualSpacing/>
    </w:pPr>
  </w:style>
  <w:style w:type="character" w:customStyle="1" w:styleId="ams">
    <w:name w:val="ams"/>
    <w:basedOn w:val="DefaultParagraphFont"/>
    <w:rsid w:val="004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4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0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4</cp:revision>
  <dcterms:created xsi:type="dcterms:W3CDTF">2023-01-13T04:57:00Z</dcterms:created>
  <dcterms:modified xsi:type="dcterms:W3CDTF">2023-01-13T05:19:00Z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3b9427ef-5723-41a7-b732-20a73e0d840e</vt:lpwstr>
  </property>
</Properties>
</file>