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976ACA1" w14:textId="0E9F3B53" w:rsidR="00C41C63" w:rsidRDefault="00DA51C3">
      <w:bookmarkStart w:id="0" w:name="_GoBack"/>
      <w:bookmarkEnd w:id="0"/>
      <w:r w:rsidRPr="00DA51C3">
        <w:rPr>
          <w:noProof/>
          <w:lang w:val="en-IN" w:eastAsia="en-IN"/>
        </w:rPr>
        <mc:AlternateContent>
          <mc:Choice Requires="wpg">
            <w:drawing>
              <wp:anchor distT="0" distB="0" distL="114300" distR="114300" simplePos="0" relativeHeight="251659264" behindDoc="0" locked="0" layoutInCell="1" allowOverlap="1" wp14:anchorId="0DB39F85" wp14:editId="6B652DE1">
                <wp:simplePos x="0" y="0"/>
                <wp:positionH relativeFrom="margin">
                  <wp:posOffset>770021</wp:posOffset>
                </wp:positionH>
                <wp:positionV relativeFrom="paragraph">
                  <wp:posOffset>628082</wp:posOffset>
                </wp:positionV>
                <wp:extent cx="9712960" cy="12833350"/>
                <wp:effectExtent l="0" t="0" r="2540" b="0"/>
                <wp:wrapNone/>
                <wp:docPr id="4" name="Group 3">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A79C24B-DD3F-7879-FB99-DFE9ABAC0C0E}"/>
                    </a:ext>
                  </a:extLst>
                </wp:docPr>
                <wp:cNvGraphicFramePr/>
                <a:graphic xmlns:a="http://schemas.openxmlformats.org/drawingml/2006/main">
                  <a:graphicData uri="http://schemas.microsoft.com/office/word/2010/wordprocessingGroup">
                    <wpg:wgp>
                      <wpg:cNvGrpSpPr/>
                      <wpg:grpSpPr>
                        <a:xfrm>
                          <a:off x="0" y="0"/>
                          <a:ext cx="9712960" cy="12833350"/>
                          <a:chOff x="0" y="951236"/>
                          <a:chExt cx="9712960" cy="12259628"/>
                        </a:xfrm>
                      </wpg:grpSpPr>
                      <wps:wsp>
                        <wps:cNvPr id="1" name="TextBox 2"/>
                        <wps:cNvSpPr txBox="1"/>
                        <wps:spPr>
                          <a:xfrm>
                            <a:off x="0" y="951236"/>
                            <a:ext cx="9712960" cy="1911350"/>
                          </a:xfrm>
                          <a:prstGeom prst="rect">
                            <a:avLst/>
                          </a:prstGeom>
                        </wps:spPr>
                        <wps:txbx>
                          <w:txbxContent>
                            <w:p w14:paraId="2DF46C1B" w14:textId="371A2AF5" w:rsidR="00DA51C3" w:rsidRPr="004639C1" w:rsidRDefault="004639C1" w:rsidP="004639C1">
                              <w:pPr>
                                <w:spacing w:line="950" w:lineRule="exact"/>
                                <w:jc w:val="center"/>
                                <w:rPr>
                                  <w:rFonts w:ascii="Times New Roman" w:hAnsi="Times New Roman" w:cs="Times New Roman"/>
                                  <w:color w:val="3D8FA6"/>
                                  <w:spacing w:val="-19"/>
                                  <w:kern w:val="24"/>
                                  <w:sz w:val="84"/>
                                  <w:szCs w:val="84"/>
                                </w:rPr>
                              </w:pPr>
                              <w:r w:rsidRPr="004639C1">
                                <w:rPr>
                                  <w:rFonts w:ascii="Times New Roman" w:hAnsi="Times New Roman" w:cs="Times New Roman"/>
                                  <w:color w:val="3D8FA6"/>
                                  <w:spacing w:val="-19"/>
                                  <w:kern w:val="24"/>
                                  <w:sz w:val="84"/>
                                  <w:szCs w:val="84"/>
                                </w:rPr>
                                <w:t>PREDICTION OF CO2 EMISSION LEVELS IN INDIA USING MACHINE LEARNING TECHNIQUES</w:t>
                              </w:r>
                            </w:p>
                          </w:txbxContent>
                        </wps:txbx>
                        <wps:bodyPr wrap="square" lIns="0" tIns="0" rIns="0" bIns="0" rtlCol="0" anchor="t">
                          <a:noAutofit/>
                        </wps:bodyPr>
                      </wps:wsp>
                      <wps:wsp>
                        <wps:cNvPr id="3" name="TextBox 5"/>
                        <wps:cNvSpPr txBox="1"/>
                        <wps:spPr>
                          <a:xfrm>
                            <a:off x="73174" y="3239439"/>
                            <a:ext cx="1700530" cy="233680"/>
                          </a:xfrm>
                          <a:prstGeom prst="rect">
                            <a:avLst/>
                          </a:prstGeom>
                        </wps:spPr>
                        <wps:txbx>
                          <w:txbxContent>
                            <w:p w14:paraId="14E41609" w14:textId="4BA2B052" w:rsidR="00DA51C3" w:rsidRPr="004639C1" w:rsidRDefault="004639C1" w:rsidP="00DA51C3">
                              <w:pPr>
                                <w:spacing w:line="208" w:lineRule="exact"/>
                                <w:rPr>
                                  <w:rFonts w:ascii="Lato" w:hAnsi="Lato"/>
                                  <w:color w:val="000000"/>
                                  <w:kern w:val="24"/>
                                  <w:sz w:val="19"/>
                                  <w:szCs w:val="15"/>
                                  <w:lang w:val="en-IN"/>
                                </w:rPr>
                              </w:pPr>
                              <w:r w:rsidRPr="004639C1">
                                <w:rPr>
                                  <w:rFonts w:ascii="Lato" w:hAnsi="Lato"/>
                                  <w:color w:val="000000"/>
                                  <w:kern w:val="24"/>
                                  <w:sz w:val="19"/>
                                  <w:szCs w:val="15"/>
                                  <w:lang w:val="en-IN"/>
                                </w:rPr>
                                <w:t>Aishitha Pachipala (2120425)</w:t>
                              </w:r>
                            </w:p>
                          </w:txbxContent>
                        </wps:txbx>
                        <wps:bodyPr wrap="square" lIns="0" tIns="0" rIns="0" bIns="0" rtlCol="0" anchor="t">
                          <a:noAutofit/>
                        </wps:bodyPr>
                      </wps:wsp>
                      <wps:wsp>
                        <wps:cNvPr id="5" name="TextBox 6"/>
                        <wps:cNvSpPr txBox="1"/>
                        <wps:spPr>
                          <a:xfrm>
                            <a:off x="73174" y="3054149"/>
                            <a:ext cx="593725" cy="233680"/>
                          </a:xfrm>
                          <a:prstGeom prst="rect">
                            <a:avLst/>
                          </a:prstGeom>
                        </wps:spPr>
                        <wps:txbx>
                          <w:txbxContent>
                            <w:p w14:paraId="0D2E2307" w14:textId="77777777" w:rsidR="00DA51C3" w:rsidRPr="004639C1" w:rsidRDefault="00DA51C3" w:rsidP="00DA51C3">
                              <w:pPr>
                                <w:spacing w:line="208" w:lineRule="exact"/>
                                <w:rPr>
                                  <w:rFonts w:ascii="Lato" w:eastAsia="Lato" w:hAnsi="Lato" w:cs="Lato"/>
                                  <w:i/>
                                  <w:iCs/>
                                  <w:color w:val="000000"/>
                                  <w:kern w:val="24"/>
                                  <w:sz w:val="19"/>
                                  <w:szCs w:val="15"/>
                                </w:rPr>
                              </w:pPr>
                              <w:r w:rsidRPr="004639C1">
                                <w:rPr>
                                  <w:rFonts w:ascii="Lato" w:eastAsia="Lato" w:hAnsi="Lato" w:cs="Lato"/>
                                  <w:i/>
                                  <w:iCs/>
                                  <w:color w:val="000000"/>
                                  <w:kern w:val="24"/>
                                  <w:sz w:val="19"/>
                                  <w:szCs w:val="15"/>
                                </w:rPr>
                                <w:t>Authors</w:t>
                              </w:r>
                            </w:p>
                          </w:txbxContent>
                        </wps:txbx>
                        <wps:bodyPr wrap="square" lIns="0" tIns="0" rIns="0" bIns="0" rtlCol="0" anchor="t">
                          <a:noAutofit/>
                        </wps:bodyPr>
                      </wps:wsp>
                      <wps:wsp>
                        <wps:cNvPr id="8" name="AutoShape 10"/>
                        <wps:cNvCnPr/>
                        <wps:spPr>
                          <a:xfrm flipV="1">
                            <a:off x="73164" y="3473120"/>
                            <a:ext cx="9620134" cy="6998"/>
                          </a:xfrm>
                          <a:prstGeom prst="line">
                            <a:avLst/>
                          </a:prstGeom>
                          <a:ln w="3175" cap="flat">
                            <a:solidFill>
                              <a:srgbClr val="000000"/>
                            </a:solidFill>
                            <a:prstDash val="solid"/>
                            <a:headEnd type="none" w="sm" len="sm"/>
                            <a:tailEnd type="none" w="sm" len="sm"/>
                          </a:ln>
                        </wps:spPr>
                        <wps:bodyPr/>
                      </wps:wsp>
                      <wps:wsp>
                        <wps:cNvPr id="9" name="AutoShape 11"/>
                        <wps:cNvCnPr/>
                        <wps:spPr>
                          <a:xfrm>
                            <a:off x="73164" y="5314945"/>
                            <a:ext cx="9620134" cy="0"/>
                          </a:xfrm>
                          <a:prstGeom prst="line">
                            <a:avLst/>
                          </a:prstGeom>
                          <a:ln w="3175" cap="flat">
                            <a:solidFill>
                              <a:srgbClr val="000000"/>
                            </a:solidFill>
                            <a:prstDash val="solid"/>
                            <a:headEnd type="none" w="sm" len="sm"/>
                            <a:tailEnd type="none" w="sm" len="sm"/>
                          </a:ln>
                        </wps:spPr>
                        <wps:bodyPr/>
                      </wps:wsp>
                      <wps:wsp>
                        <wps:cNvPr id="11" name="AutoShape 13"/>
                        <wps:cNvCnPr/>
                        <wps:spPr>
                          <a:xfrm>
                            <a:off x="129322" y="8911698"/>
                            <a:ext cx="9564600" cy="0"/>
                          </a:xfrm>
                          <a:prstGeom prst="line">
                            <a:avLst/>
                          </a:prstGeom>
                          <a:ln w="3175" cap="flat">
                            <a:solidFill>
                              <a:srgbClr val="000000"/>
                            </a:solidFill>
                            <a:prstDash val="solid"/>
                            <a:headEnd type="none" w="sm" len="sm"/>
                            <a:tailEnd type="none" w="sm" len="sm"/>
                          </a:ln>
                        </wps:spPr>
                        <wps:bodyPr/>
                      </wps:wsp>
                      <wps:wsp>
                        <wps:cNvPr id="12" name="AutoShape 14"/>
                        <wps:cNvCnPr/>
                        <wps:spPr>
                          <a:xfrm>
                            <a:off x="73175" y="11541269"/>
                            <a:ext cx="9511983" cy="0"/>
                          </a:xfrm>
                          <a:prstGeom prst="line">
                            <a:avLst/>
                          </a:prstGeom>
                          <a:ln w="3175" cap="flat">
                            <a:solidFill>
                              <a:srgbClr val="000000"/>
                            </a:solidFill>
                            <a:prstDash val="solid"/>
                            <a:headEnd type="none" w="sm" len="sm"/>
                            <a:tailEnd type="none" w="sm" len="sm"/>
                          </a:ln>
                        </wps:spPr>
                        <wps:bodyPr/>
                      </wps:wsp>
                      <wps:wsp>
                        <wps:cNvPr id="13" name="AutoShape 50"/>
                        <wps:cNvCnPr/>
                        <wps:spPr>
                          <a:xfrm>
                            <a:off x="3060797" y="5505626"/>
                            <a:ext cx="1" cy="3217280"/>
                          </a:xfrm>
                          <a:prstGeom prst="line">
                            <a:avLst/>
                          </a:prstGeom>
                          <a:ln w="3175" cap="flat">
                            <a:solidFill>
                              <a:srgbClr val="000000"/>
                            </a:solidFill>
                            <a:prstDash val="solid"/>
                            <a:headEnd type="none" w="sm" len="sm"/>
                            <a:tailEnd type="none" w="sm" len="sm"/>
                          </a:ln>
                        </wps:spPr>
                        <wps:bodyPr/>
                      </wps:wsp>
                      <wps:wsp>
                        <wps:cNvPr id="14" name="AutoShape 51"/>
                        <wps:cNvCnPr/>
                        <wps:spPr>
                          <a:xfrm>
                            <a:off x="6498629" y="5462756"/>
                            <a:ext cx="0" cy="3190315"/>
                          </a:xfrm>
                          <a:prstGeom prst="line">
                            <a:avLst/>
                          </a:prstGeom>
                          <a:ln w="3175" cap="flat">
                            <a:solidFill>
                              <a:srgbClr val="000000"/>
                            </a:solidFill>
                            <a:prstDash val="solid"/>
                            <a:headEnd type="none" w="sm" len="sm"/>
                            <a:tailEnd type="none" w="sm" len="sm"/>
                          </a:ln>
                        </wps:spPr>
                        <wps:bodyPr/>
                      </wps:wsp>
                      <wps:wsp>
                        <wps:cNvPr id="20" name="TextBox 58"/>
                        <wps:cNvSpPr txBox="1"/>
                        <wps:spPr>
                          <a:xfrm>
                            <a:off x="73175" y="3833870"/>
                            <a:ext cx="9375140" cy="1435100"/>
                          </a:xfrm>
                          <a:prstGeom prst="rect">
                            <a:avLst/>
                          </a:prstGeom>
                        </wps:spPr>
                        <wps:txbx>
                          <w:txbxContent>
                            <w:p w14:paraId="4F1ED984" w14:textId="2A4B0349" w:rsidR="00DA51C3" w:rsidRDefault="004639C1" w:rsidP="004639C1">
                              <w:pPr>
                                <w:spacing w:line="350" w:lineRule="exact"/>
                                <w:jc w:val="both"/>
                                <w:rPr>
                                  <w:rFonts w:ascii="Lato" w:hAnsi="Lato"/>
                                  <w:color w:val="373737"/>
                                  <w:kern w:val="24"/>
                                  <w:sz w:val="23"/>
                                  <w:szCs w:val="23"/>
                                </w:rPr>
                              </w:pPr>
                              <w:r w:rsidRPr="004639C1">
                                <w:rPr>
                                  <w:rFonts w:ascii="Lato" w:hAnsi="Lato"/>
                                  <w:color w:val="373737"/>
                                  <w:kern w:val="24"/>
                                  <w:sz w:val="23"/>
                                  <w:szCs w:val="23"/>
                                </w:rPr>
                                <w:t>This study attempts to examine the dynamics of CO2 emissions in India over a span of 25 years over the period 1998–2022, emphasizing the interplay between urbanization, energy consumption, and trade openness. Employing the Autoregressive Distributed Lag (ARDL) approach, we analyze the long-term relationship and short-term dynamics among these variables and CO2 emissions.</w:t>
                              </w:r>
                              <w:r w:rsidR="00BD1879">
                                <w:rPr>
                                  <w:rFonts w:ascii="Lato" w:hAnsi="Lato"/>
                                  <w:color w:val="373737"/>
                                  <w:kern w:val="24"/>
                                  <w:sz w:val="23"/>
                                  <w:szCs w:val="23"/>
                                </w:rPr>
                                <w:t xml:space="preserve"> After understanding the factors affecting CO2 emissions in the country we deploy supervised machine learning models such as</w:t>
                              </w:r>
                              <w:r w:rsidR="00BD1879" w:rsidRPr="00BD1879">
                                <w:rPr>
                                  <w:rFonts w:ascii="Lato" w:hAnsi="Lato"/>
                                  <w:color w:val="373737"/>
                                  <w:kern w:val="24"/>
                                  <w:sz w:val="23"/>
                                  <w:szCs w:val="23"/>
                                </w:rPr>
                                <w:t xml:space="preserve"> Decision Tree a</w:t>
                              </w:r>
                              <w:r w:rsidR="00BD1879">
                                <w:rPr>
                                  <w:rFonts w:ascii="Lato" w:hAnsi="Lato"/>
                                  <w:color w:val="373737"/>
                                  <w:kern w:val="24"/>
                                  <w:sz w:val="23"/>
                                  <w:szCs w:val="23"/>
                                </w:rPr>
                                <w:t>nd Support Vector Machine to</w:t>
                              </w:r>
                              <w:r w:rsidR="00BD1879" w:rsidRPr="00BD1879">
                                <w:rPr>
                                  <w:rFonts w:ascii="Lato" w:hAnsi="Lato"/>
                                  <w:color w:val="373737"/>
                                  <w:kern w:val="24"/>
                                  <w:sz w:val="23"/>
                                  <w:szCs w:val="23"/>
                                </w:rPr>
                                <w:t xml:space="preserve"> forecast CO2 e</w:t>
                              </w:r>
                              <w:r w:rsidR="00BD1879">
                                <w:rPr>
                                  <w:rFonts w:ascii="Lato" w:hAnsi="Lato"/>
                                  <w:color w:val="373737"/>
                                  <w:kern w:val="24"/>
                                  <w:sz w:val="23"/>
                                  <w:szCs w:val="23"/>
                                </w:rPr>
                                <w:t xml:space="preserve">missions, to </w:t>
                              </w:r>
                              <w:r w:rsidR="00BD1879" w:rsidRPr="00BD1879">
                                <w:rPr>
                                  <w:rFonts w:ascii="Lato" w:hAnsi="Lato"/>
                                  <w:color w:val="373737"/>
                                  <w:kern w:val="24"/>
                                  <w:sz w:val="23"/>
                                  <w:szCs w:val="23"/>
                                </w:rPr>
                                <w:t xml:space="preserve">compare prediction accuracy of </w:t>
                              </w:r>
                              <w:r w:rsidR="00BD1879" w:rsidRPr="00BD1879">
                                <w:rPr>
                                  <w:rFonts w:ascii="Lato" w:hAnsi="Lato"/>
                                  <w:color w:val="373737"/>
                                  <w:kern w:val="24"/>
                                  <w:sz w:val="23"/>
                                  <w:szCs w:val="23"/>
                                </w:rPr>
                                <w:t>the machine</w:t>
                              </w:r>
                              <w:r w:rsidR="00BD1879">
                                <w:rPr>
                                  <w:rFonts w:ascii="Lato" w:hAnsi="Lato"/>
                                  <w:color w:val="373737"/>
                                  <w:kern w:val="24"/>
                                  <w:sz w:val="23"/>
                                  <w:szCs w:val="23"/>
                                </w:rPr>
                                <w:t xml:space="preserve"> learning models and to </w:t>
                              </w:r>
                              <w:r w:rsidR="00BD1879" w:rsidRPr="00BD1879">
                                <w:rPr>
                                  <w:rFonts w:ascii="Lato" w:hAnsi="Lato"/>
                                  <w:color w:val="373737"/>
                                  <w:kern w:val="24"/>
                                  <w:sz w:val="23"/>
                                  <w:szCs w:val="23"/>
                                </w:rPr>
                                <w:t>select the best model based on the highest prediction accuracy</w:t>
                              </w:r>
                              <w:r w:rsidR="00BD1879">
                                <w:rPr>
                                  <w:rFonts w:ascii="Lato" w:hAnsi="Lato"/>
                                  <w:color w:val="373737"/>
                                  <w:kern w:val="24"/>
                                  <w:sz w:val="23"/>
                                  <w:szCs w:val="23"/>
                                </w:rPr>
                                <w:t xml:space="preserve">  along with </w:t>
                              </w:r>
                              <w:r w:rsidR="00BD1879">
                                <w:rPr>
                                  <w:rFonts w:ascii="Lato" w:hAnsi="Lato"/>
                                  <w:color w:val="373737"/>
                                  <w:kern w:val="24"/>
                                  <w:sz w:val="23"/>
                                  <w:szCs w:val="23"/>
                                </w:rPr>
                                <w:t>offering</w:t>
                              </w:r>
                              <w:r w:rsidR="00BD1879" w:rsidRPr="00BD1879">
                                <w:rPr>
                                  <w:rFonts w:ascii="Lato" w:hAnsi="Lato"/>
                                  <w:color w:val="373737"/>
                                  <w:kern w:val="24"/>
                                  <w:sz w:val="23"/>
                                  <w:szCs w:val="23"/>
                                </w:rPr>
                                <w:t xml:space="preserve"> insights into</w:t>
                              </w:r>
                              <w:r w:rsidR="00BD1879">
                                <w:rPr>
                                  <w:rFonts w:ascii="Lato" w:hAnsi="Lato"/>
                                  <w:color w:val="373737"/>
                                  <w:kern w:val="24"/>
                                  <w:sz w:val="23"/>
                                  <w:szCs w:val="23"/>
                                </w:rPr>
                                <w:t xml:space="preserve"> </w:t>
                              </w:r>
                              <w:r w:rsidR="00BD1879" w:rsidRPr="00BD1879">
                                <w:rPr>
                                  <w:rFonts w:ascii="Lato" w:hAnsi="Lato"/>
                                  <w:color w:val="373737"/>
                                  <w:kern w:val="24"/>
                                  <w:sz w:val="23"/>
                                  <w:szCs w:val="23"/>
                                </w:rPr>
                                <w:t>future trajectories</w:t>
                              </w:r>
                              <w:r w:rsidR="00BD1879">
                                <w:rPr>
                                  <w:rFonts w:ascii="Lato" w:hAnsi="Lato"/>
                                  <w:color w:val="373737"/>
                                  <w:kern w:val="24"/>
                                  <w:sz w:val="23"/>
                                  <w:szCs w:val="23"/>
                                </w:rPr>
                                <w:t>.</w:t>
                              </w:r>
                            </w:p>
                          </w:txbxContent>
                        </wps:txbx>
                        <wps:bodyPr wrap="square" lIns="0" tIns="0" rIns="0" bIns="0" rtlCol="0" anchor="t">
                          <a:noAutofit/>
                        </wps:bodyPr>
                      </wps:wsp>
                      <wps:wsp>
                        <wps:cNvPr id="21" name="TextBox 59"/>
                        <wps:cNvSpPr txBox="1"/>
                        <wps:spPr>
                          <a:xfrm>
                            <a:off x="73174" y="3513168"/>
                            <a:ext cx="9375140" cy="389890"/>
                          </a:xfrm>
                          <a:prstGeom prst="rect">
                            <a:avLst/>
                          </a:prstGeom>
                        </wps:spPr>
                        <wps:txbx>
                          <w:txbxContent>
                            <w:p w14:paraId="6D8B7717" w14:textId="77777777" w:rsidR="00DA51C3" w:rsidRDefault="00DA51C3" w:rsidP="00DA51C3">
                              <w:pPr>
                                <w:spacing w:line="454" w:lineRule="exact"/>
                                <w:rPr>
                                  <w:rFonts w:ascii="Lato" w:eastAsia="Lato" w:hAnsi="Lato" w:cs="Lato"/>
                                  <w:i/>
                                  <w:iCs/>
                                  <w:color w:val="373737"/>
                                  <w:kern w:val="24"/>
                                  <w:sz w:val="32"/>
                                  <w:szCs w:val="32"/>
                                </w:rPr>
                              </w:pPr>
                              <w:r>
                                <w:rPr>
                                  <w:rFonts w:ascii="Lato" w:eastAsia="Lato" w:hAnsi="Lato" w:cs="Lato"/>
                                  <w:i/>
                                  <w:iCs/>
                                  <w:color w:val="373737"/>
                                  <w:kern w:val="24"/>
                                  <w:sz w:val="32"/>
                                  <w:szCs w:val="32"/>
                                </w:rPr>
                                <w:t>Introduction</w:t>
                              </w:r>
                            </w:p>
                          </w:txbxContent>
                        </wps:txbx>
                        <wps:bodyPr wrap="square" lIns="0" tIns="0" rIns="0" bIns="0" rtlCol="0" anchor="t">
                          <a:noAutofit/>
                        </wps:bodyPr>
                      </wps:wsp>
                      <wps:wsp>
                        <wps:cNvPr id="22" name="TextBox 61"/>
                        <wps:cNvSpPr txBox="1"/>
                        <wps:spPr>
                          <a:xfrm>
                            <a:off x="181939" y="6082413"/>
                            <a:ext cx="2658110" cy="1758950"/>
                          </a:xfrm>
                          <a:prstGeom prst="rect">
                            <a:avLst/>
                          </a:prstGeom>
                        </wps:spPr>
                        <wps:txbx>
                          <w:txbxContent>
                            <w:p w14:paraId="47AB7CAF" w14:textId="18DB1B5F" w:rsidR="00BD1879" w:rsidRPr="00BD1879" w:rsidRDefault="00BD1879" w:rsidP="00BD1879">
                              <w:pPr>
                                <w:spacing w:line="350" w:lineRule="exact"/>
                                <w:jc w:val="both"/>
                                <w:rPr>
                                  <w:rFonts w:ascii="Lato" w:hAnsi="Lato"/>
                                  <w:color w:val="373737"/>
                                  <w:kern w:val="24"/>
                                  <w:sz w:val="23"/>
                                  <w:szCs w:val="23"/>
                                </w:rPr>
                              </w:pPr>
                              <w:r>
                                <w:rPr>
                                  <w:rFonts w:ascii="Lato" w:hAnsi="Lato"/>
                                  <w:color w:val="373737"/>
                                  <w:kern w:val="24"/>
                                  <w:sz w:val="23"/>
                                  <w:szCs w:val="23"/>
                                </w:rPr>
                                <w:t xml:space="preserve">• </w:t>
                              </w:r>
                              <w:r w:rsidRPr="00BD1879">
                                <w:rPr>
                                  <w:rFonts w:ascii="Lato" w:hAnsi="Lato"/>
                                  <w:color w:val="373737"/>
                                  <w:kern w:val="24"/>
                                  <w:sz w:val="23"/>
                                  <w:szCs w:val="23"/>
                                </w:rPr>
                                <w:t xml:space="preserve">To understand various factors </w:t>
                              </w:r>
                              <w:r w:rsidRPr="00BD1879">
                                <w:rPr>
                                  <w:rFonts w:ascii="Lato" w:hAnsi="Lato"/>
                                  <w:color w:val="373737"/>
                                  <w:kern w:val="24"/>
                                  <w:sz w:val="23"/>
                                  <w:szCs w:val="23"/>
                                </w:rPr>
                                <w:t>that is driving carbon emissions in India</w:t>
                              </w:r>
                              <w:r>
                                <w:rPr>
                                  <w:rFonts w:ascii="Lato" w:hAnsi="Lato"/>
                                  <w:color w:val="373737"/>
                                  <w:kern w:val="24"/>
                                  <w:sz w:val="23"/>
                                  <w:szCs w:val="23"/>
                                </w:rPr>
                                <w:t xml:space="preserve"> and analyzes their impact.</w:t>
                              </w:r>
                            </w:p>
                            <w:p w14:paraId="1A649AE7" w14:textId="5C41140F" w:rsidR="00DA51C3" w:rsidRDefault="00BD1879" w:rsidP="00BD1879">
                              <w:pPr>
                                <w:spacing w:line="350" w:lineRule="exact"/>
                                <w:jc w:val="both"/>
                                <w:rPr>
                                  <w:rFonts w:ascii="Lato" w:hAnsi="Lato"/>
                                  <w:color w:val="373737"/>
                                  <w:kern w:val="24"/>
                                  <w:sz w:val="23"/>
                                  <w:szCs w:val="23"/>
                                </w:rPr>
                              </w:pPr>
                              <w:r>
                                <w:rPr>
                                  <w:rFonts w:ascii="Lato" w:hAnsi="Lato"/>
                                  <w:color w:val="373737"/>
                                  <w:kern w:val="24"/>
                                  <w:sz w:val="23"/>
                                  <w:szCs w:val="23"/>
                                </w:rPr>
                                <w:t xml:space="preserve">• </w:t>
                              </w:r>
                              <w:r w:rsidRPr="00BD1879">
                                <w:rPr>
                                  <w:rFonts w:ascii="Lato" w:hAnsi="Lato"/>
                                  <w:color w:val="373737"/>
                                  <w:kern w:val="24"/>
                                  <w:sz w:val="23"/>
                                  <w:szCs w:val="23"/>
                                </w:rPr>
                                <w:t>To predict CO2 emission levels using supervis</w:t>
                              </w:r>
                              <w:r>
                                <w:rPr>
                                  <w:rFonts w:ascii="Lato" w:hAnsi="Lato"/>
                                  <w:color w:val="373737"/>
                                  <w:kern w:val="24"/>
                                  <w:sz w:val="23"/>
                                  <w:szCs w:val="23"/>
                                </w:rPr>
                                <w:t>ed machine learning techniques and comparing their prediction accuracy to select the best model.</w:t>
                              </w:r>
                            </w:p>
                          </w:txbxContent>
                        </wps:txbx>
                        <wps:bodyPr wrap="square" lIns="0" tIns="0" rIns="0" bIns="0" rtlCol="0" anchor="t">
                          <a:noAutofit/>
                        </wps:bodyPr>
                      </wps:wsp>
                      <wps:wsp>
                        <wps:cNvPr id="23" name="TextBox 62"/>
                        <wps:cNvSpPr txBox="1"/>
                        <wps:spPr>
                          <a:xfrm>
                            <a:off x="129322" y="5505626"/>
                            <a:ext cx="2658110" cy="389890"/>
                          </a:xfrm>
                          <a:prstGeom prst="rect">
                            <a:avLst/>
                          </a:prstGeom>
                        </wps:spPr>
                        <wps:txbx>
                          <w:txbxContent>
                            <w:p w14:paraId="209758FA" w14:textId="77777777" w:rsidR="00DA51C3" w:rsidRDefault="00DA51C3" w:rsidP="00DA51C3">
                              <w:pPr>
                                <w:spacing w:line="454" w:lineRule="exact"/>
                                <w:rPr>
                                  <w:rFonts w:ascii="Lato" w:eastAsia="Lato" w:hAnsi="Lato" w:cs="Lato"/>
                                  <w:i/>
                                  <w:iCs/>
                                  <w:color w:val="373737"/>
                                  <w:kern w:val="24"/>
                                  <w:sz w:val="32"/>
                                  <w:szCs w:val="32"/>
                                </w:rPr>
                              </w:pPr>
                              <w:r>
                                <w:rPr>
                                  <w:rFonts w:ascii="Lato" w:eastAsia="Lato" w:hAnsi="Lato" w:cs="Lato"/>
                                  <w:i/>
                                  <w:iCs/>
                                  <w:color w:val="373737"/>
                                  <w:kern w:val="24"/>
                                  <w:sz w:val="32"/>
                                  <w:szCs w:val="32"/>
                                </w:rPr>
                                <w:t>Objective</w:t>
                              </w:r>
                            </w:p>
                          </w:txbxContent>
                        </wps:txbx>
                        <wps:bodyPr wrap="square" lIns="0" tIns="0" rIns="0" bIns="0" rtlCol="0" anchor="t">
                          <a:noAutofit/>
                        </wps:bodyPr>
                      </wps:wsp>
                      <wps:wsp>
                        <wps:cNvPr id="24" name="TextBox 64"/>
                        <wps:cNvSpPr txBox="1"/>
                        <wps:spPr>
                          <a:xfrm>
                            <a:off x="3175073" y="6106721"/>
                            <a:ext cx="3228340" cy="2546350"/>
                          </a:xfrm>
                          <a:prstGeom prst="rect">
                            <a:avLst/>
                          </a:prstGeom>
                        </wps:spPr>
                        <wps:txbx>
                          <w:txbxContent>
                            <w:p w14:paraId="61B2D073" w14:textId="6065E880" w:rsidR="00D21385" w:rsidRDefault="005E4E31" w:rsidP="005E4E31">
                              <w:pPr>
                                <w:spacing w:line="350" w:lineRule="exact"/>
                                <w:jc w:val="both"/>
                                <w:rPr>
                                  <w:rFonts w:ascii="Lato" w:hAnsi="Lato"/>
                                  <w:color w:val="373737"/>
                                  <w:kern w:val="24"/>
                                  <w:sz w:val="23"/>
                                  <w:szCs w:val="23"/>
                                </w:rPr>
                              </w:pPr>
                              <w:r>
                                <w:rPr>
                                  <w:rFonts w:ascii="Lato" w:hAnsi="Lato"/>
                                  <w:color w:val="373737"/>
                                  <w:kern w:val="24"/>
                                  <w:sz w:val="23"/>
                                  <w:szCs w:val="23"/>
                                </w:rPr>
                                <w:t>We utilize the ARDL</w:t>
                              </w:r>
                              <w:r w:rsidRPr="005E4E31">
                                <w:rPr>
                                  <w:rFonts w:ascii="Lato" w:hAnsi="Lato"/>
                                  <w:color w:val="373737"/>
                                  <w:kern w:val="24"/>
                                  <w:sz w:val="23"/>
                                  <w:szCs w:val="23"/>
                                </w:rPr>
                                <w:t xml:space="preserve"> approach to examine the dynamics of the relationship between CO2 emissions and other variables. First, we conduct a unit root test to ensure stationarity, followed by applying an ARDL bound test to determine cointegration among the variables. We then deploy an ARDL model for analysis. Furthermore</w:t>
                              </w:r>
                              <w:r>
                                <w:rPr>
                                  <w:rFonts w:ascii="Lato" w:hAnsi="Lato"/>
                                  <w:color w:val="373737"/>
                                  <w:kern w:val="24"/>
                                  <w:sz w:val="23"/>
                                  <w:szCs w:val="23"/>
                                </w:rPr>
                                <w:t>, we train the data using both</w:t>
                              </w:r>
                              <w:r w:rsidRPr="005E4E31">
                                <w:rPr>
                                  <w:rFonts w:ascii="Lato" w:hAnsi="Lato"/>
                                  <w:color w:val="373737"/>
                                  <w:kern w:val="24"/>
                                  <w:sz w:val="23"/>
                                  <w:szCs w:val="23"/>
                                </w:rPr>
                                <w:t xml:space="preserve"> decision tree model and su</w:t>
                              </w:r>
                              <w:r>
                                <w:rPr>
                                  <w:rFonts w:ascii="Lato" w:hAnsi="Lato"/>
                                  <w:color w:val="373737"/>
                                  <w:kern w:val="24"/>
                                  <w:sz w:val="23"/>
                                  <w:szCs w:val="23"/>
                                </w:rPr>
                                <w:t>pport vector machine model.</w:t>
                              </w:r>
                              <w:r w:rsidRPr="005E4E31">
                                <w:rPr>
                                  <w:rFonts w:ascii="Lato" w:hAnsi="Lato"/>
                                  <w:color w:val="373737"/>
                                  <w:kern w:val="24"/>
                                  <w:sz w:val="23"/>
                                  <w:szCs w:val="23"/>
                                </w:rPr>
                                <w:t xml:space="preserve"> After running the models, we evaluate the accuracy of the predictions through testing.</w:t>
                              </w:r>
                            </w:p>
                          </w:txbxContent>
                        </wps:txbx>
                        <wps:bodyPr wrap="square" lIns="0" tIns="0" rIns="0" bIns="0" rtlCol="0" anchor="t">
                          <a:noAutofit/>
                        </wps:bodyPr>
                      </wps:wsp>
                      <wps:wsp>
                        <wps:cNvPr id="25" name="TextBox 65"/>
                        <wps:cNvSpPr txBox="1"/>
                        <wps:spPr>
                          <a:xfrm>
                            <a:off x="3316137" y="5462756"/>
                            <a:ext cx="2924810" cy="389890"/>
                          </a:xfrm>
                          <a:prstGeom prst="rect">
                            <a:avLst/>
                          </a:prstGeom>
                        </wps:spPr>
                        <wps:txbx>
                          <w:txbxContent>
                            <w:p w14:paraId="69EC28AF" w14:textId="77777777" w:rsidR="00DA51C3" w:rsidRDefault="00DA51C3" w:rsidP="00DA51C3">
                              <w:pPr>
                                <w:spacing w:line="454" w:lineRule="exact"/>
                                <w:rPr>
                                  <w:rFonts w:ascii="Lato" w:eastAsia="Lato" w:hAnsi="Lato" w:cs="Lato"/>
                                  <w:i/>
                                  <w:iCs/>
                                  <w:color w:val="373737"/>
                                  <w:kern w:val="24"/>
                                  <w:sz w:val="32"/>
                                  <w:szCs w:val="32"/>
                                </w:rPr>
                              </w:pPr>
                              <w:r>
                                <w:rPr>
                                  <w:rFonts w:ascii="Lato" w:eastAsia="Lato" w:hAnsi="Lato" w:cs="Lato"/>
                                  <w:i/>
                                  <w:iCs/>
                                  <w:color w:val="373737"/>
                                  <w:kern w:val="24"/>
                                  <w:sz w:val="32"/>
                                  <w:szCs w:val="32"/>
                                </w:rPr>
                                <w:t>Methodology</w:t>
                              </w:r>
                            </w:p>
                          </w:txbxContent>
                        </wps:txbx>
                        <wps:bodyPr wrap="square" lIns="0" tIns="0" rIns="0" bIns="0" rtlCol="0" anchor="t">
                          <a:noAutofit/>
                        </wps:bodyPr>
                      </wps:wsp>
                      <wps:wsp>
                        <wps:cNvPr id="26" name="TextBox 67"/>
                        <wps:cNvSpPr txBox="1"/>
                        <wps:spPr>
                          <a:xfrm>
                            <a:off x="6707497" y="6069113"/>
                            <a:ext cx="2924810" cy="2348871"/>
                          </a:xfrm>
                          <a:prstGeom prst="rect">
                            <a:avLst/>
                          </a:prstGeom>
                        </wps:spPr>
                        <wps:txbx>
                          <w:txbxContent>
                            <w:p w14:paraId="32573762" w14:textId="1AF3966E" w:rsidR="00F717FA" w:rsidRDefault="00F717FA" w:rsidP="00F717FA">
                              <w:pPr>
                                <w:spacing w:line="350" w:lineRule="exact"/>
                                <w:jc w:val="both"/>
                                <w:rPr>
                                  <w:rFonts w:ascii="Lato" w:hAnsi="Lato"/>
                                  <w:color w:val="373737"/>
                                  <w:kern w:val="24"/>
                                  <w:sz w:val="23"/>
                                  <w:szCs w:val="23"/>
                                </w:rPr>
                              </w:pPr>
                              <w:r>
                                <w:rPr>
                                  <w:rFonts w:ascii="Lato" w:hAnsi="Lato"/>
                                  <w:color w:val="373737"/>
                                  <w:kern w:val="24"/>
                                  <w:sz w:val="23"/>
                                  <w:szCs w:val="23"/>
                                </w:rPr>
                                <w:t>A</w:t>
                              </w:r>
                              <w:r w:rsidRPr="00F717FA">
                                <w:rPr>
                                  <w:rFonts w:ascii="Lato" w:hAnsi="Lato"/>
                                  <w:color w:val="373737"/>
                                  <w:kern w:val="24"/>
                                  <w:sz w:val="23"/>
                                  <w:szCs w:val="23"/>
                                </w:rPr>
                                <w:t>mong the independent variables, only fossil fuel energy consumption (Ln Ec) demonstrated a statistically significant impact on CO2 emissions, as indicated by the smaller p-value associated with its coefficient</w:t>
                              </w:r>
                              <w:r>
                                <w:rPr>
                                  <w:rFonts w:ascii="Lato" w:hAnsi="Lato"/>
                                  <w:color w:val="373737"/>
                                  <w:kern w:val="24"/>
                                  <w:sz w:val="23"/>
                                  <w:szCs w:val="23"/>
                                </w:rPr>
                                <w:t>. Both supervised m</w:t>
                              </w:r>
                              <w:r w:rsidRPr="00F717FA">
                                <w:rPr>
                                  <w:rFonts w:ascii="Lato" w:hAnsi="Lato"/>
                                  <w:color w:val="373737"/>
                                  <w:kern w:val="24"/>
                                  <w:sz w:val="23"/>
                                  <w:szCs w:val="23"/>
                                </w:rPr>
                                <w:t>achine</w:t>
                              </w:r>
                              <w:r>
                                <w:rPr>
                                  <w:rFonts w:ascii="Lato" w:hAnsi="Lato"/>
                                  <w:color w:val="373737"/>
                                  <w:kern w:val="24"/>
                                  <w:sz w:val="23"/>
                                  <w:szCs w:val="23"/>
                                </w:rPr>
                                <w:t xml:space="preserve"> learning</w:t>
                              </w:r>
                              <w:r w:rsidRPr="00F717FA">
                                <w:rPr>
                                  <w:rFonts w:ascii="Lato" w:hAnsi="Lato"/>
                                  <w:color w:val="373737"/>
                                  <w:kern w:val="24"/>
                                  <w:sz w:val="23"/>
                                  <w:szCs w:val="23"/>
                                </w:rPr>
                                <w:t xml:space="preserve"> models demonstrated effective performance in predicting CO2 emissions. But however, based on the comparison, the Decision Tree Classifier appeared to be slightly superior in terms of accuracy and closeness to actual values</w:t>
                              </w:r>
                            </w:p>
                          </w:txbxContent>
                        </wps:txbx>
                        <wps:bodyPr wrap="square" lIns="0" tIns="0" rIns="0" bIns="0" rtlCol="0" anchor="t">
                          <a:noAutofit/>
                        </wps:bodyPr>
                      </wps:wsp>
                      <wps:wsp>
                        <wps:cNvPr id="27" name="TextBox 68"/>
                        <wps:cNvSpPr txBox="1"/>
                        <wps:spPr>
                          <a:xfrm>
                            <a:off x="6707497" y="5457770"/>
                            <a:ext cx="2924810" cy="389890"/>
                          </a:xfrm>
                          <a:prstGeom prst="rect">
                            <a:avLst/>
                          </a:prstGeom>
                        </wps:spPr>
                        <wps:txbx>
                          <w:txbxContent>
                            <w:p w14:paraId="2402416D" w14:textId="77777777" w:rsidR="00DA51C3" w:rsidRDefault="00DA51C3" w:rsidP="00DA51C3">
                              <w:pPr>
                                <w:spacing w:line="454" w:lineRule="exact"/>
                                <w:rPr>
                                  <w:rFonts w:ascii="Lato" w:eastAsia="Lato" w:hAnsi="Lato" w:cs="Lato"/>
                                  <w:i/>
                                  <w:iCs/>
                                  <w:color w:val="373737"/>
                                  <w:kern w:val="24"/>
                                  <w:sz w:val="32"/>
                                  <w:szCs w:val="32"/>
                                </w:rPr>
                              </w:pPr>
                              <w:r>
                                <w:rPr>
                                  <w:rFonts w:ascii="Lato" w:eastAsia="Lato" w:hAnsi="Lato" w:cs="Lato"/>
                                  <w:i/>
                                  <w:iCs/>
                                  <w:color w:val="373737"/>
                                  <w:kern w:val="24"/>
                                  <w:sz w:val="32"/>
                                  <w:szCs w:val="32"/>
                                </w:rPr>
                                <w:t>Results</w:t>
                              </w:r>
                            </w:p>
                          </w:txbxContent>
                        </wps:txbx>
                        <wps:bodyPr wrap="square" lIns="0" tIns="0" rIns="0" bIns="0" rtlCol="0" anchor="t">
                          <a:noAutofit/>
                        </wps:bodyPr>
                      </wps:wsp>
                      <wps:wsp>
                        <wps:cNvPr id="28" name="TextBox 70"/>
                        <wps:cNvSpPr txBox="1"/>
                        <wps:spPr>
                          <a:xfrm>
                            <a:off x="181939" y="9405065"/>
                            <a:ext cx="9450070" cy="2101850"/>
                          </a:xfrm>
                          <a:prstGeom prst="rect">
                            <a:avLst/>
                          </a:prstGeom>
                        </wps:spPr>
                        <wps:txbx>
                          <w:txbxContent>
                            <w:p w14:paraId="0594CA91" w14:textId="183B9F9D" w:rsidR="00DA51C3" w:rsidRDefault="005E4E31" w:rsidP="00387198">
                              <w:pPr>
                                <w:spacing w:line="350" w:lineRule="exact"/>
                                <w:jc w:val="both"/>
                                <w:rPr>
                                  <w:rFonts w:ascii="Lato" w:hAnsi="Lato"/>
                                  <w:color w:val="373737"/>
                                  <w:kern w:val="24"/>
                                  <w:sz w:val="23"/>
                                  <w:szCs w:val="23"/>
                                </w:rPr>
                              </w:pPr>
                              <w:r w:rsidRPr="005E4E31">
                                <w:rPr>
                                  <w:rFonts w:ascii="Lato" w:hAnsi="Lato"/>
                                  <w:color w:val="373737"/>
                                  <w:kern w:val="24"/>
                                  <w:sz w:val="23"/>
                                  <w:szCs w:val="23"/>
                                </w:rPr>
                                <w:t xml:space="preserve">The variables are found to be in first difference order, indicating that they are not stationary and lie in </w:t>
                              </w:r>
                              <w:proofErr w:type="gramStart"/>
                              <w:r w:rsidRPr="005E4E31">
                                <w:rPr>
                                  <w:rFonts w:ascii="Lato" w:hAnsi="Lato"/>
                                  <w:color w:val="373737"/>
                                  <w:kern w:val="24"/>
                                  <w:sz w:val="23"/>
                                  <w:szCs w:val="23"/>
                                </w:rPr>
                                <w:t>I(</w:t>
                              </w:r>
                              <w:proofErr w:type="gramEnd"/>
                              <w:r w:rsidRPr="005E4E31">
                                <w:rPr>
                                  <w:rFonts w:ascii="Lato" w:hAnsi="Lato"/>
                                  <w:color w:val="373737"/>
                                  <w:kern w:val="24"/>
                                  <w:sz w:val="23"/>
                                  <w:szCs w:val="23"/>
                                </w:rPr>
                                <w:t xml:space="preserve">1). The ARDL Bound Test results suggest that the variables are not likely cointegrated at the specified significance level. The ARDL regression model shows that fossil fuel energy consumption has a significant impact on CO2 emissions. Additionally, the diagnostic tests, including autocorrelation and heteroscedasticity, suggest moderate autocorrelation and no heteroscedasticity in the data. Lastly, </w:t>
                              </w:r>
                              <w:r>
                                <w:rPr>
                                  <w:rFonts w:ascii="Lato" w:hAnsi="Lato"/>
                                  <w:color w:val="373737"/>
                                  <w:kern w:val="24"/>
                                  <w:sz w:val="23"/>
                                  <w:szCs w:val="23"/>
                                </w:rPr>
                                <w:t>t</w:t>
                              </w:r>
                              <w:r w:rsidRPr="005E4E31">
                                <w:rPr>
                                  <w:rFonts w:ascii="Lato" w:hAnsi="Lato"/>
                                  <w:color w:val="373737"/>
                                  <w:kern w:val="24"/>
                                  <w:sz w:val="23"/>
                                  <w:szCs w:val="23"/>
                                </w:rPr>
                                <w:t xml:space="preserve">he Decision Tree Classifier </w:t>
                              </w:r>
                              <w:r w:rsidR="00387198" w:rsidRPr="00387198">
                                <w:rPr>
                                  <w:rFonts w:ascii="Lato" w:hAnsi="Lato"/>
                                  <w:color w:val="373737"/>
                                  <w:kern w:val="24"/>
                                  <w:sz w:val="23"/>
                                  <w:szCs w:val="23"/>
                                </w:rPr>
                                <w:t>model effectively predicted CO2 emission values for various years, with a high accuracy of 96.06% and the comparison between actual and predicted CO2 emission values suggested that</w:t>
                              </w:r>
                              <w:r w:rsidR="00387198">
                                <w:rPr>
                                  <w:rFonts w:ascii="Lato" w:hAnsi="Lato"/>
                                  <w:color w:val="373737"/>
                                  <w:kern w:val="24"/>
                                  <w:sz w:val="23"/>
                                  <w:szCs w:val="23"/>
                                </w:rPr>
                                <w:t xml:space="preserve"> the model fits the data well. </w:t>
                              </w:r>
                              <w:r w:rsidR="00387198" w:rsidRPr="00387198">
                                <w:rPr>
                                  <w:rFonts w:ascii="Lato" w:hAnsi="Lato"/>
                                  <w:color w:val="373737"/>
                                  <w:kern w:val="24"/>
                                  <w:sz w:val="23"/>
                                  <w:szCs w:val="23"/>
                                </w:rPr>
                                <w:t>While, Support Vector Machine model performed well, with low error metrics and a high r2 score of 91.55%, indicating a significant proportion of the variance.</w:t>
                              </w:r>
                              <w:r w:rsidR="00387198">
                                <w:rPr>
                                  <w:rFonts w:ascii="Lato" w:hAnsi="Lato"/>
                                  <w:color w:val="373737"/>
                                  <w:kern w:val="24"/>
                                  <w:sz w:val="23"/>
                                  <w:szCs w:val="23"/>
                                </w:rPr>
                                <w:t xml:space="preserve"> </w:t>
                              </w:r>
                              <w:r w:rsidR="00387198" w:rsidRPr="00387198">
                                <w:rPr>
                                  <w:rFonts w:ascii="Lato" w:hAnsi="Lato"/>
                                  <w:color w:val="373737"/>
                                  <w:kern w:val="24"/>
                                  <w:sz w:val="23"/>
                                  <w:szCs w:val="23"/>
                                </w:rPr>
                                <w:t>But however, the SVM model's predictions showed slightly higher errors (10.58%) compared to the Decision Tree Cla</w:t>
                              </w:r>
                              <w:r w:rsidR="00387198">
                                <w:rPr>
                                  <w:rFonts w:ascii="Lato" w:hAnsi="Lato"/>
                                  <w:color w:val="373737"/>
                                  <w:kern w:val="24"/>
                                  <w:sz w:val="23"/>
                                  <w:szCs w:val="23"/>
                                </w:rPr>
                                <w:t xml:space="preserve">ssifier’s predictions (7.23%). </w:t>
                              </w:r>
                              <w:r w:rsidR="00387198" w:rsidRPr="00387198">
                                <w:rPr>
                                  <w:rFonts w:ascii="Lato" w:hAnsi="Lato"/>
                                  <w:color w:val="373737"/>
                                  <w:kern w:val="24"/>
                                  <w:sz w:val="23"/>
                                  <w:szCs w:val="23"/>
                                </w:rPr>
                                <w:t>Based on the comparison, the Decision Tree Classifier appeared to be slightly superior in terms of accuracy and closeness to actual values.</w:t>
                              </w:r>
                            </w:p>
                          </w:txbxContent>
                        </wps:txbx>
                        <wps:bodyPr wrap="square" lIns="0" tIns="0" rIns="0" bIns="0" rtlCol="0" anchor="t">
                          <a:noAutofit/>
                        </wps:bodyPr>
                      </wps:wsp>
                      <wps:wsp>
                        <wps:cNvPr id="29" name="TextBox 71"/>
                        <wps:cNvSpPr txBox="1"/>
                        <wps:spPr>
                          <a:xfrm>
                            <a:off x="181939" y="8995860"/>
                            <a:ext cx="2658110" cy="389890"/>
                          </a:xfrm>
                          <a:prstGeom prst="rect">
                            <a:avLst/>
                          </a:prstGeom>
                        </wps:spPr>
                        <wps:txbx>
                          <w:txbxContent>
                            <w:p w14:paraId="382BD998" w14:textId="77777777" w:rsidR="00DA51C3" w:rsidRDefault="00DA51C3" w:rsidP="00DA51C3">
                              <w:pPr>
                                <w:spacing w:line="454" w:lineRule="exact"/>
                                <w:rPr>
                                  <w:rFonts w:ascii="Lato" w:eastAsia="Lato" w:hAnsi="Lato" w:cs="Lato"/>
                                  <w:i/>
                                  <w:iCs/>
                                  <w:color w:val="373737"/>
                                  <w:kern w:val="24"/>
                                  <w:sz w:val="32"/>
                                  <w:szCs w:val="32"/>
                                </w:rPr>
                              </w:pPr>
                              <w:r>
                                <w:rPr>
                                  <w:rFonts w:ascii="Lato" w:eastAsia="Lato" w:hAnsi="Lato" w:cs="Lato"/>
                                  <w:i/>
                                  <w:iCs/>
                                  <w:color w:val="373737"/>
                                  <w:kern w:val="24"/>
                                  <w:sz w:val="32"/>
                                  <w:szCs w:val="32"/>
                                </w:rPr>
                                <w:t>Analysis</w:t>
                              </w:r>
                            </w:p>
                          </w:txbxContent>
                        </wps:txbx>
                        <wps:bodyPr wrap="square" lIns="0" tIns="0" rIns="0" bIns="0" rtlCol="0" anchor="t">
                          <a:noAutofit/>
                        </wps:bodyPr>
                      </wps:wsp>
                      <wps:wsp>
                        <wps:cNvPr id="30" name="TextBox 73"/>
                        <wps:cNvSpPr txBox="1"/>
                        <wps:spPr>
                          <a:xfrm>
                            <a:off x="213013" y="12161425"/>
                            <a:ext cx="9372145" cy="1049439"/>
                          </a:xfrm>
                          <a:prstGeom prst="rect">
                            <a:avLst/>
                          </a:prstGeom>
                        </wps:spPr>
                        <wps:txbx>
                          <w:txbxContent>
                            <w:p w14:paraId="0547698C" w14:textId="3CCCAC70" w:rsidR="00DA51C3" w:rsidRDefault="00F717FA" w:rsidP="00F717FA">
                              <w:pPr>
                                <w:spacing w:line="350" w:lineRule="exact"/>
                                <w:jc w:val="both"/>
                                <w:rPr>
                                  <w:rFonts w:ascii="Lato" w:hAnsi="Lato"/>
                                  <w:color w:val="373737"/>
                                  <w:kern w:val="24"/>
                                  <w:sz w:val="23"/>
                                  <w:szCs w:val="23"/>
                                </w:rPr>
                              </w:pPr>
                              <w:r w:rsidRPr="00F717FA">
                                <w:rPr>
                                  <w:rFonts w:ascii="Lato" w:hAnsi="Lato"/>
                                  <w:color w:val="373737"/>
                                  <w:kern w:val="24"/>
                                  <w:sz w:val="23"/>
                                  <w:szCs w:val="23"/>
                                </w:rPr>
                                <w:t>Overall, the findings suggest that reducing the energy consumption of fossil fuels can contribute to the reduction of carbon dioxide emissions in the study country. In conclusion, both the Decision Tree Classifier and the Support Vector Machine models demonstrated effective performance in predicting CO2 emissions. But however, based on the comparison, the Decision Tree Classifier appeared to be slightly superior in terms of accuracy and closeness to actual values.</w:t>
                              </w:r>
                            </w:p>
                          </w:txbxContent>
                        </wps:txbx>
                        <wps:bodyPr wrap="square" lIns="0" tIns="0" rIns="0" bIns="0" rtlCol="0" anchor="t">
                          <a:noAutofit/>
                        </wps:bodyPr>
                      </wps:wsp>
                      <wps:wsp>
                        <wps:cNvPr id="31" name="TextBox 74"/>
                        <wps:cNvSpPr txBox="1"/>
                        <wps:spPr>
                          <a:xfrm>
                            <a:off x="181939" y="11702670"/>
                            <a:ext cx="4189095" cy="389890"/>
                          </a:xfrm>
                          <a:prstGeom prst="rect">
                            <a:avLst/>
                          </a:prstGeom>
                        </wps:spPr>
                        <wps:txbx>
                          <w:txbxContent>
                            <w:p w14:paraId="1FA8E4B9" w14:textId="77777777" w:rsidR="00DA51C3" w:rsidRDefault="00DA51C3" w:rsidP="00DA51C3">
                              <w:pPr>
                                <w:spacing w:line="454" w:lineRule="exact"/>
                                <w:rPr>
                                  <w:rFonts w:ascii="Lato" w:eastAsia="Lato" w:hAnsi="Lato" w:cs="Lato"/>
                                  <w:i/>
                                  <w:iCs/>
                                  <w:color w:val="373737"/>
                                  <w:kern w:val="24"/>
                                  <w:sz w:val="32"/>
                                  <w:szCs w:val="32"/>
                                </w:rPr>
                              </w:pPr>
                              <w:r>
                                <w:rPr>
                                  <w:rFonts w:ascii="Lato" w:eastAsia="Lato" w:hAnsi="Lato" w:cs="Lato"/>
                                  <w:i/>
                                  <w:iCs/>
                                  <w:color w:val="373737"/>
                                  <w:kern w:val="24"/>
                                  <w:sz w:val="32"/>
                                  <w:szCs w:val="32"/>
                                </w:rPr>
                                <w:t>Conclusion</w:t>
                              </w:r>
                            </w:p>
                          </w:txbxContent>
                        </wps:txbx>
                        <wps:bodyPr wrap="square" lIns="0" tIns="0" rIns="0" bIns="0" rtlCol="0" anchor="t">
                          <a:noAutofit/>
                        </wps:bodyPr>
                      </wps:wsp>
                    </wpg:wgp>
                  </a:graphicData>
                </a:graphic>
                <wp14:sizeRelH relativeFrom="margin">
                  <wp14:pctWidth>0</wp14:pctWidth>
                </wp14:sizeRelH>
                <wp14:sizeRelV relativeFrom="margin">
                  <wp14:pctHeight>0</wp14:pctHeight>
                </wp14:sizeRelV>
              </wp:anchor>
            </w:drawing>
          </mc:Choice>
          <mc:Fallback>
            <w:pict>
              <v:group id="Group 3" o:spid="_x0000_s1026" style="position:absolute;margin-left:60.65pt;margin-top:49.45pt;width:764.8pt;height:1010.5pt;z-index:251659264;mso-position-horizontal-relative:margin;mso-width-relative:margin;mso-height-relative:margin" coordorigin=",9512" coordsize="97129,1225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">
                <v:shapetype id="_x0000_t202" coordsize="21600,21600" o:spt="202" path="m,l,21600r21600,l21600,xe">
                  <v:stroke joinstyle="miter"/>
                  <v:path gradientshapeok="t" o:connecttype="rect"/>
                </v:shapetype>
                <v:shape id="TextBox 2" o:spid="_x0000_s1027" type="#_x0000_t202" style="position:absolute;top:9512;width:97129;height:19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wJLMAA&#10;AADaAAAADwAAAGRycy9kb3ducmV2LnhtbERPTYvCMBC9C/sfwix401QPol2jiKywIIi1HjzONmMb&#10;bCbdJqv13xtB8DQ83ufMl52txZVabxwrGA0TEMSF04ZLBcd8M5iC8AFZY+2YFNzJw3Lx0Ztjqt2N&#10;M7oeQiliCPsUFVQhNKmUvqjIoh+6hjhyZ9daDBG2pdQt3mK4reU4SSbSouHYUGFD64qKy+HfKlid&#10;OPs2f7vffXbOTJ7PEt5OLkr1P7vVF4hAXXiLX+4fHefD85XnlY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wJLMAAAADaAAAADwAAAAAAAAAAAAAAAACYAgAAZHJzL2Rvd25y&#10;ZXYueG1sUEsFBgAAAAAEAAQA9QAAAIUDAAAAAA==&#10;" filled="f" stroked="f">
                  <v:textbox inset="0,0,0,0">
                    <w:txbxContent>
                      <w:p w14:paraId="2DF46C1B" w14:textId="371A2AF5" w:rsidR="00DA51C3" w:rsidRPr="004639C1" w:rsidRDefault="004639C1" w:rsidP="004639C1">
                        <w:pPr>
                          <w:spacing w:line="950" w:lineRule="exact"/>
                          <w:jc w:val="center"/>
                          <w:rPr>
                            <w:rFonts w:ascii="Times New Roman" w:hAnsi="Times New Roman" w:cs="Times New Roman"/>
                            <w:color w:val="3D8FA6"/>
                            <w:spacing w:val="-19"/>
                            <w:kern w:val="24"/>
                            <w:sz w:val="84"/>
                            <w:szCs w:val="84"/>
                          </w:rPr>
                        </w:pPr>
                        <w:r w:rsidRPr="004639C1">
                          <w:rPr>
                            <w:rFonts w:ascii="Times New Roman" w:hAnsi="Times New Roman" w:cs="Times New Roman"/>
                            <w:color w:val="3D8FA6"/>
                            <w:spacing w:val="-19"/>
                            <w:kern w:val="24"/>
                            <w:sz w:val="84"/>
                            <w:szCs w:val="84"/>
                          </w:rPr>
                          <w:t>PREDICTION OF CO2 EMISSION LEVELS IN INDIA USING MACHINE LEARNING TECHNIQUES</w:t>
                        </w:r>
                      </w:p>
                    </w:txbxContent>
                  </v:textbox>
                </v:shape>
                <v:shape id="TextBox 5" o:spid="_x0000_s1028" type="#_x0000_t202" style="position:absolute;left:731;top:32394;width:17006;height:23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IywMMA&#10;AADaAAAADwAAAGRycy9kb3ducmV2LnhtbESPQWvCQBSE7wX/w/IEb3VjBanRVUQsFIRijAePz+wz&#10;Wcy+jdmtxn/fFQoeh5n5hpkvO1uLG7XeOFYwGiYgiAunDZcKDvnX+ycIH5A11o5JwYM8LBe9tzmm&#10;2t05o9s+lCJC2KeooAqhSaX0RUUW/dA1xNE7u9ZiiLItpW7xHuG2lh9JMpEWDceFChtaV1Rc9r9W&#10;werI2cZcf0677JyZPJ8mvJ1clBr0u9UMRKAuvML/7W+tYAzPK/EG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8IywMMAAADaAAAADwAAAAAAAAAAAAAAAACYAgAAZHJzL2Rv&#10;d25yZXYueG1sUEsFBgAAAAAEAAQA9QAAAIgDAAAAAA==&#10;" filled="f" stroked="f">
                  <v:textbox inset="0,0,0,0">
                    <w:txbxContent>
                      <w:p w14:paraId="14E41609" w14:textId="4BA2B052" w:rsidR="00DA51C3" w:rsidRPr="004639C1" w:rsidRDefault="004639C1" w:rsidP="00DA51C3">
                        <w:pPr>
                          <w:spacing w:line="208" w:lineRule="exact"/>
                          <w:rPr>
                            <w:rFonts w:ascii="Lato" w:hAnsi="Lato"/>
                            <w:color w:val="000000"/>
                            <w:kern w:val="24"/>
                            <w:sz w:val="19"/>
                            <w:szCs w:val="15"/>
                            <w:lang w:val="en-IN"/>
                          </w:rPr>
                        </w:pPr>
                        <w:r w:rsidRPr="004639C1">
                          <w:rPr>
                            <w:rFonts w:ascii="Lato" w:hAnsi="Lato"/>
                            <w:color w:val="000000"/>
                            <w:kern w:val="24"/>
                            <w:sz w:val="19"/>
                            <w:szCs w:val="15"/>
                            <w:lang w:val="en-IN"/>
                          </w:rPr>
                          <w:t>Aishitha Pachipala (2120425)</w:t>
                        </w:r>
                      </w:p>
                    </w:txbxContent>
                  </v:textbox>
                </v:shape>
                <v:shape id="TextBox 6" o:spid="_x0000_s1029" type="#_x0000_t202" style="position:absolute;left:731;top:30541;width:5937;height:23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cPL8MA&#10;AADaAAAADwAAAGRycy9kb3ducmV2LnhtbESPQWvCQBSE7wX/w/IEb3VjQanRVUQsFIRijAePz+wz&#10;Wcy+jdmtxn/fFQoeh5n5hpkvO1uLG7XeOFYwGiYgiAunDZcKDvnX+ycIH5A11o5JwYM8LBe9tzmm&#10;2t05o9s+lCJC2KeooAqhSaX0RUUW/dA1xNE7u9ZiiLItpW7xHuG2lh9JMpEWDceFChtaV1Rc9r9W&#10;werI2cZcf0677JyZPJ8mvJ1clBr0u9UMRKAuvML/7W+tYAzPK/EG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2cPL8MAAADaAAAADwAAAAAAAAAAAAAAAACYAgAAZHJzL2Rv&#10;d25yZXYueG1sUEsFBgAAAAAEAAQA9QAAAIgDAAAAAA==&#10;" filled="f" stroked="f">
                  <v:textbox inset="0,0,0,0">
                    <w:txbxContent>
                      <w:p w14:paraId="0D2E2307" w14:textId="77777777" w:rsidR="00DA51C3" w:rsidRPr="004639C1" w:rsidRDefault="00DA51C3" w:rsidP="00DA51C3">
                        <w:pPr>
                          <w:spacing w:line="208" w:lineRule="exact"/>
                          <w:rPr>
                            <w:rFonts w:ascii="Lato" w:eastAsia="Lato" w:hAnsi="Lato" w:cs="Lato"/>
                            <w:i/>
                            <w:iCs/>
                            <w:color w:val="000000"/>
                            <w:kern w:val="24"/>
                            <w:sz w:val="19"/>
                            <w:szCs w:val="15"/>
                          </w:rPr>
                        </w:pPr>
                        <w:r w:rsidRPr="004639C1">
                          <w:rPr>
                            <w:rFonts w:ascii="Lato" w:eastAsia="Lato" w:hAnsi="Lato" w:cs="Lato"/>
                            <w:i/>
                            <w:iCs/>
                            <w:color w:val="000000"/>
                            <w:kern w:val="24"/>
                            <w:sz w:val="19"/>
                            <w:szCs w:val="15"/>
                          </w:rPr>
                          <w:t>Authors</w:t>
                        </w:r>
                      </w:p>
                    </w:txbxContent>
                  </v:textbox>
                </v:shape>
                <v:line id="AutoShape 10" o:spid="_x0000_s1030" style="position:absolute;flip:y;visibility:visible;mso-wrap-style:square" from="731,34731" to="96932,348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Ks2L0AAADaAAAADwAAAGRycy9kb3ducmV2LnhtbERPy4rCMBTdC/5DuII7m+hCpRplEMQp&#10;DIiPD7g0d9rONDclydj695OF4PJw3tv9YFvxIB8axxrmmQJBXDrTcKXhfjvO1iBCRDbYOiYNTwqw&#10;341HW8yN6/lCj2usRArhkKOGOsYulzKUNVkMmeuIE/ftvMWYoK+k8dincNvKhVJLabHh1FBjR4ea&#10;yt/rn9XAvlPqVBT9Cr9sU/L5YH+Kp9bTyfCxARFpiG/xy/1pNKSt6Uq6AXL3D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VirNi9AAAA2gAAAA8AAAAAAAAAAAAAAAAAoQIA&#10;AGRycy9kb3ducmV2LnhtbFBLBQYAAAAABAAEAPkAAACLAwAAAAA=&#10;" strokeweight=".25pt">
                  <v:stroke startarrowwidth="narrow" startarrowlength="short" endarrowwidth="narrow" endarrowlength="short"/>
                </v:line>
                <v:line id="AutoShape 11" o:spid="_x0000_s1031" style="position:absolute;visibility:visible;mso-wrap-style:square" from="731,53149" to="96932,531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dFEsMAAADaAAAADwAAAGRycy9kb3ducmV2LnhtbESPT4vCMBTE74LfITzBm6YuIlqNIq6C&#10;B1nxH3p8NM+22LzUJqvdb28WBI/DzPyGmcxqU4gHVS63rKDXjUAQJ1bnnCo4HladIQjnkTUWlknB&#10;HzmYTZuNCcbaPnlHj71PRYCwi1FB5n0ZS+mSjAy6ri2Jg3e1lUEfZJVKXeEzwE0hv6JoIA3mHBYy&#10;LGmRUXLb/xoFuN1tTtdBTvfz9+iyWf5c1qthX6l2q56PQXiq/Sf8bq+1ghH8Xwk3QE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q3RRLDAAAA2gAAAA8AAAAAAAAAAAAA&#10;AAAAoQIAAGRycy9kb3ducmV2LnhtbFBLBQYAAAAABAAEAPkAAACRAwAAAAA=&#10;" strokeweight=".25pt">
                  <v:stroke startarrowwidth="narrow" startarrowlength="short" endarrowwidth="narrow" endarrowlength="short"/>
                </v:line>
                <v:line id="AutoShape 13" o:spid="_x0000_s1032" style="position:absolute;visibility:visible;mso-wrap-style:square" from="1293,89116" to="96939,89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pf88MAAADbAAAADwAAAGRycy9kb3ducmV2LnhtbERPTWvCQBC9F/oflil4q5sUEY1uQmkV&#10;PEhFW9HjkB2TYHY2Zrcx/fduQfA2j/c586w3teiodZVlBfEwAkGcW11xoeDne/k6AeE8ssbaMin4&#10;IwdZ+vw0x0TbK2+p2/lChBB2CSoovW8SKV1ekkE3tA1x4E62NegDbAupW7yGcFPLtygaS4MVh4YS&#10;G/ooKT/vfo0C3GzX+9O4osvhc3pcL76Oq+VkpNTgpX+fgfDU+4f47l7pMD+G/1/CATK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TaX/PDAAAA2wAAAA8AAAAAAAAAAAAA&#10;AAAAoQIAAGRycy9kb3ducmV2LnhtbFBLBQYAAAAABAAEAPkAAACRAwAAAAA=&#10;" strokeweight=".25pt">
                  <v:stroke startarrowwidth="narrow" startarrowlength="short" endarrowwidth="narrow" endarrowlength="short"/>
                </v:line>
                <v:line id="AutoShape 14" o:spid="_x0000_s1033" style="position:absolute;visibility:visible;mso-wrap-style:square" from="731,115412" to="95851,1154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AjBhMMAAADbAAAADwAAAGRycy9kb3ducmV2LnhtbERPS2vCQBC+F/wPywi91Y2hiKZZRbSC&#10;B6n4KM1xyI5JaHY2zW5j+u/dguBtPr7npIve1KKj1lWWFYxHEQji3OqKCwXn0+ZlCsJ5ZI21ZVLw&#10;Rw4W88FTiom2Vz5Qd/SFCCHsElRQet8kUrq8JINuZBviwF1sa9AH2BZSt3gN4aaWcRRNpMGKQ0OJ&#10;Da1Kyr+Pv0YB7g+7z8ukop+v9SzbvX9k2830VannYb98A+Gp9w/x3b3VYX4M/7+EA+T8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QIwYTDAAAA2wAAAA8AAAAAAAAAAAAA&#10;AAAAoQIAAGRycy9kb3ducmV2LnhtbFBLBQYAAAAABAAEAPkAAACRAwAAAAA=&#10;" strokeweight=".25pt">
                  <v:stroke startarrowwidth="narrow" startarrowlength="short" endarrowwidth="narrow" endarrowlength="short"/>
                </v:line>
                <v:line id="AutoShape 50" o:spid="_x0000_s1034" style="position:absolute;visibility:visible;mso-wrap-style:square" from="30607,55056" to="30607,872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RkH8IAAADbAAAADwAAAGRycy9kb3ducmV2LnhtbERPTYvCMBC9L/gfwgje1tRVxK1GEVfB&#10;gyi6u+hxaMa22ExqE7X+eyMI3ubxPmc0qU0hrlS53LKCTjsCQZxYnXOq4O938TkA4TyyxsIyKbiT&#10;g8m48THCWNsbb+m686kIIexiVJB5X8ZSuiQjg65tS+LAHW1l0AdYpVJXeAvhppBfUdSXBnMODRmW&#10;NMsoOe0uRgFutqv/Yz+n8/7n+7Carw/LxaCnVKtZT4cgPNX+LX65lzrM78Lzl3CAHD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0RkH8IAAADbAAAADwAAAAAAAAAAAAAA&#10;AAChAgAAZHJzL2Rvd25yZXYueG1sUEsFBgAAAAAEAAQA+QAAAJADAAAAAA==&#10;" strokeweight=".25pt">
                  <v:stroke startarrowwidth="narrow" startarrowlength="short" endarrowwidth="narrow" endarrowlength="short"/>
                </v:line>
                <v:line id="AutoShape 51" o:spid="_x0000_s1035" style="position:absolute;visibility:visible;mso-wrap-style:square" from="64986,54627" to="64986,865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38a8MAAADbAAAADwAAAGRycy9kb3ducmV2LnhtbERPS2vCQBC+F/wPywi91Y1Fgo2uItqA&#10;B2nxhR6H7JgsZmfT7FbTf98tCL3Nx/ec6byztbhR641jBcNBAoK4cNpwqeCwz1/GIHxA1lg7JgU/&#10;5GE+6z1NMdPuzlu67UIpYgj7DBVUITSZlL6oyKIfuIY4chfXWgwRtqXULd5juK3la5Kk0qLh2FBh&#10;Q8uKiuvu2yrAz+3meEkNfZ1Wb+fN+8d5nY9HSj33u8UERKAu/Isf7rWO80fw90s8QM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St/GvDAAAA2wAAAA8AAAAAAAAAAAAA&#10;AAAAoQIAAGRycy9kb3ducmV2LnhtbFBLBQYAAAAABAAEAPkAAACRAwAAAAA=&#10;" strokeweight=".25pt">
                  <v:stroke startarrowwidth="narrow" startarrowlength="short" endarrowwidth="narrow" endarrowlength="short"/>
                </v:line>
                <v:shape id="TextBox 58" o:spid="_x0000_s1036" type="#_x0000_t202" style="position:absolute;left:731;top:38338;width:93752;height:14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VoCsAA&#10;AADbAAAADwAAAGRycy9kb3ducmV2LnhtbERPTYvCMBC9C/sfwgjebKoH0a5RZFlhQRBrPexxthnb&#10;YDOpTVbrvzcHwePjfS/XvW3EjTpvHCuYJCkI4tJpw5WCU7Edz0H4gKyxcUwKHuRhvfoYLDHT7s45&#10;3Y6hEjGEfYYK6hDaTEpf1mTRJ64ljtzZdRZDhF0ldYf3GG4bOU3TmbRoODbU2NJXTeXl+G8VbH45&#10;/zbX/d8hP+emKBYp72YXpUbDfvMJIlAf3uKX+0crmMb18Uv8A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1VoCsAAAADbAAAADwAAAAAAAAAAAAAAAACYAgAAZHJzL2Rvd25y&#10;ZXYueG1sUEsFBgAAAAAEAAQA9QAAAIUDAAAAAA==&#10;" filled="f" stroked="f">
                  <v:textbox inset="0,0,0,0">
                    <w:txbxContent>
                      <w:p w14:paraId="4F1ED984" w14:textId="2A4B0349" w:rsidR="00DA51C3" w:rsidRDefault="004639C1" w:rsidP="004639C1">
                        <w:pPr>
                          <w:spacing w:line="350" w:lineRule="exact"/>
                          <w:jc w:val="both"/>
                          <w:rPr>
                            <w:rFonts w:ascii="Lato" w:hAnsi="Lato"/>
                            <w:color w:val="373737"/>
                            <w:kern w:val="24"/>
                            <w:sz w:val="23"/>
                            <w:szCs w:val="23"/>
                          </w:rPr>
                        </w:pPr>
                        <w:r w:rsidRPr="004639C1">
                          <w:rPr>
                            <w:rFonts w:ascii="Lato" w:hAnsi="Lato"/>
                            <w:color w:val="373737"/>
                            <w:kern w:val="24"/>
                            <w:sz w:val="23"/>
                            <w:szCs w:val="23"/>
                          </w:rPr>
                          <w:t>This study attempts to examine the dynamics of CO2 emissions in India over a span of 25 years over the period 1998–2022, emphasizing the interplay between urbanization, energy consumption, and trade openness. Employing the Autoregressive Distributed Lag (ARDL) approach, we analyze the long-term relationship and short-term dynamics among these variables and CO2 emissions.</w:t>
                        </w:r>
                        <w:r w:rsidR="00BD1879">
                          <w:rPr>
                            <w:rFonts w:ascii="Lato" w:hAnsi="Lato"/>
                            <w:color w:val="373737"/>
                            <w:kern w:val="24"/>
                            <w:sz w:val="23"/>
                            <w:szCs w:val="23"/>
                          </w:rPr>
                          <w:t xml:space="preserve"> After understanding the factors affecting CO2 emissions in the country we deploy supervised machine learning models such as</w:t>
                        </w:r>
                        <w:r w:rsidR="00BD1879" w:rsidRPr="00BD1879">
                          <w:rPr>
                            <w:rFonts w:ascii="Lato" w:hAnsi="Lato"/>
                            <w:color w:val="373737"/>
                            <w:kern w:val="24"/>
                            <w:sz w:val="23"/>
                            <w:szCs w:val="23"/>
                          </w:rPr>
                          <w:t xml:space="preserve"> Decision Tree a</w:t>
                        </w:r>
                        <w:r w:rsidR="00BD1879">
                          <w:rPr>
                            <w:rFonts w:ascii="Lato" w:hAnsi="Lato"/>
                            <w:color w:val="373737"/>
                            <w:kern w:val="24"/>
                            <w:sz w:val="23"/>
                            <w:szCs w:val="23"/>
                          </w:rPr>
                          <w:t>nd Support Vector Machine to</w:t>
                        </w:r>
                        <w:r w:rsidR="00BD1879" w:rsidRPr="00BD1879">
                          <w:rPr>
                            <w:rFonts w:ascii="Lato" w:hAnsi="Lato"/>
                            <w:color w:val="373737"/>
                            <w:kern w:val="24"/>
                            <w:sz w:val="23"/>
                            <w:szCs w:val="23"/>
                          </w:rPr>
                          <w:t xml:space="preserve"> forecast CO2 e</w:t>
                        </w:r>
                        <w:r w:rsidR="00BD1879">
                          <w:rPr>
                            <w:rFonts w:ascii="Lato" w:hAnsi="Lato"/>
                            <w:color w:val="373737"/>
                            <w:kern w:val="24"/>
                            <w:sz w:val="23"/>
                            <w:szCs w:val="23"/>
                          </w:rPr>
                          <w:t xml:space="preserve">missions, to </w:t>
                        </w:r>
                        <w:r w:rsidR="00BD1879" w:rsidRPr="00BD1879">
                          <w:rPr>
                            <w:rFonts w:ascii="Lato" w:hAnsi="Lato"/>
                            <w:color w:val="373737"/>
                            <w:kern w:val="24"/>
                            <w:sz w:val="23"/>
                            <w:szCs w:val="23"/>
                          </w:rPr>
                          <w:t xml:space="preserve">compare prediction accuracy of </w:t>
                        </w:r>
                        <w:r w:rsidR="00BD1879" w:rsidRPr="00BD1879">
                          <w:rPr>
                            <w:rFonts w:ascii="Lato" w:hAnsi="Lato"/>
                            <w:color w:val="373737"/>
                            <w:kern w:val="24"/>
                            <w:sz w:val="23"/>
                            <w:szCs w:val="23"/>
                          </w:rPr>
                          <w:t>the machine</w:t>
                        </w:r>
                        <w:r w:rsidR="00BD1879">
                          <w:rPr>
                            <w:rFonts w:ascii="Lato" w:hAnsi="Lato"/>
                            <w:color w:val="373737"/>
                            <w:kern w:val="24"/>
                            <w:sz w:val="23"/>
                            <w:szCs w:val="23"/>
                          </w:rPr>
                          <w:t xml:space="preserve"> learning models and to </w:t>
                        </w:r>
                        <w:r w:rsidR="00BD1879" w:rsidRPr="00BD1879">
                          <w:rPr>
                            <w:rFonts w:ascii="Lato" w:hAnsi="Lato"/>
                            <w:color w:val="373737"/>
                            <w:kern w:val="24"/>
                            <w:sz w:val="23"/>
                            <w:szCs w:val="23"/>
                          </w:rPr>
                          <w:t>select the best model based on the highest prediction accuracy</w:t>
                        </w:r>
                        <w:r w:rsidR="00BD1879">
                          <w:rPr>
                            <w:rFonts w:ascii="Lato" w:hAnsi="Lato"/>
                            <w:color w:val="373737"/>
                            <w:kern w:val="24"/>
                            <w:sz w:val="23"/>
                            <w:szCs w:val="23"/>
                          </w:rPr>
                          <w:t xml:space="preserve">  along with </w:t>
                        </w:r>
                        <w:r w:rsidR="00BD1879">
                          <w:rPr>
                            <w:rFonts w:ascii="Lato" w:hAnsi="Lato"/>
                            <w:color w:val="373737"/>
                            <w:kern w:val="24"/>
                            <w:sz w:val="23"/>
                            <w:szCs w:val="23"/>
                          </w:rPr>
                          <w:t>offering</w:t>
                        </w:r>
                        <w:r w:rsidR="00BD1879" w:rsidRPr="00BD1879">
                          <w:rPr>
                            <w:rFonts w:ascii="Lato" w:hAnsi="Lato"/>
                            <w:color w:val="373737"/>
                            <w:kern w:val="24"/>
                            <w:sz w:val="23"/>
                            <w:szCs w:val="23"/>
                          </w:rPr>
                          <w:t xml:space="preserve"> insights into</w:t>
                        </w:r>
                        <w:r w:rsidR="00BD1879">
                          <w:rPr>
                            <w:rFonts w:ascii="Lato" w:hAnsi="Lato"/>
                            <w:color w:val="373737"/>
                            <w:kern w:val="24"/>
                            <w:sz w:val="23"/>
                            <w:szCs w:val="23"/>
                          </w:rPr>
                          <w:t xml:space="preserve"> </w:t>
                        </w:r>
                        <w:r w:rsidR="00BD1879" w:rsidRPr="00BD1879">
                          <w:rPr>
                            <w:rFonts w:ascii="Lato" w:hAnsi="Lato"/>
                            <w:color w:val="373737"/>
                            <w:kern w:val="24"/>
                            <w:sz w:val="23"/>
                            <w:szCs w:val="23"/>
                          </w:rPr>
                          <w:t>future trajectories</w:t>
                        </w:r>
                        <w:r w:rsidR="00BD1879">
                          <w:rPr>
                            <w:rFonts w:ascii="Lato" w:hAnsi="Lato"/>
                            <w:color w:val="373737"/>
                            <w:kern w:val="24"/>
                            <w:sz w:val="23"/>
                            <w:szCs w:val="23"/>
                          </w:rPr>
                          <w:t>.</w:t>
                        </w:r>
                      </w:p>
                    </w:txbxContent>
                  </v:textbox>
                </v:shape>
                <v:shape id="TextBox 59" o:spid="_x0000_s1037" type="#_x0000_t202" style="position:absolute;left:731;top:35131;width:93752;height:3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nNkcUA&#10;AADbAAAADwAAAGRycy9kb3ducmV2LnhtbESPQWvCQBSE74X+h+UVvNVNPEgb3UgoFgqCNMaDx9fs&#10;S7KYfRuzq6b/vlso9DjMzDfMejPZXtxo9MaxgnSegCCunTbcKjhW788vIHxA1tg7JgXf5GGTPz6s&#10;MdPuziXdDqEVEcI+QwVdCEMmpa87sujnbiCOXuNGiyHKsZV6xHuE214ukmQpLRqOCx0O9NZRfT5c&#10;rYLixOXWXPZfn2VTmqp6TXi3PCs1e5qKFYhAU/gP/7U/tIJFCr9f4g+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Gc2RxQAAANsAAAAPAAAAAAAAAAAAAAAAAJgCAABkcnMv&#10;ZG93bnJldi54bWxQSwUGAAAAAAQABAD1AAAAigMAAAAA&#10;" filled="f" stroked="f">
                  <v:textbox inset="0,0,0,0">
                    <w:txbxContent>
                      <w:p w14:paraId="6D8B7717" w14:textId="77777777" w:rsidR="00DA51C3" w:rsidRDefault="00DA51C3" w:rsidP="00DA51C3">
                        <w:pPr>
                          <w:spacing w:line="454" w:lineRule="exact"/>
                          <w:rPr>
                            <w:rFonts w:ascii="Lato" w:eastAsia="Lato" w:hAnsi="Lato" w:cs="Lato"/>
                            <w:i/>
                            <w:iCs/>
                            <w:color w:val="373737"/>
                            <w:kern w:val="24"/>
                            <w:sz w:val="32"/>
                            <w:szCs w:val="32"/>
                          </w:rPr>
                        </w:pPr>
                        <w:r>
                          <w:rPr>
                            <w:rFonts w:ascii="Lato" w:eastAsia="Lato" w:hAnsi="Lato" w:cs="Lato"/>
                            <w:i/>
                            <w:iCs/>
                            <w:color w:val="373737"/>
                            <w:kern w:val="24"/>
                            <w:sz w:val="32"/>
                            <w:szCs w:val="32"/>
                          </w:rPr>
                          <w:t>Introduction</w:t>
                        </w:r>
                      </w:p>
                    </w:txbxContent>
                  </v:textbox>
                </v:shape>
                <v:shape id="TextBox 61" o:spid="_x0000_s1038" type="#_x0000_t202" style="position:absolute;left:1819;top:60824;width:26581;height:175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tT5sQA&#10;AADbAAAADwAAAGRycy9kb3ducmV2LnhtbESPQWvCQBSE70L/w/IKvZmNOYQaXUWkhUKhNMaDx2f2&#10;mSxm36bZbUz/fbdQ8DjMzDfMejvZTow0eONYwSJJQRDXThtuFByr1/kzCB+QNXaOScEPedhuHmZr&#10;LLS7cUnjITQiQtgXqKANoS+k9HVLFn3ieuLoXdxgMUQ5NFIPeItw28ksTXNp0XBcaLGnfUv19fBt&#10;FexOXL6Yr4/zZ3kpTVUtU37Pr0o9PU67FYhAU7iH/9tvWkGWwd+X+AP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LU+bEAAAA2wAAAA8AAAAAAAAAAAAAAAAAmAIAAGRycy9k&#10;b3ducmV2LnhtbFBLBQYAAAAABAAEAPUAAACJAwAAAAA=&#10;" filled="f" stroked="f">
                  <v:textbox inset="0,0,0,0">
                    <w:txbxContent>
                      <w:p w14:paraId="47AB7CAF" w14:textId="18DB1B5F" w:rsidR="00BD1879" w:rsidRPr="00BD1879" w:rsidRDefault="00BD1879" w:rsidP="00BD1879">
                        <w:pPr>
                          <w:spacing w:line="350" w:lineRule="exact"/>
                          <w:jc w:val="both"/>
                          <w:rPr>
                            <w:rFonts w:ascii="Lato" w:hAnsi="Lato"/>
                            <w:color w:val="373737"/>
                            <w:kern w:val="24"/>
                            <w:sz w:val="23"/>
                            <w:szCs w:val="23"/>
                          </w:rPr>
                        </w:pPr>
                        <w:r>
                          <w:rPr>
                            <w:rFonts w:ascii="Lato" w:hAnsi="Lato"/>
                            <w:color w:val="373737"/>
                            <w:kern w:val="24"/>
                            <w:sz w:val="23"/>
                            <w:szCs w:val="23"/>
                          </w:rPr>
                          <w:t xml:space="preserve">• </w:t>
                        </w:r>
                        <w:r w:rsidRPr="00BD1879">
                          <w:rPr>
                            <w:rFonts w:ascii="Lato" w:hAnsi="Lato"/>
                            <w:color w:val="373737"/>
                            <w:kern w:val="24"/>
                            <w:sz w:val="23"/>
                            <w:szCs w:val="23"/>
                          </w:rPr>
                          <w:t xml:space="preserve">To understand various factors </w:t>
                        </w:r>
                        <w:r w:rsidRPr="00BD1879">
                          <w:rPr>
                            <w:rFonts w:ascii="Lato" w:hAnsi="Lato"/>
                            <w:color w:val="373737"/>
                            <w:kern w:val="24"/>
                            <w:sz w:val="23"/>
                            <w:szCs w:val="23"/>
                          </w:rPr>
                          <w:t>that is driving carbon emissions in India</w:t>
                        </w:r>
                        <w:r>
                          <w:rPr>
                            <w:rFonts w:ascii="Lato" w:hAnsi="Lato"/>
                            <w:color w:val="373737"/>
                            <w:kern w:val="24"/>
                            <w:sz w:val="23"/>
                            <w:szCs w:val="23"/>
                          </w:rPr>
                          <w:t xml:space="preserve"> and analyzes their impact.</w:t>
                        </w:r>
                      </w:p>
                      <w:p w14:paraId="1A649AE7" w14:textId="5C41140F" w:rsidR="00DA51C3" w:rsidRDefault="00BD1879" w:rsidP="00BD1879">
                        <w:pPr>
                          <w:spacing w:line="350" w:lineRule="exact"/>
                          <w:jc w:val="both"/>
                          <w:rPr>
                            <w:rFonts w:ascii="Lato" w:hAnsi="Lato"/>
                            <w:color w:val="373737"/>
                            <w:kern w:val="24"/>
                            <w:sz w:val="23"/>
                            <w:szCs w:val="23"/>
                          </w:rPr>
                        </w:pPr>
                        <w:r>
                          <w:rPr>
                            <w:rFonts w:ascii="Lato" w:hAnsi="Lato"/>
                            <w:color w:val="373737"/>
                            <w:kern w:val="24"/>
                            <w:sz w:val="23"/>
                            <w:szCs w:val="23"/>
                          </w:rPr>
                          <w:t xml:space="preserve">• </w:t>
                        </w:r>
                        <w:r w:rsidRPr="00BD1879">
                          <w:rPr>
                            <w:rFonts w:ascii="Lato" w:hAnsi="Lato"/>
                            <w:color w:val="373737"/>
                            <w:kern w:val="24"/>
                            <w:sz w:val="23"/>
                            <w:szCs w:val="23"/>
                          </w:rPr>
                          <w:t>To predict CO2 emission levels using supervis</w:t>
                        </w:r>
                        <w:r>
                          <w:rPr>
                            <w:rFonts w:ascii="Lato" w:hAnsi="Lato"/>
                            <w:color w:val="373737"/>
                            <w:kern w:val="24"/>
                            <w:sz w:val="23"/>
                            <w:szCs w:val="23"/>
                          </w:rPr>
                          <w:t>ed machine learning techniques and comparing their prediction accuracy to select the best model.</w:t>
                        </w:r>
                      </w:p>
                    </w:txbxContent>
                  </v:textbox>
                </v:shape>
                <v:shape id="TextBox 62" o:spid="_x0000_s1039" type="#_x0000_t202" style="position:absolute;left:1293;top:55056;width:26581;height:3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f2fcMA&#10;AADbAAAADwAAAGRycy9kb3ducmV2LnhtbESPQWvCQBSE70L/w/IK3nSjgtjoKlIUCkIxpgePz+wz&#10;Wcy+TbNbjf++Kwgeh5n5hlmsOluLK7XeOFYwGiYgiAunDZcKfvLtYAbCB2SNtWNScCcPq+Vbb4Gp&#10;djfO6HoIpYgQ9ikqqEJoUil9UZFFP3QNcfTOrrUYomxLqVu8Rbit5ThJptKi4bhQYUOfFRWXw59V&#10;sD5ytjG/36d9ds5Mnn8kvJtelOq/d+s5iEBdeIWf7S+tYDyB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4f2fcMAAADbAAAADwAAAAAAAAAAAAAAAACYAgAAZHJzL2Rv&#10;d25yZXYueG1sUEsFBgAAAAAEAAQA9QAAAIgDAAAAAA==&#10;" filled="f" stroked="f">
                  <v:textbox inset="0,0,0,0">
                    <w:txbxContent>
                      <w:p w14:paraId="209758FA" w14:textId="77777777" w:rsidR="00DA51C3" w:rsidRDefault="00DA51C3" w:rsidP="00DA51C3">
                        <w:pPr>
                          <w:spacing w:line="454" w:lineRule="exact"/>
                          <w:rPr>
                            <w:rFonts w:ascii="Lato" w:eastAsia="Lato" w:hAnsi="Lato" w:cs="Lato"/>
                            <w:i/>
                            <w:iCs/>
                            <w:color w:val="373737"/>
                            <w:kern w:val="24"/>
                            <w:sz w:val="32"/>
                            <w:szCs w:val="32"/>
                          </w:rPr>
                        </w:pPr>
                        <w:r>
                          <w:rPr>
                            <w:rFonts w:ascii="Lato" w:eastAsia="Lato" w:hAnsi="Lato" w:cs="Lato"/>
                            <w:i/>
                            <w:iCs/>
                            <w:color w:val="373737"/>
                            <w:kern w:val="24"/>
                            <w:sz w:val="32"/>
                            <w:szCs w:val="32"/>
                          </w:rPr>
                          <w:t>Objective</w:t>
                        </w:r>
                      </w:p>
                    </w:txbxContent>
                  </v:textbox>
                </v:shape>
                <v:shape id="TextBox 64" o:spid="_x0000_s1040" type="#_x0000_t202" style="position:absolute;left:31750;top:61067;width:32284;height:25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5uCcMA&#10;AADbAAAADwAAAGRycy9kb3ducmV2LnhtbESPQWvCQBSE70L/w/IK3nSjiNjoKlIUCkIxpgePz+wz&#10;Wcy+TbNbjf++Kwgeh5n5hlmsOluLK7XeOFYwGiYgiAunDZcKfvLtYAbCB2SNtWNScCcPq+Vbb4Gp&#10;djfO6HoIpYgQ9ikqqEJoUil9UZFFP3QNcfTOrrUYomxLqVu8Rbit5ThJptKi4bhQYUOfFRWXw59V&#10;sD5ytjG/36d9ds5Mnn8kvJtelOq/d+s5iEBdeIWf7S+tYDyB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G5uCcMAAADbAAAADwAAAAAAAAAAAAAAAACYAgAAZHJzL2Rv&#10;d25yZXYueG1sUEsFBgAAAAAEAAQA9QAAAIgDAAAAAA==&#10;" filled="f" stroked="f">
                  <v:textbox inset="0,0,0,0">
                    <w:txbxContent>
                      <w:p w14:paraId="61B2D073" w14:textId="6065E880" w:rsidR="00D21385" w:rsidRDefault="005E4E31" w:rsidP="005E4E31">
                        <w:pPr>
                          <w:spacing w:line="350" w:lineRule="exact"/>
                          <w:jc w:val="both"/>
                          <w:rPr>
                            <w:rFonts w:ascii="Lato" w:hAnsi="Lato"/>
                            <w:color w:val="373737"/>
                            <w:kern w:val="24"/>
                            <w:sz w:val="23"/>
                            <w:szCs w:val="23"/>
                          </w:rPr>
                        </w:pPr>
                        <w:r>
                          <w:rPr>
                            <w:rFonts w:ascii="Lato" w:hAnsi="Lato"/>
                            <w:color w:val="373737"/>
                            <w:kern w:val="24"/>
                            <w:sz w:val="23"/>
                            <w:szCs w:val="23"/>
                          </w:rPr>
                          <w:t>We utilize the ARDL</w:t>
                        </w:r>
                        <w:r w:rsidRPr="005E4E31">
                          <w:rPr>
                            <w:rFonts w:ascii="Lato" w:hAnsi="Lato"/>
                            <w:color w:val="373737"/>
                            <w:kern w:val="24"/>
                            <w:sz w:val="23"/>
                            <w:szCs w:val="23"/>
                          </w:rPr>
                          <w:t xml:space="preserve"> approach to examine the dynamics of the relationship between CO2 emissions and other variables. First, we conduct a unit root test to ensure stationarity, followed by applying an ARDL bound test to determine cointegration among the variables. We then deploy an ARDL model for analysis. Furthermore</w:t>
                        </w:r>
                        <w:r>
                          <w:rPr>
                            <w:rFonts w:ascii="Lato" w:hAnsi="Lato"/>
                            <w:color w:val="373737"/>
                            <w:kern w:val="24"/>
                            <w:sz w:val="23"/>
                            <w:szCs w:val="23"/>
                          </w:rPr>
                          <w:t>, we train the data using both</w:t>
                        </w:r>
                        <w:r w:rsidRPr="005E4E31">
                          <w:rPr>
                            <w:rFonts w:ascii="Lato" w:hAnsi="Lato"/>
                            <w:color w:val="373737"/>
                            <w:kern w:val="24"/>
                            <w:sz w:val="23"/>
                            <w:szCs w:val="23"/>
                          </w:rPr>
                          <w:t xml:space="preserve"> decision tree model and su</w:t>
                        </w:r>
                        <w:r>
                          <w:rPr>
                            <w:rFonts w:ascii="Lato" w:hAnsi="Lato"/>
                            <w:color w:val="373737"/>
                            <w:kern w:val="24"/>
                            <w:sz w:val="23"/>
                            <w:szCs w:val="23"/>
                          </w:rPr>
                          <w:t>pport vector machine model.</w:t>
                        </w:r>
                        <w:r w:rsidRPr="005E4E31">
                          <w:rPr>
                            <w:rFonts w:ascii="Lato" w:hAnsi="Lato"/>
                            <w:color w:val="373737"/>
                            <w:kern w:val="24"/>
                            <w:sz w:val="23"/>
                            <w:szCs w:val="23"/>
                          </w:rPr>
                          <w:t xml:space="preserve"> After running the models, we evaluate the accuracy of the predictions through testing.</w:t>
                        </w:r>
                      </w:p>
                    </w:txbxContent>
                  </v:textbox>
                </v:shape>
                <v:shape id="TextBox 65" o:spid="_x0000_s1041" type="#_x0000_t202" style="position:absolute;left:33161;top:54627;width:29248;height:3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LLksMA&#10;AADbAAAADwAAAGRycy9kb3ducmV2LnhtbESPQWvCQBSE70L/w/IK3nSjoNjoKlIUCkIxpgePz+wz&#10;Wcy+TbNbjf++Kwgeh5n5hlmsOluLK7XeOFYwGiYgiAunDZcKfvLtYAbCB2SNtWNScCcPq+Vbb4Gp&#10;djfO6HoIpYgQ9ikqqEJoUil9UZFFP3QNcfTOrrUYomxLqVu8Rbit5ThJptKi4bhQYUOfFRWXw59V&#10;sD5ytjG/36d9ds5Mnn8kvJtelOq/d+s5iEBdeIWf7S+tYDyB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yLLksMAAADbAAAADwAAAAAAAAAAAAAAAACYAgAAZHJzL2Rv&#10;d25yZXYueG1sUEsFBgAAAAAEAAQA9QAAAIgDAAAAAA==&#10;" filled="f" stroked="f">
                  <v:textbox inset="0,0,0,0">
                    <w:txbxContent>
                      <w:p w14:paraId="69EC28AF" w14:textId="77777777" w:rsidR="00DA51C3" w:rsidRDefault="00DA51C3" w:rsidP="00DA51C3">
                        <w:pPr>
                          <w:spacing w:line="454" w:lineRule="exact"/>
                          <w:rPr>
                            <w:rFonts w:ascii="Lato" w:eastAsia="Lato" w:hAnsi="Lato" w:cs="Lato"/>
                            <w:i/>
                            <w:iCs/>
                            <w:color w:val="373737"/>
                            <w:kern w:val="24"/>
                            <w:sz w:val="32"/>
                            <w:szCs w:val="32"/>
                          </w:rPr>
                        </w:pPr>
                        <w:r>
                          <w:rPr>
                            <w:rFonts w:ascii="Lato" w:eastAsia="Lato" w:hAnsi="Lato" w:cs="Lato"/>
                            <w:i/>
                            <w:iCs/>
                            <w:color w:val="373737"/>
                            <w:kern w:val="24"/>
                            <w:sz w:val="32"/>
                            <w:szCs w:val="32"/>
                          </w:rPr>
                          <w:t>Methodology</w:t>
                        </w:r>
                      </w:p>
                    </w:txbxContent>
                  </v:textbox>
                </v:shape>
                <v:shape id="TextBox 67" o:spid="_x0000_s1042" type="#_x0000_t202" style="position:absolute;left:67074;top:60691;width:29249;height:23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V5cMA&#10;AADbAAAADwAAAGRycy9kb3ducmV2LnhtbESPQWvCQBSE74L/YXmCN93oIdToKiIWCoI0pocen9ln&#10;sph9G7Orpv++Wyh4HGbmG2a16W0jHtR541jBbJqAIC6dNlwp+CreJ28gfEDW2DgmBT/kYbMeDlaY&#10;affknB6nUIkIYZ+hgjqENpPSlzVZ9FPXEkfv4jqLIcqukrrDZ4TbRs6TJJUWDceFGlva1VReT3er&#10;YPvN+d7cjufP/JKbolgkfEivSo1H/XYJIlAfXuH/9odWME/h70v8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V5cMAAADbAAAADwAAAAAAAAAAAAAAAACYAgAAZHJzL2Rv&#10;d25yZXYueG1sUEsFBgAAAAAEAAQA9QAAAIgDAAAAAA==&#10;" filled="f" stroked="f">
                  <v:textbox inset="0,0,0,0">
                    <w:txbxContent>
                      <w:p w14:paraId="32573762" w14:textId="1AF3966E" w:rsidR="00F717FA" w:rsidRDefault="00F717FA" w:rsidP="00F717FA">
                        <w:pPr>
                          <w:spacing w:line="350" w:lineRule="exact"/>
                          <w:jc w:val="both"/>
                          <w:rPr>
                            <w:rFonts w:ascii="Lato" w:hAnsi="Lato"/>
                            <w:color w:val="373737"/>
                            <w:kern w:val="24"/>
                            <w:sz w:val="23"/>
                            <w:szCs w:val="23"/>
                          </w:rPr>
                        </w:pPr>
                        <w:r>
                          <w:rPr>
                            <w:rFonts w:ascii="Lato" w:hAnsi="Lato"/>
                            <w:color w:val="373737"/>
                            <w:kern w:val="24"/>
                            <w:sz w:val="23"/>
                            <w:szCs w:val="23"/>
                          </w:rPr>
                          <w:t>A</w:t>
                        </w:r>
                        <w:r w:rsidRPr="00F717FA">
                          <w:rPr>
                            <w:rFonts w:ascii="Lato" w:hAnsi="Lato"/>
                            <w:color w:val="373737"/>
                            <w:kern w:val="24"/>
                            <w:sz w:val="23"/>
                            <w:szCs w:val="23"/>
                          </w:rPr>
                          <w:t>mong the independent variables, only fossil fuel energy consumption (Ln Ec) demonstrated a statistically significant impact on CO2 emissions, as indicated by the smaller p-value associated with its coefficient</w:t>
                        </w:r>
                        <w:r>
                          <w:rPr>
                            <w:rFonts w:ascii="Lato" w:hAnsi="Lato"/>
                            <w:color w:val="373737"/>
                            <w:kern w:val="24"/>
                            <w:sz w:val="23"/>
                            <w:szCs w:val="23"/>
                          </w:rPr>
                          <w:t>. Both supervised m</w:t>
                        </w:r>
                        <w:r w:rsidRPr="00F717FA">
                          <w:rPr>
                            <w:rFonts w:ascii="Lato" w:hAnsi="Lato"/>
                            <w:color w:val="373737"/>
                            <w:kern w:val="24"/>
                            <w:sz w:val="23"/>
                            <w:szCs w:val="23"/>
                          </w:rPr>
                          <w:t>achine</w:t>
                        </w:r>
                        <w:r>
                          <w:rPr>
                            <w:rFonts w:ascii="Lato" w:hAnsi="Lato"/>
                            <w:color w:val="373737"/>
                            <w:kern w:val="24"/>
                            <w:sz w:val="23"/>
                            <w:szCs w:val="23"/>
                          </w:rPr>
                          <w:t xml:space="preserve"> learning</w:t>
                        </w:r>
                        <w:r w:rsidRPr="00F717FA">
                          <w:rPr>
                            <w:rFonts w:ascii="Lato" w:hAnsi="Lato"/>
                            <w:color w:val="373737"/>
                            <w:kern w:val="24"/>
                            <w:sz w:val="23"/>
                            <w:szCs w:val="23"/>
                          </w:rPr>
                          <w:t xml:space="preserve"> models demonstrated effective performance in predicting CO2 emissions. But however, based on the comparison, the Decision Tree Classifier appeared to be slightly superior in terms of accuracy and closeness to actual values</w:t>
                        </w:r>
                      </w:p>
                    </w:txbxContent>
                  </v:textbox>
                </v:shape>
                <v:shape id="TextBox 68" o:spid="_x0000_s1043" type="#_x0000_t202" style="position:absolute;left:67074;top:54577;width:29249;height:3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zwfsQA&#10;AADbAAAADwAAAGRycy9kb3ducmV2LnhtbESPQWvCQBSE74L/YXlCb7rRg63RVURaKBTEGA8en9ln&#10;sph9G7Nbjf++KxQ8DjPzDbNYdbYWN2q9caxgPEpAEBdOGy4VHPKv4QcIH5A11o5JwYM8rJb93gJT&#10;7e6c0W0fShEh7FNUUIXQpFL6oiKLfuQa4uidXWsxRNmWUrd4j3Bby0mSTKVFw3GhwoY2FRWX/a9V&#10;sD5y9mmu29MuO2cmz2cJ/0wvSr0NuvUcRKAuvML/7W+tYPIOzy/xB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88H7EAAAA2wAAAA8AAAAAAAAAAAAAAAAAmAIAAGRycy9k&#10;b3ducmV2LnhtbFBLBQYAAAAABAAEAPUAAACJAwAAAAA=&#10;" filled="f" stroked="f">
                  <v:textbox inset="0,0,0,0">
                    <w:txbxContent>
                      <w:p w14:paraId="2402416D" w14:textId="77777777" w:rsidR="00DA51C3" w:rsidRDefault="00DA51C3" w:rsidP="00DA51C3">
                        <w:pPr>
                          <w:spacing w:line="454" w:lineRule="exact"/>
                          <w:rPr>
                            <w:rFonts w:ascii="Lato" w:eastAsia="Lato" w:hAnsi="Lato" w:cs="Lato"/>
                            <w:i/>
                            <w:iCs/>
                            <w:color w:val="373737"/>
                            <w:kern w:val="24"/>
                            <w:sz w:val="32"/>
                            <w:szCs w:val="32"/>
                          </w:rPr>
                        </w:pPr>
                        <w:r>
                          <w:rPr>
                            <w:rFonts w:ascii="Lato" w:eastAsia="Lato" w:hAnsi="Lato" w:cs="Lato"/>
                            <w:i/>
                            <w:iCs/>
                            <w:color w:val="373737"/>
                            <w:kern w:val="24"/>
                            <w:sz w:val="32"/>
                            <w:szCs w:val="32"/>
                          </w:rPr>
                          <w:t>Results</w:t>
                        </w:r>
                      </w:p>
                    </w:txbxContent>
                  </v:textbox>
                </v:shape>
                <v:shape id="TextBox 70" o:spid="_x0000_s1044" type="#_x0000_t202" style="position:absolute;left:1819;top:94050;width:94501;height:21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NkDMAA&#10;AADbAAAADwAAAGRycy9kb3ducmV2LnhtbERPTYvCMBC9C/sfwgjebKoH0a5RZFlhQRBrPexxthnb&#10;YDOpTVbrvzcHwePjfS/XvW3EjTpvHCuYJCkI4tJpw5WCU7Edz0H4gKyxcUwKHuRhvfoYLDHT7s45&#10;3Y6hEjGEfYYK6hDaTEpf1mTRJ64ljtzZdRZDhF0ldYf3GG4bOU3TmbRoODbU2NJXTeXl+G8VbH45&#10;/zbX/d8hP+emKBYp72YXpUbDfvMJIlAf3uKX+0crmMax8Uv8A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SNkDMAAAADbAAAADwAAAAAAAAAAAAAAAACYAgAAZHJzL2Rvd25y&#10;ZXYueG1sUEsFBgAAAAAEAAQA9QAAAIUDAAAAAA==&#10;" filled="f" stroked="f">
                  <v:textbox inset="0,0,0,0">
                    <w:txbxContent>
                      <w:p w14:paraId="0594CA91" w14:textId="183B9F9D" w:rsidR="00DA51C3" w:rsidRDefault="005E4E31" w:rsidP="00387198">
                        <w:pPr>
                          <w:spacing w:line="350" w:lineRule="exact"/>
                          <w:jc w:val="both"/>
                          <w:rPr>
                            <w:rFonts w:ascii="Lato" w:hAnsi="Lato"/>
                            <w:color w:val="373737"/>
                            <w:kern w:val="24"/>
                            <w:sz w:val="23"/>
                            <w:szCs w:val="23"/>
                          </w:rPr>
                        </w:pPr>
                        <w:r w:rsidRPr="005E4E31">
                          <w:rPr>
                            <w:rFonts w:ascii="Lato" w:hAnsi="Lato"/>
                            <w:color w:val="373737"/>
                            <w:kern w:val="24"/>
                            <w:sz w:val="23"/>
                            <w:szCs w:val="23"/>
                          </w:rPr>
                          <w:t xml:space="preserve">The variables are found to be in first difference order, indicating that they are not stationary and lie in </w:t>
                        </w:r>
                        <w:proofErr w:type="gramStart"/>
                        <w:r w:rsidRPr="005E4E31">
                          <w:rPr>
                            <w:rFonts w:ascii="Lato" w:hAnsi="Lato"/>
                            <w:color w:val="373737"/>
                            <w:kern w:val="24"/>
                            <w:sz w:val="23"/>
                            <w:szCs w:val="23"/>
                          </w:rPr>
                          <w:t>I(</w:t>
                        </w:r>
                        <w:proofErr w:type="gramEnd"/>
                        <w:r w:rsidRPr="005E4E31">
                          <w:rPr>
                            <w:rFonts w:ascii="Lato" w:hAnsi="Lato"/>
                            <w:color w:val="373737"/>
                            <w:kern w:val="24"/>
                            <w:sz w:val="23"/>
                            <w:szCs w:val="23"/>
                          </w:rPr>
                          <w:t xml:space="preserve">1). The ARDL Bound Test results suggest that the variables are not likely cointegrated at the specified significance level. The ARDL regression model shows that fossil fuel energy consumption has a significant impact on CO2 emissions. Additionally, the diagnostic tests, including autocorrelation and heteroscedasticity, suggest moderate autocorrelation and no heteroscedasticity in the data. Lastly, </w:t>
                        </w:r>
                        <w:r>
                          <w:rPr>
                            <w:rFonts w:ascii="Lato" w:hAnsi="Lato"/>
                            <w:color w:val="373737"/>
                            <w:kern w:val="24"/>
                            <w:sz w:val="23"/>
                            <w:szCs w:val="23"/>
                          </w:rPr>
                          <w:t>t</w:t>
                        </w:r>
                        <w:r w:rsidRPr="005E4E31">
                          <w:rPr>
                            <w:rFonts w:ascii="Lato" w:hAnsi="Lato"/>
                            <w:color w:val="373737"/>
                            <w:kern w:val="24"/>
                            <w:sz w:val="23"/>
                            <w:szCs w:val="23"/>
                          </w:rPr>
                          <w:t xml:space="preserve">he Decision Tree Classifier </w:t>
                        </w:r>
                        <w:r w:rsidR="00387198" w:rsidRPr="00387198">
                          <w:rPr>
                            <w:rFonts w:ascii="Lato" w:hAnsi="Lato"/>
                            <w:color w:val="373737"/>
                            <w:kern w:val="24"/>
                            <w:sz w:val="23"/>
                            <w:szCs w:val="23"/>
                          </w:rPr>
                          <w:t>model effectively predicted CO2 emission values for various years, with a high accuracy of 96.06% and the comparison between actual and predicted CO2 emission values suggested that</w:t>
                        </w:r>
                        <w:r w:rsidR="00387198">
                          <w:rPr>
                            <w:rFonts w:ascii="Lato" w:hAnsi="Lato"/>
                            <w:color w:val="373737"/>
                            <w:kern w:val="24"/>
                            <w:sz w:val="23"/>
                            <w:szCs w:val="23"/>
                          </w:rPr>
                          <w:t xml:space="preserve"> the model fits the data well. </w:t>
                        </w:r>
                        <w:r w:rsidR="00387198" w:rsidRPr="00387198">
                          <w:rPr>
                            <w:rFonts w:ascii="Lato" w:hAnsi="Lato"/>
                            <w:color w:val="373737"/>
                            <w:kern w:val="24"/>
                            <w:sz w:val="23"/>
                            <w:szCs w:val="23"/>
                          </w:rPr>
                          <w:t>While, Support Vector Machine model performed well, with low error metrics and a high r2 score of 91.55%, indicating a significant proportion of the variance.</w:t>
                        </w:r>
                        <w:r w:rsidR="00387198">
                          <w:rPr>
                            <w:rFonts w:ascii="Lato" w:hAnsi="Lato"/>
                            <w:color w:val="373737"/>
                            <w:kern w:val="24"/>
                            <w:sz w:val="23"/>
                            <w:szCs w:val="23"/>
                          </w:rPr>
                          <w:t xml:space="preserve"> </w:t>
                        </w:r>
                        <w:r w:rsidR="00387198" w:rsidRPr="00387198">
                          <w:rPr>
                            <w:rFonts w:ascii="Lato" w:hAnsi="Lato"/>
                            <w:color w:val="373737"/>
                            <w:kern w:val="24"/>
                            <w:sz w:val="23"/>
                            <w:szCs w:val="23"/>
                          </w:rPr>
                          <w:t>But however, the SVM model's predictions showed slightly higher errors (10.58%) compared to the Decision Tree Cla</w:t>
                        </w:r>
                        <w:r w:rsidR="00387198">
                          <w:rPr>
                            <w:rFonts w:ascii="Lato" w:hAnsi="Lato"/>
                            <w:color w:val="373737"/>
                            <w:kern w:val="24"/>
                            <w:sz w:val="23"/>
                            <w:szCs w:val="23"/>
                          </w:rPr>
                          <w:t xml:space="preserve">ssifier’s predictions (7.23%). </w:t>
                        </w:r>
                        <w:r w:rsidR="00387198" w:rsidRPr="00387198">
                          <w:rPr>
                            <w:rFonts w:ascii="Lato" w:hAnsi="Lato"/>
                            <w:color w:val="373737"/>
                            <w:kern w:val="24"/>
                            <w:sz w:val="23"/>
                            <w:szCs w:val="23"/>
                          </w:rPr>
                          <w:t>Based on the comparison, the Decision Tree Classifier appeared to be slightly superior in terms of accuracy and closeness to actual values.</w:t>
                        </w:r>
                      </w:p>
                    </w:txbxContent>
                  </v:textbox>
                </v:shape>
                <v:shape id="TextBox 71" o:spid="_x0000_s1045" type="#_x0000_t202" style="position:absolute;left:1819;top:89958;width:26581;height:3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Bl8UA&#10;AADbAAAADwAAAGRycy9kb3ducmV2LnhtbESPQWvCQBSE7wX/w/IKvdVNPUgTXYMUC0JBGuPB42v2&#10;mSzJvk2zq4n/vlso9DjMzDfMOp9sJ240eONYwcs8AUFcOW24VnAq359fQfiArLFzTAru5CHfzB7W&#10;mGk3ckG3Y6hFhLDPUEETQp9J6auGLPq564mjd3GDxRDlUEs94BjhtpOLJFlKi4bjQoM9vTVUtcer&#10;VbA9c7Ez34evz+JSmLJME/5Ytko9PU7bFYhAU/gP/7X3WsEihd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b8GXxQAAANsAAAAPAAAAAAAAAAAAAAAAAJgCAABkcnMv&#10;ZG93bnJldi54bWxQSwUGAAAAAAQABAD1AAAAigMAAAAA&#10;" filled="f" stroked="f">
                  <v:textbox inset="0,0,0,0">
                    <w:txbxContent>
                      <w:p w14:paraId="382BD998" w14:textId="77777777" w:rsidR="00DA51C3" w:rsidRDefault="00DA51C3" w:rsidP="00DA51C3">
                        <w:pPr>
                          <w:spacing w:line="454" w:lineRule="exact"/>
                          <w:rPr>
                            <w:rFonts w:ascii="Lato" w:eastAsia="Lato" w:hAnsi="Lato" w:cs="Lato"/>
                            <w:i/>
                            <w:iCs/>
                            <w:color w:val="373737"/>
                            <w:kern w:val="24"/>
                            <w:sz w:val="32"/>
                            <w:szCs w:val="32"/>
                          </w:rPr>
                        </w:pPr>
                        <w:r>
                          <w:rPr>
                            <w:rFonts w:ascii="Lato" w:eastAsia="Lato" w:hAnsi="Lato" w:cs="Lato"/>
                            <w:i/>
                            <w:iCs/>
                            <w:color w:val="373737"/>
                            <w:kern w:val="24"/>
                            <w:sz w:val="32"/>
                            <w:szCs w:val="32"/>
                          </w:rPr>
                          <w:t>Analysis</w:t>
                        </w:r>
                      </w:p>
                    </w:txbxContent>
                  </v:textbox>
                </v:shape>
                <v:shape id="TextBox 73" o:spid="_x0000_s1046" type="#_x0000_t202" style="position:absolute;left:2130;top:121614;width:93721;height:10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z+18AA&#10;AADbAAAADwAAAGRycy9kb3ducmV2LnhtbERPTYvCMBC9L/gfwgje1tQVZK1GEXFBWBBrPXgcm7EN&#10;NpPaRO3+e3MQ9vh43/NlZ2vxoNYbxwpGwwQEceG04VLBMf/5/AbhA7LG2jEp+CMPy0XvY46pdk/O&#10;6HEIpYgh7FNUUIXQpFL6oiKLfuga4shdXGsxRNiWUrf4jOG2ll9JMpEWDceGChtaV1RcD3erYHXi&#10;bGNuu/M+u2Qmz6cJ/06uSg363WoGIlAX/sVv91YrGMf1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oz+18AAAADbAAAADwAAAAAAAAAAAAAAAACYAgAAZHJzL2Rvd25y&#10;ZXYueG1sUEsFBgAAAAAEAAQA9QAAAIUDAAAAAA==&#10;" filled="f" stroked="f">
                  <v:textbox inset="0,0,0,0">
                    <w:txbxContent>
                      <w:p w14:paraId="0547698C" w14:textId="3CCCAC70" w:rsidR="00DA51C3" w:rsidRDefault="00F717FA" w:rsidP="00F717FA">
                        <w:pPr>
                          <w:spacing w:line="350" w:lineRule="exact"/>
                          <w:jc w:val="both"/>
                          <w:rPr>
                            <w:rFonts w:ascii="Lato" w:hAnsi="Lato"/>
                            <w:color w:val="373737"/>
                            <w:kern w:val="24"/>
                            <w:sz w:val="23"/>
                            <w:szCs w:val="23"/>
                          </w:rPr>
                        </w:pPr>
                        <w:r w:rsidRPr="00F717FA">
                          <w:rPr>
                            <w:rFonts w:ascii="Lato" w:hAnsi="Lato"/>
                            <w:color w:val="373737"/>
                            <w:kern w:val="24"/>
                            <w:sz w:val="23"/>
                            <w:szCs w:val="23"/>
                          </w:rPr>
                          <w:t>Overall, the findings suggest that reducing the energy consumption of fossil fuels can contribute to the reduction of carbon dioxide emissions in the study country. In conclusion, both the Decision Tree Classifier and the Support Vector Machine models demonstrated effective performance in predicting CO2 emissions. But however, based on the comparison, the Decision Tree Classifier appeared to be slightly superior in terms of accuracy and closeness to actual values.</w:t>
                        </w:r>
                      </w:p>
                    </w:txbxContent>
                  </v:textbox>
                </v:shape>
                <v:shape id="TextBox 74" o:spid="_x0000_s1047" type="#_x0000_t202" style="position:absolute;left:1819;top:117026;width:41891;height:3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BbTMUA&#10;AADbAAAADwAAAGRycy9kb3ducmV2LnhtbESPQWvCQBSE74X+h+UVvDUbFaRN3YgUhYIgjemhx9fs&#10;M1mSfRuzW43/3i0UPA4z8w2zXI22E2cavHGsYJqkIIgrpw3XCr7K7fMLCB+QNXaOScGVPKzyx4cl&#10;ZtpduKDzIdQiQthnqKAJoc+k9FVDFn3ieuLoHd1gMUQ51FIPeIlw28lZmi6kRcNxocGe3huq2sOv&#10;VbD+5mJjTvufz+JYmLJ8TXm3aJWaPI3rNxCBxnAP/7c/tIL5F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wFtMxQAAANsAAAAPAAAAAAAAAAAAAAAAAJgCAABkcnMv&#10;ZG93bnJldi54bWxQSwUGAAAAAAQABAD1AAAAigMAAAAA&#10;" filled="f" stroked="f">
                  <v:textbox inset="0,0,0,0">
                    <w:txbxContent>
                      <w:p w14:paraId="1FA8E4B9" w14:textId="77777777" w:rsidR="00DA51C3" w:rsidRDefault="00DA51C3" w:rsidP="00DA51C3">
                        <w:pPr>
                          <w:spacing w:line="454" w:lineRule="exact"/>
                          <w:rPr>
                            <w:rFonts w:ascii="Lato" w:eastAsia="Lato" w:hAnsi="Lato" w:cs="Lato"/>
                            <w:i/>
                            <w:iCs/>
                            <w:color w:val="373737"/>
                            <w:kern w:val="24"/>
                            <w:sz w:val="32"/>
                            <w:szCs w:val="32"/>
                          </w:rPr>
                        </w:pPr>
                        <w:r>
                          <w:rPr>
                            <w:rFonts w:ascii="Lato" w:eastAsia="Lato" w:hAnsi="Lato" w:cs="Lato"/>
                            <w:i/>
                            <w:iCs/>
                            <w:color w:val="373737"/>
                            <w:kern w:val="24"/>
                            <w:sz w:val="32"/>
                            <w:szCs w:val="32"/>
                          </w:rPr>
                          <w:t>Conclusion</w:t>
                        </w:r>
                      </w:p>
                    </w:txbxContent>
                  </v:textbox>
                </v:shape>
                <w10:wrap anchorx="margin"/>
              </v:group>
            </w:pict>
          </mc:Fallback>
        </mc:AlternateContent>
      </w:r>
    </w:p>
    <w:sectPr w:rsidR="00C41C63" w:rsidSect="00A87C2D">
      <w:pgSz w:w="17280" w:h="23040" w:code="9"/>
      <w:pgMar w:top="173" w:right="0" w:bottom="7373" w:left="0" w:header="720" w:footer="720" w:gutter="0"/>
      <w:paperSrc w:first="257"/>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200247B" w:usb2="00000009" w:usb3="00000000" w:csb0="000001FF" w:csb1="00000000"/>
    <w:embedRegular r:id="rId1" w:fontKey="{683323E1-1D2B-40AE-AEAF-FFE3E585E42B}"/>
  </w:font>
  <w:font w:name="Times New Roman">
    <w:panose1 w:val="02020603050405020304"/>
    <w:charset w:val="00"/>
    <w:family w:val="roman"/>
    <w:pitch w:val="variable"/>
    <w:sig w:usb0="E0002EFF" w:usb1="C000785B" w:usb2="00000009" w:usb3="00000000" w:csb0="000001FF" w:csb1="00000000"/>
  </w:font>
  <w:font w:name="Lato">
    <w:altName w:val="Arial"/>
    <w:charset w:val="00"/>
    <w:family w:val="swiss"/>
    <w:pitch w:val="variable"/>
    <w:sig w:usb0="00000001" w:usb1="5000ECFF" w:usb2="00000021" w:usb3="00000000" w:csb0="0000019F" w:csb1="00000000"/>
    <w:embedRegular r:id="rId2" w:fontKey="{289DB55F-F2F7-4570-BD27-9D9FA53AE191}"/>
    <w:embedItalic r:id="rId3" w:fontKey="{B7C7D9AE-84DB-4F48-BEE9-38B0E9B2ACA4}"/>
  </w:font>
  <w:font w:name="Calibri Light">
    <w:panose1 w:val="020F0302020204030204"/>
    <w:charset w:val="00"/>
    <w:family w:val="swiss"/>
    <w:pitch w:val="variable"/>
    <w:sig w:usb0="E4002EFF" w:usb1="C200247B" w:usb2="00000009" w:usb3="00000000" w:csb0="000001FF" w:csb1="00000000"/>
    <w:embedRegular r:id="rId4" w:fontKey="{01125551-02A9-4572-8FA2-79535A295625}"/>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9"/>
  <w:embedTrueTypeFonts/>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2ED1"/>
    <w:rsid w:val="000E2ED1"/>
    <w:rsid w:val="00312102"/>
    <w:rsid w:val="00387198"/>
    <w:rsid w:val="003A5556"/>
    <w:rsid w:val="004639C1"/>
    <w:rsid w:val="005E4E31"/>
    <w:rsid w:val="006610CB"/>
    <w:rsid w:val="006F57C2"/>
    <w:rsid w:val="00A87C2D"/>
    <w:rsid w:val="00BD1879"/>
    <w:rsid w:val="00C41C63"/>
    <w:rsid w:val="00C55936"/>
    <w:rsid w:val="00C666D7"/>
    <w:rsid w:val="00C74853"/>
    <w:rsid w:val="00D21385"/>
    <w:rsid w:val="00DA51C3"/>
    <w:rsid w:val="00F717FA"/>
    <w:rsid w:val="00FB6B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65F6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1879"/>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187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262</TotalTime>
  <Pages>1</Pages>
  <Words>0</Words>
  <Characters>1</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HUONG NGUYEN THU</dc:creator>
  <cp:keywords/>
  <dc:description/>
  <cp:lastModifiedBy>Cashapona</cp:lastModifiedBy>
  <cp:revision>6</cp:revision>
  <dcterms:created xsi:type="dcterms:W3CDTF">2023-02-08T16:52:00Z</dcterms:created>
  <dcterms:modified xsi:type="dcterms:W3CDTF">2024-03-19T09:06:00Z</dcterms:modified>
</cp:coreProperties>
</file>