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5486400" cy="7690412"/>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486400" cy="7690412"/>
                    </a:xfrm>
                    <a:prstGeom prst="rect"/>
                  </pic:spPr>
                </pic:pic>
              </a:graphicData>
            </a:graphic>
          </wp:inline>
        </w:drawing>
      </w:r>
    </w:p>
    <w:p>
      <w:pPr>
        <w:keepNext/>
        <w:spacing w:before="0" w:after="80"/>
        <w:jc w:val="center"/>
      </w:pPr>
      <w:r>
        <w:rPr>
          <w:rFonts w:ascii="Times New Roman" w:hAnsi="Times New Roman"/>
          <w:b/>
          <w:i w:val="0"/>
          <w:color w:val="1F497D"/>
          <w:sz w:val="28"/>
        </w:rPr>
        <w:t>Interpretation</w:t>
      </w:r>
    </w:p>
    <w:p>
      <w:pPr>
        <w:spacing w:before="311" w:after="80" w:line="276" w:lineRule="auto"/>
        <w:jc w:val="left"/>
      </w:pPr>
      <w:r>
        <w:rPr>
          <w:rFonts w:ascii="Times New Roman" w:hAnsi="Times New Roman"/>
          <w:color w:val="1D1C1D"/>
          <w:sz w:val="20"/>
        </w:rPr>
        <w:t>Dried blood spot analysis shows no abnormality detected in Amino acid profile and acyl carnitine profile.</w:t>
      </w:r>
    </w:p>
    <w:p>
      <w:pPr>
        <w:spacing w:before="0" w:after="24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Remarks</w:t>
            </w:r>
          </w:p>
        </w:tc>
        <w:tc>
          <w:tcPr>
            <w:tcW w:type="dxa" w:w="3168"/>
            <w:tcMar>
              <w:top w:w="20" w:type="dxa"/>
              <w:bottom w:w="20" w:type="dxa"/>
              <w:start w:w="40" w:type="dxa"/>
              <w:end w:w="40" w:type="dxa"/>
            </w:tcMar>
          </w:tcPr>
          <w:p>
            <w:r>
              <w:rPr>
                <w:rFonts w:ascii="Times New Roman" w:hAnsi="Times New Roman"/>
                <w:color w:val="000000"/>
                <w:sz w:val="20"/>
              </w:rPr>
              <w:t>Please correlate results with clinical history, other laboratory findings, and medication given to the patient.</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167" w:after="60"/>
        <w:jc w:val="left"/>
      </w:pPr>
      <w:r>
        <w:rPr>
          <w:rFonts w:ascii="Times New Roman" w:hAnsi="Times New Roman"/>
          <w:b/>
          <w:i w:val="0"/>
          <w:color w:val="000000"/>
          <w:sz w:val="16"/>
        </w:rPr>
        <w:t>Limitations :</w:t>
      </w:r>
    </w:p>
    <w:p>
      <w:pPr>
        <w:pStyle w:val="ListBullet"/>
        <w:spacing w:before="0" w:after="80" w:line="276" w:lineRule="auto"/>
        <w:jc w:val="left"/>
      </w:pPr>
      <w:r>
        <w:rPr>
          <w:rFonts w:ascii="Symbol" w:hAnsi="Symbol"/>
          <w:color w:val="000000"/>
          <w:sz w:val="22"/>
        </w:rPr>
        <w:t>Some forms (genotypes) of these disorders may not be detected by neonatal screening or may not be detected in newborn dried blod spots.  Newborn screen findings can reveal maternal defects in the case of several inborn errors of metabolism, including 3- methylcrotonylCoA carboxylase deficienc</w:t>
      </w:r>
    </w:p>
    <w:p>
      <w:pPr>
        <w:spacing w:before="95" w:after="80" w:line="276" w:lineRule="auto"/>
        <w:jc w:val="left"/>
      </w:pPr>
      <w:r>
        <w:rPr>
          <w:rFonts w:ascii="Times New Roman" w:hAnsi="Times New Roman"/>
          <w:color w:val="000000"/>
          <w:sz w:val="22"/>
        </w:rPr>
        <w:t>y and carnitine transport defect, and can reveal nutritional deficits in the mother.  Newborn screening is designed to accept an increased false-positive rate to have an excellent sensitivity and negative predictive value.  Some of the values might get altered in case of drugs taken prior to testing, hence considered during interpretation of data.  A normal profile does not rule out inborn error of metabolism.</w:t>
      </w:r>
    </w:p>
    <w:p>
      <w:pPr>
        <w:keepNext/>
        <w:spacing w:before="263" w:after="60"/>
        <w:jc w:val="left"/>
      </w:pPr>
      <w:r>
        <w:rPr>
          <w:rFonts w:ascii="Times New Roman" w:hAnsi="Times New Roman"/>
          <w:b/>
          <w:i w:val="0"/>
          <w:color w:val="000000"/>
          <w:sz w:val="16"/>
        </w:rPr>
        <w:t>Notes :</w:t>
      </w:r>
    </w:p>
    <w:p>
      <w:pPr>
        <w:pStyle w:val="ListBullet"/>
        <w:spacing w:before="167" w:after="80" w:line="276" w:lineRule="auto"/>
        <w:jc w:val="left"/>
      </w:pPr>
      <w:r>
        <w:rPr>
          <w:rFonts w:ascii="Symbol" w:hAnsi="Symbol"/>
          <w:color w:val="1D1C1D"/>
          <w:sz w:val="16"/>
        </w:rPr>
        <w:t>MS/MS screen only</w:t>
      </w:r>
    </w:p>
    <w:p>
      <w:pPr>
        <w:spacing w:before="352" w:after="120"/>
        <w:jc w:val="center"/>
      </w:pPr>
      <w:r>
        <w:drawing>
          <wp:inline xmlns:a="http://schemas.openxmlformats.org/drawingml/2006/main" xmlns:pic="http://schemas.openxmlformats.org/drawingml/2006/picture">
            <wp:extent cx="1917700" cy="1081825"/>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917700" cy="1081825"/>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4457700" cy="3175000"/>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457700" cy="3175000"/>
                    </a:xfrm>
                    <a:prstGeom prst="rect"/>
                  </pic:spPr>
                </pic:pic>
              </a:graphicData>
            </a:graphic>
          </wp:inline>
        </w:drawing>
      </w:r>
    </w:p>
    <w:p>
      <w:pPr>
        <w:spacing w:before="0" w:after="80" w:line="276" w:lineRule="auto"/>
        <w:jc w:val="right"/>
      </w:pPr>
      <w:r>
        <w:rPr>
          <w:rFonts w:ascii="Times New Roman" w:hAnsi="Times New Roman"/>
          <w:color w:val="1D1C1D"/>
          <w:sz w:val="20"/>
        </w:rPr>
        <w:t>MD Pathology</w:t>
      </w:r>
    </w:p>
    <w:p>
      <w:pPr>
        <w:sectPr>
          <w:headerReference w:type="default" r:id="rId9"/>
          <w:footerReference w:type="default" r:id="rId10"/>
          <w:headerReference w:type="first" r:id="rId22"/>
          <w:headerReference w:type="even" r:id="rId23"/>
          <w:footerReference w:type="first" r:id="rId24"/>
          <w:footerReference w:type="even" r:id="rId25"/>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1917700" cy="1081825"/>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917700" cy="1081825"/>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5486400" cy="7690412"/>
            <wp:docPr id="5" name="Picture 5"/>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486400" cy="7690412"/>
                    </a:xfrm>
                    <a:prstGeom prst="rect"/>
                  </pic:spPr>
                </pic:pic>
              </a:graphicData>
            </a:graphic>
          </wp:inline>
        </w:drawing>
      </w:r>
    </w:p>
    <w:p>
      <w:pPr>
        <w:keepNext/>
        <w:spacing w:before="0" w:after="80"/>
        <w:jc w:val="center"/>
      </w:pPr>
      <w:r>
        <w:rPr>
          <w:rFonts w:ascii="Times New Roman" w:hAnsi="Times New Roman"/>
          <w:b/>
          <w:i w:val="0"/>
          <w:color w:val="1F497D"/>
          <w:sz w:val="28"/>
        </w:rPr>
        <w:t>Test Result</w:t>
      </w:r>
    </w:p>
    <w:p>
      <w:pPr>
        <w:keepNext/>
        <w:spacing w:before="200" w:after="80"/>
        <w:jc w:val="left"/>
      </w:pPr>
      <w:r>
        <w:rPr>
          <w:rFonts w:ascii="Times New Roman" w:hAnsi="Times New Roman"/>
          <w:b/>
          <w:i w:val="0"/>
          <w:color w:val="000000"/>
          <w:sz w:val="30"/>
        </w:rPr>
        <w:t>1.  Amino acids metabolites :</w:t>
      </w:r>
    </w:p>
    <w:p>
      <w:pPr>
        <w:spacing w:before="0" w:after="72"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63"/>
        <w:gridCol w:w="1163"/>
        <w:gridCol w:w="1163"/>
        <w:gridCol w:w="1163"/>
        <w:gridCol w:w="1163"/>
        <w:gridCol w:w="1163"/>
        <w:gridCol w:w="1163"/>
        <w:gridCol w:w="1163"/>
        <w:gridCol w:w="1163"/>
      </w:tblGrid>
      <w:tr>
        <w:trPr>
          <w:tblHeader w:val="true"/>
          <w:cantSplit w:val="true"/>
        </w:trPr>
        <w:tc>
          <w:tcPr>
            <w:tcW w:type="dxa" w:w="1006"/>
            <w:shd w:val="clear" w:color="auto" w:fill="90c0f6"/>
            <w:tcMar>
              <w:top w:w="60" w:type="dxa"/>
              <w:bottom w:w="60" w:type="dxa"/>
              <w:start w:w="80" w:type="dxa"/>
              <w:end w:w="80" w:type="dxa"/>
            </w:tcMar>
          </w:tcPr>
          <w:p>
            <w:pPr>
              <w:jc w:val="center"/>
            </w:pPr>
            <w:r>
              <w:rPr>
                <w:rFonts w:ascii="Times New Roman" w:hAnsi="Times New Roman"/>
                <w:b/>
                <w:color w:val="FFFFFF"/>
                <w:sz w:val="18"/>
              </w:rPr>
              <w:t>Sr. No.</w:t>
            </w:r>
          </w:p>
        </w:tc>
        <w:tc>
          <w:tcPr>
            <w:tcW w:type="dxa" w:w="1295"/>
            <w:shd w:val="clear" w:color="auto" w:fill="90c0f6"/>
            <w:tcMar>
              <w:top w:w="60" w:type="dxa"/>
              <w:bottom w:w="60" w:type="dxa"/>
              <w:start w:w="80" w:type="dxa"/>
              <w:end w:w="80" w:type="dxa"/>
            </w:tcMar>
          </w:tcPr>
          <w:p>
            <w:pPr>
              <w:jc w:val="center"/>
            </w:pPr>
            <w:r>
              <w:rPr>
                <w:rFonts w:ascii="Times New Roman" w:hAnsi="Times New Roman"/>
                <w:b/>
                <w:color w:val="FFFFFF"/>
                <w:sz w:val="18"/>
              </w:rPr>
              <w:t>Metabolite Name</w:t>
            </w:r>
          </w:p>
        </w:tc>
        <w:tc>
          <w:tcPr>
            <w:tcW w:type="dxa" w:w="1173"/>
            <w:shd w:val="clear" w:color="auto" w:fill="90c0f6"/>
            <w:tcMar>
              <w:top w:w="60" w:type="dxa"/>
              <w:bottom w:w="60" w:type="dxa"/>
              <w:start w:w="80" w:type="dxa"/>
              <w:end w:w="80" w:type="dxa"/>
            </w:tcMar>
          </w:tcPr>
          <w:p>
            <w:pPr>
              <w:jc w:val="center"/>
            </w:pPr>
            <w:r>
              <w:rPr>
                <w:rFonts w:ascii="Times New Roman" w:hAnsi="Times New Roman"/>
                <w:b/>
                <w:color w:val="FFFFFF"/>
                <w:sz w:val="18"/>
              </w:rPr>
              <w:t>Control Value</w:t>
            </w:r>
          </w:p>
        </w:tc>
        <w:tc>
          <w:tcPr>
            <w:tcW w:type="dxa" w:w="1198"/>
            <w:shd w:val="clear" w:color="auto" w:fill="90c0f6"/>
            <w:tcMar>
              <w:top w:w="60" w:type="dxa"/>
              <w:bottom w:w="60" w:type="dxa"/>
              <w:start w:w="80" w:type="dxa"/>
              <w:end w:w="80" w:type="dxa"/>
            </w:tcMar>
          </w:tcPr>
          <w:p>
            <w:pPr>
              <w:jc w:val="center"/>
            </w:pPr>
            <w:r>
              <w:rPr>
                <w:rFonts w:ascii="Times New Roman" w:hAnsi="Times New Roman"/>
                <w:b/>
                <w:color w:val="FFFFFF"/>
                <w:sz w:val="18"/>
              </w:rPr>
              <w:t>Observed Value</w:t>
            </w:r>
          </w:p>
        </w:tc>
        <w:tc>
          <w:tcPr>
            <w:tcW w:type="dxa" w:w="1036"/>
            <w:shd w:val="clear" w:color="auto" w:fill="ffffff"/>
            <w:tcMar>
              <w:top w:w="60" w:type="dxa"/>
              <w:bottom w:w="60" w:type="dxa"/>
              <w:start w:w="80" w:type="dxa"/>
              <w:end w:w="80" w:type="dxa"/>
            </w:tcMar>
          </w:tcPr>
          <w:p>
            <w:pPr>
              <w:jc w:val="center"/>
            </w:pPr>
            <w:r>
              <w:rPr>
                <w:rFonts w:ascii="Times New Roman" w:hAnsi="Times New Roman"/>
                <w:b/>
                <w:color w:val="000000"/>
                <w:sz w:val="19"/>
              </w:rPr>
              <w:t>Column 5</w:t>
            </w:r>
          </w:p>
        </w:tc>
        <w:tc>
          <w:tcPr>
            <w:tcW w:type="dxa" w:w="1065"/>
            <w:shd w:val="clear" w:color="auto" w:fill="90c0f6"/>
            <w:tcMar>
              <w:top w:w="60" w:type="dxa"/>
              <w:bottom w:w="60" w:type="dxa"/>
              <w:start w:w="80" w:type="dxa"/>
              <w:end w:w="80" w:type="dxa"/>
            </w:tcMar>
          </w:tcPr>
          <w:p>
            <w:pPr>
              <w:jc w:val="center"/>
            </w:pPr>
            <w:r>
              <w:rPr>
                <w:rFonts w:ascii="Times New Roman" w:hAnsi="Times New Roman"/>
                <w:b/>
                <w:color w:val="FFFFFF"/>
                <w:sz w:val="18"/>
              </w:rPr>
              <w:t>Sr. No._2</w:t>
            </w:r>
          </w:p>
        </w:tc>
        <w:tc>
          <w:tcPr>
            <w:tcW w:type="dxa" w:w="1271"/>
            <w:shd w:val="clear" w:color="auto" w:fill="90c0f6"/>
            <w:tcMar>
              <w:top w:w="60" w:type="dxa"/>
              <w:bottom w:w="60" w:type="dxa"/>
              <w:start w:w="80" w:type="dxa"/>
              <w:end w:w="80" w:type="dxa"/>
            </w:tcMar>
          </w:tcPr>
          <w:p>
            <w:pPr>
              <w:jc w:val="center"/>
            </w:pPr>
            <w:r>
              <w:rPr>
                <w:rFonts w:ascii="Times New Roman" w:hAnsi="Times New Roman"/>
                <w:b/>
                <w:color w:val="FFFFFF"/>
                <w:sz w:val="18"/>
              </w:rPr>
              <w:t>Metabolite Name_2</w:t>
            </w:r>
          </w:p>
        </w:tc>
        <w:tc>
          <w:tcPr>
            <w:tcW w:type="dxa" w:w="1223"/>
            <w:shd w:val="clear" w:color="auto" w:fill="90c0f6"/>
            <w:tcMar>
              <w:top w:w="60" w:type="dxa"/>
              <w:bottom w:w="60" w:type="dxa"/>
              <w:start w:w="80" w:type="dxa"/>
              <w:end w:w="80" w:type="dxa"/>
            </w:tcMar>
          </w:tcPr>
          <w:p>
            <w:pPr>
              <w:jc w:val="center"/>
            </w:pPr>
            <w:r>
              <w:rPr>
                <w:rFonts w:ascii="Times New Roman" w:hAnsi="Times New Roman"/>
                <w:b/>
                <w:color w:val="FFFFFF"/>
                <w:sz w:val="18"/>
              </w:rPr>
              <w:t>Control Value_2</w:t>
            </w:r>
          </w:p>
        </w:tc>
        <w:tc>
          <w:tcPr>
            <w:tcW w:type="dxa" w:w="1198"/>
            <w:shd w:val="clear" w:color="auto" w:fill="90c0f6"/>
            <w:tcMar>
              <w:top w:w="60" w:type="dxa"/>
              <w:bottom w:w="60" w:type="dxa"/>
              <w:start w:w="80" w:type="dxa"/>
              <w:end w:w="80" w:type="dxa"/>
            </w:tcMar>
          </w:tcPr>
          <w:p>
            <w:pPr>
              <w:jc w:val="center"/>
            </w:pPr>
            <w:r>
              <w:rPr>
                <w:rFonts w:ascii="Times New Roman" w:hAnsi="Times New Roman"/>
                <w:b/>
                <w:color w:val="FFFFFF"/>
                <w:sz w:val="18"/>
              </w:rPr>
              <w:t>Observed</w:t>
              <w:br/>
              <w:t>Value</w:t>
            </w:r>
          </w:p>
        </w:tc>
      </w:tr>
      <w:tr>
        <w:trPr>
          <w:cantSplit w:val="true"/>
        </w:trPr>
        <w:tc>
          <w:tcPr>
            <w:tcW w:type="dxa" w:w="1006"/>
            <w:tcMar>
              <w:top w:w="60" w:type="dxa"/>
              <w:bottom w:w="60" w:type="dxa"/>
              <w:start w:w="80" w:type="dxa"/>
              <w:end w:w="80" w:type="dxa"/>
            </w:tcMar>
          </w:tcPr>
          <w:p>
            <w:pPr>
              <w:jc w:val="left"/>
            </w:pPr>
            <w:r>
              <w:rPr>
                <w:rFonts w:ascii="Times New Roman" w:hAnsi="Times New Roman"/>
                <w:b w:val="0"/>
                <w:i w:val="0"/>
                <w:color w:val="000000"/>
                <w:sz w:val="18"/>
              </w:rPr>
              <w:t>1</w:t>
            </w:r>
          </w:p>
        </w:tc>
        <w:tc>
          <w:tcPr>
            <w:tcW w:type="dxa" w:w="1295"/>
            <w:tcMar>
              <w:top w:w="60" w:type="dxa"/>
              <w:bottom w:w="60" w:type="dxa"/>
              <w:start w:w="80" w:type="dxa"/>
              <w:end w:w="80" w:type="dxa"/>
            </w:tcMar>
          </w:tcPr>
          <w:p>
            <w:pPr>
              <w:jc w:val="left"/>
            </w:pPr>
            <w:r>
              <w:rPr>
                <w:rFonts w:ascii="Times New Roman" w:hAnsi="Times New Roman"/>
                <w:b w:val="0"/>
                <w:i w:val="0"/>
                <w:color w:val="000000"/>
                <w:sz w:val="18"/>
              </w:rPr>
              <w:t>Alanine</w:t>
            </w:r>
          </w:p>
        </w:tc>
        <w:tc>
          <w:tcPr>
            <w:tcW w:type="dxa" w:w="1173"/>
            <w:tcMar>
              <w:top w:w="60" w:type="dxa"/>
              <w:bottom w:w="60" w:type="dxa"/>
              <w:start w:w="80" w:type="dxa"/>
              <w:end w:w="80" w:type="dxa"/>
            </w:tcMar>
          </w:tcPr>
          <w:p>
            <w:pPr>
              <w:jc w:val="left"/>
            </w:pPr>
            <w:r>
              <w:rPr>
                <w:rFonts w:ascii="Times New Roman" w:hAnsi="Times New Roman"/>
                <w:b w:val="0"/>
                <w:i w:val="0"/>
                <w:color w:val="000000"/>
                <w:sz w:val="18"/>
              </w:rPr>
              <w:t>0 - 1000</w:t>
            </w:r>
          </w:p>
        </w:tc>
        <w:tc>
          <w:tcPr>
            <w:tcW w:type="dxa" w:w="1198"/>
            <w:tcMar>
              <w:top w:w="60" w:type="dxa"/>
              <w:bottom w:w="60" w:type="dxa"/>
              <w:start w:w="80" w:type="dxa"/>
              <w:end w:w="80" w:type="dxa"/>
            </w:tcMar>
          </w:tcPr>
          <w:p>
            <w:pPr>
              <w:jc w:val="left"/>
            </w:pPr>
            <w:r>
              <w:rPr>
                <w:rFonts w:ascii="Times New Roman" w:hAnsi="Times New Roman"/>
                <w:b w:val="0"/>
                <w:i w:val="0"/>
                <w:color w:val="000000"/>
                <w:sz w:val="18"/>
              </w:rPr>
              <w:t>287.57</w:t>
            </w:r>
          </w:p>
        </w:tc>
        <w:tc>
          <w:tcPr>
            <w:tcW w:type="dxa" w:w="1036"/>
            <w:tcMar>
              <w:top w:w="60" w:type="dxa"/>
              <w:bottom w:w="60" w:type="dxa"/>
              <w:start w:w="80" w:type="dxa"/>
              <w:end w:w="80" w:type="dxa"/>
            </w:tcMar>
          </w:tcPr>
          <w:p>
            <w:pPr>
              <w:jc w:val="center"/>
            </w:pPr>
            <w:r>
              <w:rPr>
                <w:rFonts w:ascii="Times New Roman" w:hAnsi="Times New Roman"/>
                <w:b w:val="0"/>
                <w:i w:val="0"/>
                <w:color w:val="000000"/>
                <w:sz w:val="19"/>
              </w:rPr>
            </w:r>
          </w:p>
        </w:tc>
        <w:tc>
          <w:tcPr>
            <w:tcW w:type="dxa" w:w="1065"/>
            <w:tcMar>
              <w:top w:w="60" w:type="dxa"/>
              <w:bottom w:w="60" w:type="dxa"/>
              <w:start w:w="80" w:type="dxa"/>
              <w:end w:w="80" w:type="dxa"/>
            </w:tcMar>
          </w:tcPr>
          <w:p>
            <w:pPr>
              <w:jc w:val="left"/>
            </w:pPr>
            <w:r>
              <w:rPr>
                <w:rFonts w:ascii="Times New Roman" w:hAnsi="Times New Roman"/>
                <w:b w:val="0"/>
                <w:i w:val="0"/>
                <w:color w:val="000000"/>
                <w:sz w:val="18"/>
              </w:rPr>
              <w:t>6</w:t>
            </w:r>
          </w:p>
        </w:tc>
        <w:tc>
          <w:tcPr>
            <w:tcW w:type="dxa" w:w="1271"/>
            <w:tcMar>
              <w:top w:w="60" w:type="dxa"/>
              <w:bottom w:w="60" w:type="dxa"/>
              <w:start w:w="80" w:type="dxa"/>
              <w:end w:w="80" w:type="dxa"/>
            </w:tcMar>
          </w:tcPr>
          <w:p>
            <w:pPr>
              <w:jc w:val="left"/>
            </w:pPr>
            <w:r>
              <w:rPr>
                <w:rFonts w:ascii="Times New Roman" w:hAnsi="Times New Roman"/>
                <w:b w:val="0"/>
                <w:i w:val="0"/>
                <w:color w:val="000000"/>
                <w:sz w:val="18"/>
              </w:rPr>
              <w:t>Methionine</w:t>
            </w:r>
          </w:p>
        </w:tc>
        <w:tc>
          <w:tcPr>
            <w:tcW w:type="dxa" w:w="1223"/>
            <w:tcMar>
              <w:top w:w="60" w:type="dxa"/>
              <w:bottom w:w="60" w:type="dxa"/>
              <w:start w:w="80" w:type="dxa"/>
              <w:end w:w="80" w:type="dxa"/>
            </w:tcMar>
          </w:tcPr>
          <w:p>
            <w:pPr>
              <w:jc w:val="left"/>
            </w:pPr>
            <w:r>
              <w:rPr>
                <w:rFonts w:ascii="Times New Roman" w:hAnsi="Times New Roman"/>
                <w:b w:val="0"/>
                <w:i w:val="0"/>
                <w:color w:val="000000"/>
                <w:sz w:val="18"/>
              </w:rPr>
              <w:t>0 - 75</w:t>
            </w:r>
          </w:p>
        </w:tc>
        <w:tc>
          <w:tcPr>
            <w:tcW w:type="dxa" w:w="1198"/>
            <w:tcMar>
              <w:top w:w="60" w:type="dxa"/>
              <w:bottom w:w="60" w:type="dxa"/>
              <w:start w:w="80" w:type="dxa"/>
              <w:end w:w="80" w:type="dxa"/>
            </w:tcMar>
          </w:tcPr>
          <w:p>
            <w:pPr>
              <w:jc w:val="right"/>
            </w:pPr>
            <w:r>
              <w:rPr>
                <w:rFonts w:ascii="Times New Roman" w:hAnsi="Times New Roman"/>
                <w:b w:val="0"/>
                <w:i w:val="0"/>
                <w:color w:val="000000"/>
                <w:sz w:val="18"/>
              </w:rPr>
              <w:t>16.2</w:t>
            </w:r>
          </w:p>
        </w:tc>
      </w:tr>
      <w:tr>
        <w:trPr>
          <w:cantSplit w:val="true"/>
        </w:trPr>
        <w:tc>
          <w:tcPr>
            <w:tcW w:type="dxa" w:w="1006"/>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2</w:t>
            </w:r>
          </w:p>
        </w:tc>
        <w:tc>
          <w:tcPr>
            <w:tcW w:type="dxa" w:w="1295"/>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Arginine</w:t>
            </w:r>
          </w:p>
        </w:tc>
        <w:tc>
          <w:tcPr>
            <w:tcW w:type="dxa" w:w="1173"/>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0 - 110</w:t>
            </w:r>
          </w:p>
        </w:tc>
        <w:tc>
          <w:tcPr>
            <w:tcW w:type="dxa" w:w="1198"/>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20.29</w:t>
            </w:r>
          </w:p>
        </w:tc>
        <w:tc>
          <w:tcPr>
            <w:tcW w:type="dxa" w:w="10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1065"/>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7</w:t>
            </w:r>
          </w:p>
        </w:tc>
        <w:tc>
          <w:tcPr>
            <w:tcW w:type="dxa" w:w="127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Ornithine</w:t>
            </w:r>
          </w:p>
        </w:tc>
        <w:tc>
          <w:tcPr>
            <w:tcW w:type="dxa" w:w="1223"/>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0 - 450</w:t>
            </w:r>
          </w:p>
        </w:tc>
        <w:tc>
          <w:tcPr>
            <w:tcW w:type="dxa" w:w="1198"/>
            <w:shd w:val="clear" w:color="auto" w:fill="f8fafc"/>
            <w:tcMar>
              <w:top w:w="60" w:type="dxa"/>
              <w:bottom w:w="60" w:type="dxa"/>
              <w:start w:w="80" w:type="dxa"/>
              <w:end w:w="80" w:type="dxa"/>
            </w:tcMar>
          </w:tcPr>
          <w:p>
            <w:pPr>
              <w:jc w:val="right"/>
            </w:pPr>
            <w:r>
              <w:rPr>
                <w:rFonts w:ascii="Times New Roman" w:hAnsi="Times New Roman"/>
                <w:b w:val="0"/>
                <w:i w:val="0"/>
                <w:color w:val="000000"/>
                <w:sz w:val="18"/>
              </w:rPr>
              <w:t>38.5</w:t>
            </w:r>
          </w:p>
        </w:tc>
      </w:tr>
      <w:tr>
        <w:trPr>
          <w:cantSplit w:val="true"/>
        </w:trPr>
        <w:tc>
          <w:tcPr>
            <w:tcW w:type="dxa" w:w="1006"/>
            <w:tcMar>
              <w:top w:w="60" w:type="dxa"/>
              <w:bottom w:w="60" w:type="dxa"/>
              <w:start w:w="80" w:type="dxa"/>
              <w:end w:w="80" w:type="dxa"/>
            </w:tcMar>
          </w:tcPr>
          <w:p>
            <w:pPr>
              <w:jc w:val="left"/>
            </w:pPr>
            <w:r>
              <w:rPr>
                <w:rFonts w:ascii="Times New Roman" w:hAnsi="Times New Roman"/>
                <w:b w:val="0"/>
                <w:i w:val="0"/>
                <w:color w:val="000000"/>
                <w:sz w:val="18"/>
              </w:rPr>
              <w:t>3</w:t>
            </w:r>
          </w:p>
        </w:tc>
        <w:tc>
          <w:tcPr>
            <w:tcW w:type="dxa" w:w="1295"/>
            <w:tcMar>
              <w:top w:w="60" w:type="dxa"/>
              <w:bottom w:w="60" w:type="dxa"/>
              <w:start w:w="80" w:type="dxa"/>
              <w:end w:w="80" w:type="dxa"/>
            </w:tcMar>
          </w:tcPr>
          <w:p>
            <w:pPr>
              <w:jc w:val="left"/>
            </w:pPr>
            <w:r>
              <w:rPr>
                <w:rFonts w:ascii="Times New Roman" w:hAnsi="Times New Roman"/>
                <w:b w:val="0"/>
                <w:i w:val="0"/>
                <w:color w:val="000000"/>
                <w:sz w:val="18"/>
              </w:rPr>
              <w:t>Citrulline</w:t>
            </w:r>
          </w:p>
        </w:tc>
        <w:tc>
          <w:tcPr>
            <w:tcW w:type="dxa" w:w="1173"/>
            <w:tcMar>
              <w:top w:w="60" w:type="dxa"/>
              <w:bottom w:w="60" w:type="dxa"/>
              <w:start w:w="80" w:type="dxa"/>
              <w:end w:w="80" w:type="dxa"/>
            </w:tcMar>
          </w:tcPr>
          <w:p>
            <w:pPr>
              <w:jc w:val="left"/>
            </w:pPr>
            <w:r>
              <w:rPr>
                <w:rFonts w:ascii="Times New Roman" w:hAnsi="Times New Roman"/>
                <w:b w:val="0"/>
                <w:i w:val="0"/>
                <w:color w:val="000000"/>
                <w:sz w:val="18"/>
              </w:rPr>
              <w:t>3 - 75</w:t>
            </w:r>
          </w:p>
        </w:tc>
        <w:tc>
          <w:tcPr>
            <w:tcW w:type="dxa" w:w="1198"/>
            <w:tcMar>
              <w:top w:w="60" w:type="dxa"/>
              <w:bottom w:w="60" w:type="dxa"/>
              <w:start w:w="80" w:type="dxa"/>
              <w:end w:w="80" w:type="dxa"/>
            </w:tcMar>
          </w:tcPr>
          <w:p>
            <w:pPr>
              <w:jc w:val="left"/>
            </w:pPr>
            <w:r>
              <w:rPr>
                <w:rFonts w:ascii="Times New Roman" w:hAnsi="Times New Roman"/>
                <w:b w:val="0"/>
                <w:i w:val="0"/>
                <w:color w:val="000000"/>
                <w:sz w:val="18"/>
              </w:rPr>
              <w:t>7.71</w:t>
            </w:r>
          </w:p>
        </w:tc>
        <w:tc>
          <w:tcPr>
            <w:tcW w:type="dxa" w:w="1036"/>
            <w:tcMar>
              <w:top w:w="60" w:type="dxa"/>
              <w:bottom w:w="60" w:type="dxa"/>
              <w:start w:w="80" w:type="dxa"/>
              <w:end w:w="80" w:type="dxa"/>
            </w:tcMar>
          </w:tcPr>
          <w:p>
            <w:pPr>
              <w:jc w:val="left"/>
            </w:pPr>
            <w:r>
              <w:rPr>
                <w:rFonts w:ascii="Times New Roman" w:hAnsi="Times New Roman"/>
                <w:b w:val="0"/>
                <w:i w:val="0"/>
                <w:color w:val="000000"/>
                <w:sz w:val="19"/>
              </w:rPr>
            </w:r>
          </w:p>
        </w:tc>
        <w:tc>
          <w:tcPr>
            <w:tcW w:type="dxa" w:w="1065"/>
            <w:tcMar>
              <w:top w:w="60" w:type="dxa"/>
              <w:bottom w:w="60" w:type="dxa"/>
              <w:start w:w="80" w:type="dxa"/>
              <w:end w:w="80" w:type="dxa"/>
            </w:tcMar>
          </w:tcPr>
          <w:p>
            <w:pPr>
              <w:jc w:val="left"/>
            </w:pPr>
            <w:r>
              <w:rPr>
                <w:rFonts w:ascii="Times New Roman" w:hAnsi="Times New Roman"/>
                <w:b w:val="0"/>
                <w:i w:val="0"/>
                <w:color w:val="000000"/>
                <w:sz w:val="18"/>
              </w:rPr>
              <w:t>8</w:t>
            </w:r>
          </w:p>
        </w:tc>
        <w:tc>
          <w:tcPr>
            <w:tcW w:type="dxa" w:w="1271"/>
            <w:tcMar>
              <w:top w:w="60" w:type="dxa"/>
              <w:bottom w:w="60" w:type="dxa"/>
              <w:start w:w="80" w:type="dxa"/>
              <w:end w:w="80" w:type="dxa"/>
            </w:tcMar>
          </w:tcPr>
          <w:p>
            <w:pPr>
              <w:jc w:val="left"/>
            </w:pPr>
            <w:r>
              <w:rPr>
                <w:rFonts w:ascii="Times New Roman" w:hAnsi="Times New Roman"/>
                <w:b w:val="0"/>
                <w:i w:val="0"/>
                <w:color w:val="000000"/>
                <w:sz w:val="18"/>
              </w:rPr>
              <w:t>Phenylalanine</w:t>
            </w:r>
          </w:p>
        </w:tc>
        <w:tc>
          <w:tcPr>
            <w:tcW w:type="dxa" w:w="1223"/>
            <w:tcMar>
              <w:top w:w="60" w:type="dxa"/>
              <w:bottom w:w="60" w:type="dxa"/>
              <w:start w:w="80" w:type="dxa"/>
              <w:end w:w="80" w:type="dxa"/>
            </w:tcMar>
          </w:tcPr>
          <w:p>
            <w:pPr>
              <w:jc w:val="left"/>
            </w:pPr>
            <w:r>
              <w:rPr>
                <w:rFonts w:ascii="Times New Roman" w:hAnsi="Times New Roman"/>
                <w:b w:val="0"/>
                <w:i w:val="0"/>
                <w:color w:val="000000"/>
                <w:sz w:val="18"/>
              </w:rPr>
              <w:t>0 - 155</w:t>
            </w:r>
          </w:p>
        </w:tc>
        <w:tc>
          <w:tcPr>
            <w:tcW w:type="dxa" w:w="1198"/>
            <w:tcMar>
              <w:top w:w="60" w:type="dxa"/>
              <w:bottom w:w="60" w:type="dxa"/>
              <w:start w:w="80" w:type="dxa"/>
              <w:end w:w="80" w:type="dxa"/>
            </w:tcMar>
          </w:tcPr>
          <w:p>
            <w:pPr>
              <w:jc w:val="right"/>
            </w:pPr>
            <w:r>
              <w:rPr>
                <w:rFonts w:ascii="Times New Roman" w:hAnsi="Times New Roman"/>
                <w:b w:val="0"/>
                <w:i w:val="0"/>
                <w:color w:val="000000"/>
                <w:sz w:val="18"/>
              </w:rPr>
              <w:t>33.96</w:t>
            </w:r>
          </w:p>
        </w:tc>
      </w:tr>
      <w:tr>
        <w:trPr>
          <w:cantSplit w:val="true"/>
        </w:trPr>
        <w:tc>
          <w:tcPr>
            <w:tcW w:type="dxa" w:w="1006"/>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4</w:t>
            </w:r>
          </w:p>
        </w:tc>
        <w:tc>
          <w:tcPr>
            <w:tcW w:type="dxa" w:w="1295"/>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Glycine</w:t>
            </w:r>
          </w:p>
        </w:tc>
        <w:tc>
          <w:tcPr>
            <w:tcW w:type="dxa" w:w="1173"/>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0 - 750</w:t>
            </w:r>
          </w:p>
        </w:tc>
        <w:tc>
          <w:tcPr>
            <w:tcW w:type="dxa" w:w="1198"/>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196.47</w:t>
            </w:r>
          </w:p>
        </w:tc>
        <w:tc>
          <w:tcPr>
            <w:tcW w:type="dxa" w:w="10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1065"/>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9</w:t>
            </w:r>
          </w:p>
        </w:tc>
        <w:tc>
          <w:tcPr>
            <w:tcW w:type="dxa" w:w="127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Tyrosine</w:t>
            </w:r>
          </w:p>
        </w:tc>
        <w:tc>
          <w:tcPr>
            <w:tcW w:type="dxa" w:w="1223"/>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0 - 350</w:t>
            </w:r>
          </w:p>
        </w:tc>
        <w:tc>
          <w:tcPr>
            <w:tcW w:type="dxa" w:w="1198"/>
            <w:shd w:val="clear" w:color="auto" w:fill="f8fafc"/>
            <w:tcMar>
              <w:top w:w="60" w:type="dxa"/>
              <w:bottom w:w="60" w:type="dxa"/>
              <w:start w:w="80" w:type="dxa"/>
              <w:end w:w="80" w:type="dxa"/>
            </w:tcMar>
          </w:tcPr>
          <w:p>
            <w:pPr>
              <w:jc w:val="right"/>
            </w:pPr>
            <w:r>
              <w:rPr>
                <w:rFonts w:ascii="Times New Roman" w:hAnsi="Times New Roman"/>
                <w:b w:val="0"/>
                <w:i w:val="0"/>
                <w:color w:val="000000"/>
                <w:sz w:val="18"/>
              </w:rPr>
              <w:t>41.72</w:t>
            </w:r>
          </w:p>
        </w:tc>
      </w:tr>
      <w:tr>
        <w:trPr>
          <w:cantSplit w:val="true"/>
        </w:trPr>
        <w:tc>
          <w:tcPr>
            <w:tcW w:type="dxa" w:w="1006"/>
            <w:tcMar>
              <w:top w:w="60" w:type="dxa"/>
              <w:bottom w:w="60" w:type="dxa"/>
              <w:start w:w="80" w:type="dxa"/>
              <w:end w:w="80" w:type="dxa"/>
            </w:tcMar>
          </w:tcPr>
          <w:p>
            <w:pPr>
              <w:jc w:val="left"/>
            </w:pPr>
            <w:r>
              <w:rPr>
                <w:rFonts w:ascii="Times New Roman" w:hAnsi="Times New Roman"/>
                <w:b w:val="0"/>
                <w:i w:val="0"/>
                <w:color w:val="000000"/>
                <w:sz w:val="18"/>
              </w:rPr>
              <w:t>5</w:t>
            </w:r>
          </w:p>
        </w:tc>
        <w:tc>
          <w:tcPr>
            <w:tcW w:type="dxa" w:w="1295"/>
            <w:tcMar>
              <w:top w:w="60" w:type="dxa"/>
              <w:bottom w:w="60" w:type="dxa"/>
              <w:start w:w="80" w:type="dxa"/>
              <w:end w:w="80" w:type="dxa"/>
            </w:tcMar>
          </w:tcPr>
          <w:p>
            <w:pPr>
              <w:jc w:val="left"/>
            </w:pPr>
            <w:r>
              <w:rPr>
                <w:rFonts w:ascii="Times New Roman" w:hAnsi="Times New Roman"/>
                <w:b w:val="0"/>
                <w:i w:val="0"/>
                <w:color w:val="000000"/>
                <w:sz w:val="18"/>
              </w:rPr>
              <w:t>Leucine-lsoleucine</w:t>
            </w:r>
          </w:p>
        </w:tc>
        <w:tc>
          <w:tcPr>
            <w:tcW w:type="dxa" w:w="1173"/>
            <w:tcMar>
              <w:top w:w="60" w:type="dxa"/>
              <w:bottom w:w="60" w:type="dxa"/>
              <w:start w:w="80" w:type="dxa"/>
              <w:end w:w="80" w:type="dxa"/>
            </w:tcMar>
          </w:tcPr>
          <w:p>
            <w:pPr>
              <w:jc w:val="left"/>
            </w:pPr>
            <w:r>
              <w:rPr>
                <w:rFonts w:ascii="Times New Roman" w:hAnsi="Times New Roman"/>
                <w:b w:val="0"/>
                <w:i w:val="0"/>
                <w:color w:val="000000"/>
                <w:sz w:val="18"/>
              </w:rPr>
              <w:t>0 - 375</w:t>
            </w:r>
          </w:p>
        </w:tc>
        <w:tc>
          <w:tcPr>
            <w:tcW w:type="dxa" w:w="1198"/>
            <w:tcMar>
              <w:top w:w="60" w:type="dxa"/>
              <w:bottom w:w="60" w:type="dxa"/>
              <w:start w:w="80" w:type="dxa"/>
              <w:end w:w="80" w:type="dxa"/>
            </w:tcMar>
          </w:tcPr>
          <w:p>
            <w:pPr>
              <w:jc w:val="left"/>
            </w:pPr>
            <w:r>
              <w:rPr>
                <w:rFonts w:ascii="Times New Roman" w:hAnsi="Times New Roman"/>
                <w:b w:val="0"/>
                <w:i w:val="0"/>
                <w:color w:val="000000"/>
                <w:sz w:val="18"/>
              </w:rPr>
              <w:t>112.47</w:t>
            </w:r>
          </w:p>
        </w:tc>
        <w:tc>
          <w:tcPr>
            <w:tcW w:type="dxa" w:w="1036"/>
            <w:tcMar>
              <w:top w:w="60" w:type="dxa"/>
              <w:bottom w:w="60" w:type="dxa"/>
              <w:start w:w="80" w:type="dxa"/>
              <w:end w:w="80" w:type="dxa"/>
            </w:tcMar>
          </w:tcPr>
          <w:p>
            <w:pPr>
              <w:jc w:val="left"/>
            </w:pPr>
            <w:r>
              <w:rPr>
                <w:rFonts w:ascii="Times New Roman" w:hAnsi="Times New Roman"/>
                <w:b w:val="0"/>
                <w:i w:val="0"/>
                <w:color w:val="000000"/>
                <w:sz w:val="19"/>
              </w:rPr>
            </w:r>
          </w:p>
        </w:tc>
        <w:tc>
          <w:tcPr>
            <w:tcW w:type="dxa" w:w="1065"/>
            <w:tcMar>
              <w:top w:w="60" w:type="dxa"/>
              <w:bottom w:w="60" w:type="dxa"/>
              <w:start w:w="80" w:type="dxa"/>
              <w:end w:w="80" w:type="dxa"/>
            </w:tcMar>
          </w:tcPr>
          <w:p>
            <w:pPr>
              <w:jc w:val="left"/>
            </w:pPr>
            <w:r>
              <w:rPr>
                <w:rFonts w:ascii="Times New Roman" w:hAnsi="Times New Roman"/>
                <w:b w:val="0"/>
                <w:i w:val="0"/>
                <w:color w:val="000000"/>
                <w:sz w:val="18"/>
              </w:rPr>
              <w:t>10</w:t>
            </w:r>
          </w:p>
        </w:tc>
        <w:tc>
          <w:tcPr>
            <w:tcW w:type="dxa" w:w="1271"/>
            <w:tcMar>
              <w:top w:w="60" w:type="dxa"/>
              <w:bottom w:w="60" w:type="dxa"/>
              <w:start w:w="80" w:type="dxa"/>
              <w:end w:w="80" w:type="dxa"/>
            </w:tcMar>
          </w:tcPr>
          <w:p>
            <w:pPr>
              <w:jc w:val="left"/>
            </w:pPr>
            <w:r>
              <w:rPr>
                <w:rFonts w:ascii="Times New Roman" w:hAnsi="Times New Roman"/>
                <w:b w:val="0"/>
                <w:i w:val="0"/>
                <w:color w:val="000000"/>
                <w:sz w:val="18"/>
              </w:rPr>
              <w:t>Valine</w:t>
            </w:r>
          </w:p>
        </w:tc>
        <w:tc>
          <w:tcPr>
            <w:tcW w:type="dxa" w:w="1223"/>
            <w:tcMar>
              <w:top w:w="60" w:type="dxa"/>
              <w:bottom w:w="60" w:type="dxa"/>
              <w:start w:w="80" w:type="dxa"/>
              <w:end w:w="80" w:type="dxa"/>
            </w:tcMar>
          </w:tcPr>
          <w:p>
            <w:pPr>
              <w:jc w:val="left"/>
            </w:pPr>
            <w:r>
              <w:rPr>
                <w:rFonts w:ascii="Times New Roman" w:hAnsi="Times New Roman"/>
                <w:b w:val="0"/>
                <w:i w:val="0"/>
                <w:color w:val="000000"/>
                <w:sz w:val="18"/>
              </w:rPr>
              <w:t>0 - 325</w:t>
            </w:r>
          </w:p>
        </w:tc>
        <w:tc>
          <w:tcPr>
            <w:tcW w:type="dxa" w:w="1198"/>
            <w:tcMar>
              <w:top w:w="60" w:type="dxa"/>
              <w:bottom w:w="60" w:type="dxa"/>
              <w:start w:w="80" w:type="dxa"/>
              <w:end w:w="80" w:type="dxa"/>
            </w:tcMar>
          </w:tcPr>
          <w:p>
            <w:pPr>
              <w:jc w:val="right"/>
            </w:pPr>
            <w:r>
              <w:rPr>
                <w:rFonts w:ascii="Times New Roman" w:hAnsi="Times New Roman"/>
                <w:b w:val="0"/>
                <w:i w:val="0"/>
                <w:color w:val="000000"/>
                <w:sz w:val="18"/>
              </w:rPr>
              <w:t>66.99</w:t>
            </w:r>
          </w:p>
        </w:tc>
      </w:tr>
    </w:tbl>
    <w:p>
      <w:pPr>
        <w:spacing w:before="0" w:after="120" w:line="20" w:lineRule="exact"/>
      </w:pPr>
      <w:r>
        <w:rPr>
          <w:sz w:val="2"/>
        </w:rPr>
      </w:r>
    </w:p>
    <w:p>
      <w:pPr>
        <w:keepNext/>
        <w:spacing w:before="360" w:after="80"/>
        <w:jc w:val="left"/>
      </w:pPr>
      <w:r>
        <w:rPr>
          <w:rFonts w:ascii="Times New Roman" w:hAnsi="Times New Roman"/>
          <w:b/>
          <w:i w:val="0"/>
          <w:color w:val="000000"/>
          <w:sz w:val="30"/>
        </w:rPr>
        <w:t>2.  Fatty acids metabolites :</w:t>
      </w:r>
    </w:p>
    <w:p>
      <w:pPr>
        <w:spacing w:before="0" w:after="7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63"/>
        <w:gridCol w:w="1163"/>
        <w:gridCol w:w="1163"/>
        <w:gridCol w:w="1163"/>
        <w:gridCol w:w="1163"/>
        <w:gridCol w:w="1163"/>
        <w:gridCol w:w="1163"/>
        <w:gridCol w:w="1163"/>
        <w:gridCol w:w="1163"/>
      </w:tblGrid>
      <w:tr>
        <w:trPr>
          <w:tblHeader w:val="true"/>
          <w:cantSplit w:val="true"/>
        </w:trPr>
        <w:tc>
          <w:tcPr>
            <w:tcW w:type="dxa" w:w="1011"/>
            <w:shd w:val="clear" w:color="auto" w:fill="90c0f6"/>
            <w:tcMar>
              <w:top w:w="60" w:type="dxa"/>
              <w:bottom w:w="60" w:type="dxa"/>
              <w:start w:w="80" w:type="dxa"/>
              <w:end w:w="80" w:type="dxa"/>
            </w:tcMar>
          </w:tcPr>
          <w:p>
            <w:pPr>
              <w:jc w:val="center"/>
            </w:pPr>
            <w:r>
              <w:rPr>
                <w:rFonts w:ascii="Times New Roman" w:hAnsi="Times New Roman"/>
                <w:b/>
                <w:color w:val="FFFFFF"/>
                <w:sz w:val="18"/>
              </w:rPr>
              <w:t>Sr. No.</w:t>
            </w:r>
          </w:p>
        </w:tc>
        <w:tc>
          <w:tcPr>
            <w:tcW w:type="dxa" w:w="1232"/>
            <w:shd w:val="clear" w:color="auto" w:fill="90c0f6"/>
            <w:tcMar>
              <w:top w:w="60" w:type="dxa"/>
              <w:bottom w:w="60" w:type="dxa"/>
              <w:start w:w="80" w:type="dxa"/>
              <w:end w:w="80" w:type="dxa"/>
            </w:tcMar>
          </w:tcPr>
          <w:p>
            <w:pPr>
              <w:jc w:val="center"/>
            </w:pPr>
            <w:r>
              <w:rPr>
                <w:rFonts w:ascii="Times New Roman" w:hAnsi="Times New Roman"/>
                <w:b/>
                <w:color w:val="FFFFFF"/>
                <w:sz w:val="18"/>
              </w:rPr>
              <w:t>Metabolite Name</w:t>
            </w:r>
          </w:p>
        </w:tc>
        <w:tc>
          <w:tcPr>
            <w:tcW w:type="dxa" w:w="1181"/>
            <w:shd w:val="clear" w:color="auto" w:fill="90c0f6"/>
            <w:tcMar>
              <w:top w:w="60" w:type="dxa"/>
              <w:bottom w:w="60" w:type="dxa"/>
              <w:start w:w="80" w:type="dxa"/>
              <w:end w:w="80" w:type="dxa"/>
            </w:tcMar>
          </w:tcPr>
          <w:p>
            <w:pPr>
              <w:jc w:val="center"/>
            </w:pPr>
            <w:r>
              <w:rPr>
                <w:rFonts w:ascii="Times New Roman" w:hAnsi="Times New Roman"/>
                <w:b/>
                <w:color w:val="FFFFFF"/>
                <w:sz w:val="18"/>
              </w:rPr>
              <w:t>Control Value</w:t>
            </w:r>
          </w:p>
        </w:tc>
        <w:tc>
          <w:tcPr>
            <w:tcW w:type="dxa" w:w="1207"/>
            <w:shd w:val="clear" w:color="auto" w:fill="90c0f6"/>
            <w:tcMar>
              <w:top w:w="60" w:type="dxa"/>
              <w:bottom w:w="60" w:type="dxa"/>
              <w:start w:w="80" w:type="dxa"/>
              <w:end w:w="80" w:type="dxa"/>
            </w:tcMar>
          </w:tcPr>
          <w:p>
            <w:pPr>
              <w:jc w:val="center"/>
            </w:pPr>
            <w:r>
              <w:rPr>
                <w:rFonts w:ascii="Times New Roman" w:hAnsi="Times New Roman"/>
                <w:b/>
                <w:color w:val="FFFFFF"/>
                <w:sz w:val="18"/>
              </w:rPr>
              <w:t>Observed Value</w:t>
            </w:r>
          </w:p>
        </w:tc>
        <w:tc>
          <w:tcPr>
            <w:tcW w:type="dxa" w:w="1042"/>
            <w:shd w:val="clear" w:color="auto" w:fill="ffffff"/>
            <w:tcMar>
              <w:top w:w="60" w:type="dxa"/>
              <w:bottom w:w="60" w:type="dxa"/>
              <w:start w:w="80" w:type="dxa"/>
              <w:end w:w="80" w:type="dxa"/>
            </w:tcMar>
          </w:tcPr>
          <w:p>
            <w:pPr>
              <w:jc w:val="center"/>
            </w:pPr>
            <w:r>
              <w:rPr>
                <w:rFonts w:ascii="Times New Roman" w:hAnsi="Times New Roman"/>
                <w:b/>
                <w:color w:val="000000"/>
                <w:sz w:val="19"/>
              </w:rPr>
              <w:t>Column 5</w:t>
            </w:r>
          </w:p>
        </w:tc>
        <w:tc>
          <w:tcPr>
            <w:tcW w:type="dxa" w:w="1072"/>
            <w:shd w:val="clear" w:color="auto" w:fill="90c0f6"/>
            <w:tcMar>
              <w:top w:w="60" w:type="dxa"/>
              <w:bottom w:w="60" w:type="dxa"/>
              <w:start w:w="80" w:type="dxa"/>
              <w:end w:w="80" w:type="dxa"/>
            </w:tcMar>
          </w:tcPr>
          <w:p>
            <w:pPr>
              <w:jc w:val="center"/>
            </w:pPr>
            <w:r>
              <w:rPr>
                <w:rFonts w:ascii="Times New Roman" w:hAnsi="Times New Roman"/>
                <w:b/>
                <w:color w:val="FFFFFF"/>
                <w:sz w:val="18"/>
              </w:rPr>
              <w:t>Sr. No._2</w:t>
            </w:r>
          </w:p>
        </w:tc>
        <w:tc>
          <w:tcPr>
            <w:tcW w:type="dxa" w:w="1281"/>
            <w:shd w:val="clear" w:color="auto" w:fill="90c0f6"/>
            <w:tcMar>
              <w:top w:w="60" w:type="dxa"/>
              <w:bottom w:w="60" w:type="dxa"/>
              <w:start w:w="80" w:type="dxa"/>
              <w:end w:w="80" w:type="dxa"/>
            </w:tcMar>
          </w:tcPr>
          <w:p>
            <w:pPr>
              <w:jc w:val="center"/>
            </w:pPr>
            <w:r>
              <w:rPr>
                <w:rFonts w:ascii="Times New Roman" w:hAnsi="Times New Roman"/>
                <w:b/>
                <w:color w:val="FFFFFF"/>
                <w:sz w:val="18"/>
              </w:rPr>
              <w:t>Metabolite Name_2</w:t>
            </w:r>
          </w:p>
        </w:tc>
        <w:tc>
          <w:tcPr>
            <w:tcW w:type="dxa" w:w="1232"/>
            <w:shd w:val="clear" w:color="auto" w:fill="90c0f6"/>
            <w:tcMar>
              <w:top w:w="60" w:type="dxa"/>
              <w:bottom w:w="60" w:type="dxa"/>
              <w:start w:w="80" w:type="dxa"/>
              <w:end w:w="80" w:type="dxa"/>
            </w:tcMar>
          </w:tcPr>
          <w:p>
            <w:pPr>
              <w:jc w:val="center"/>
            </w:pPr>
            <w:r>
              <w:rPr>
                <w:rFonts w:ascii="Times New Roman" w:hAnsi="Times New Roman"/>
                <w:b/>
                <w:color w:val="FFFFFF"/>
                <w:sz w:val="18"/>
              </w:rPr>
              <w:t>Control Value_2</w:t>
            </w:r>
          </w:p>
        </w:tc>
        <w:tc>
          <w:tcPr>
            <w:tcW w:type="dxa" w:w="1207"/>
            <w:shd w:val="clear" w:color="auto" w:fill="90c0f6"/>
            <w:tcMar>
              <w:top w:w="60" w:type="dxa"/>
              <w:bottom w:w="60" w:type="dxa"/>
              <w:start w:w="80" w:type="dxa"/>
              <w:end w:w="80" w:type="dxa"/>
            </w:tcMar>
          </w:tcPr>
          <w:p>
            <w:pPr>
              <w:jc w:val="center"/>
            </w:pPr>
            <w:r>
              <w:rPr>
                <w:rFonts w:ascii="Times New Roman" w:hAnsi="Times New Roman"/>
                <w:b/>
                <w:color w:val="FFFFFF"/>
                <w:sz w:val="18"/>
              </w:rPr>
              <w:t>Observed</w:t>
              <w:br/>
              <w:t>Value</w:t>
            </w:r>
          </w:p>
        </w:tc>
      </w:tr>
      <w:tr>
        <w:trPr>
          <w:cantSplit w:val="true"/>
        </w:trPr>
        <w:tc>
          <w:tcPr>
            <w:tcW w:type="dxa" w:w="1011"/>
            <w:tcMar>
              <w:top w:w="60" w:type="dxa"/>
              <w:bottom w:w="60" w:type="dxa"/>
              <w:start w:w="80" w:type="dxa"/>
              <w:end w:w="80" w:type="dxa"/>
            </w:tcMar>
          </w:tcPr>
          <w:p>
            <w:pPr>
              <w:jc w:val="left"/>
            </w:pPr>
            <w:r>
              <w:rPr>
                <w:rFonts w:ascii="Times New Roman" w:hAnsi="Times New Roman"/>
                <w:b w:val="0"/>
                <w:i w:val="0"/>
                <w:color w:val="000000"/>
                <w:sz w:val="18"/>
              </w:rPr>
              <w:t>1</w:t>
            </w:r>
          </w:p>
        </w:tc>
        <w:tc>
          <w:tcPr>
            <w:tcW w:type="dxa" w:w="1232"/>
            <w:tcMar>
              <w:top w:w="60" w:type="dxa"/>
              <w:bottom w:w="60" w:type="dxa"/>
              <w:start w:w="80" w:type="dxa"/>
              <w:end w:w="80" w:type="dxa"/>
            </w:tcMar>
          </w:tcPr>
          <w:p>
            <w:pPr>
              <w:jc w:val="left"/>
            </w:pPr>
            <w:r>
              <w:rPr>
                <w:rFonts w:ascii="Times New Roman" w:hAnsi="Times New Roman"/>
                <w:b w:val="0"/>
                <w:i w:val="0"/>
                <w:color w:val="000000"/>
                <w:sz w:val="18"/>
              </w:rPr>
              <w:t>C0</w:t>
            </w:r>
          </w:p>
        </w:tc>
        <w:tc>
          <w:tcPr>
            <w:tcW w:type="dxa" w:w="1181"/>
            <w:tcMar>
              <w:top w:w="60" w:type="dxa"/>
              <w:bottom w:w="60" w:type="dxa"/>
              <w:start w:w="80" w:type="dxa"/>
              <w:end w:w="80" w:type="dxa"/>
            </w:tcMar>
          </w:tcPr>
          <w:p>
            <w:pPr>
              <w:jc w:val="left"/>
            </w:pPr>
            <w:r>
              <w:rPr>
                <w:rFonts w:ascii="Times New Roman" w:hAnsi="Times New Roman"/>
                <w:b w:val="0"/>
                <w:i w:val="0"/>
                <w:color w:val="000000"/>
                <w:sz w:val="18"/>
              </w:rPr>
              <w:t>0 - 125</w:t>
            </w:r>
          </w:p>
        </w:tc>
        <w:tc>
          <w:tcPr>
            <w:tcW w:type="dxa" w:w="1207"/>
            <w:tcMar>
              <w:top w:w="60" w:type="dxa"/>
              <w:bottom w:w="60" w:type="dxa"/>
              <w:start w:w="80" w:type="dxa"/>
              <w:end w:w="80" w:type="dxa"/>
            </w:tcMar>
          </w:tcPr>
          <w:p>
            <w:pPr>
              <w:jc w:val="left"/>
            </w:pPr>
            <w:r>
              <w:rPr>
                <w:rFonts w:ascii="Times New Roman" w:hAnsi="Times New Roman"/>
                <w:b w:val="0"/>
                <w:i w:val="0"/>
                <w:color w:val="000000"/>
                <w:sz w:val="18"/>
              </w:rPr>
              <w:t>21.95</w:t>
            </w:r>
          </w:p>
        </w:tc>
        <w:tc>
          <w:tcPr>
            <w:tcW w:type="dxa" w:w="1042"/>
            <w:tcMar>
              <w:top w:w="60" w:type="dxa"/>
              <w:bottom w:w="60" w:type="dxa"/>
              <w:start w:w="80" w:type="dxa"/>
              <w:end w:w="80" w:type="dxa"/>
            </w:tcMar>
          </w:tcPr>
          <w:p>
            <w:pPr>
              <w:jc w:val="center"/>
            </w:pPr>
            <w:r>
              <w:rPr>
                <w:rFonts w:ascii="Times New Roman" w:hAnsi="Times New Roman"/>
                <w:b w:val="0"/>
                <w:i w:val="0"/>
                <w:color w:val="000000"/>
                <w:sz w:val="19"/>
              </w:rPr>
            </w:r>
          </w:p>
        </w:tc>
        <w:tc>
          <w:tcPr>
            <w:tcW w:type="dxa" w:w="1072"/>
            <w:tcMar>
              <w:top w:w="60" w:type="dxa"/>
              <w:bottom w:w="60" w:type="dxa"/>
              <w:start w:w="80" w:type="dxa"/>
              <w:end w:w="80" w:type="dxa"/>
            </w:tcMar>
          </w:tcPr>
          <w:p>
            <w:pPr>
              <w:jc w:val="left"/>
            </w:pPr>
            <w:r>
              <w:rPr>
                <w:rFonts w:ascii="Times New Roman" w:hAnsi="Times New Roman"/>
                <w:b w:val="0"/>
                <w:i w:val="0"/>
                <w:color w:val="000000"/>
                <w:sz w:val="18"/>
              </w:rPr>
              <w:t>16</w:t>
            </w:r>
          </w:p>
        </w:tc>
        <w:tc>
          <w:tcPr>
            <w:tcW w:type="dxa" w:w="1281"/>
            <w:tcMar>
              <w:top w:w="60" w:type="dxa"/>
              <w:bottom w:w="60" w:type="dxa"/>
              <w:start w:w="80" w:type="dxa"/>
              <w:end w:w="80" w:type="dxa"/>
            </w:tcMar>
          </w:tcPr>
          <w:p>
            <w:pPr>
              <w:jc w:val="left"/>
            </w:pPr>
            <w:r>
              <w:rPr>
                <w:rFonts w:ascii="Times New Roman" w:hAnsi="Times New Roman"/>
                <w:b w:val="0"/>
                <w:i w:val="0"/>
                <w:color w:val="000000"/>
                <w:sz w:val="18"/>
              </w:rPr>
              <w:t>C10:2</w:t>
            </w:r>
          </w:p>
        </w:tc>
        <w:tc>
          <w:tcPr>
            <w:tcW w:type="dxa" w:w="1232"/>
            <w:tcMar>
              <w:top w:w="60" w:type="dxa"/>
              <w:bottom w:w="60" w:type="dxa"/>
              <w:start w:w="80" w:type="dxa"/>
              <w:end w:w="80" w:type="dxa"/>
            </w:tcMar>
          </w:tcPr>
          <w:p>
            <w:pPr>
              <w:jc w:val="left"/>
            </w:pPr>
            <w:r>
              <w:rPr>
                <w:rFonts w:ascii="Times New Roman" w:hAnsi="Times New Roman"/>
                <w:b w:val="0"/>
                <w:i w:val="0"/>
                <w:color w:val="000000"/>
                <w:sz w:val="18"/>
              </w:rPr>
              <w:t>0 - 0.22</w:t>
            </w:r>
          </w:p>
        </w:tc>
        <w:tc>
          <w:tcPr>
            <w:tcW w:type="dxa" w:w="1207"/>
            <w:tcMar>
              <w:top w:w="60" w:type="dxa"/>
              <w:bottom w:w="60" w:type="dxa"/>
              <w:start w:w="80" w:type="dxa"/>
              <w:end w:w="80" w:type="dxa"/>
            </w:tcMar>
          </w:tcPr>
          <w:p>
            <w:pPr>
              <w:jc w:val="right"/>
            </w:pPr>
            <w:r>
              <w:rPr>
                <w:rFonts w:ascii="Times New Roman" w:hAnsi="Times New Roman"/>
                <w:b w:val="0"/>
                <w:i w:val="0"/>
                <w:color w:val="000000"/>
                <w:sz w:val="18"/>
              </w:rPr>
              <w:t>0.03</w:t>
            </w:r>
          </w:p>
        </w:tc>
      </w:tr>
      <w:tr>
        <w:trPr>
          <w:cantSplit w:val="true"/>
        </w:trPr>
        <w:tc>
          <w:tcPr>
            <w:tcW w:type="dxa" w:w="101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2</w:t>
            </w:r>
          </w:p>
        </w:tc>
        <w:tc>
          <w:tcPr>
            <w:tcW w:type="dxa" w:w="1232"/>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C2</w:t>
            </w:r>
          </w:p>
        </w:tc>
        <w:tc>
          <w:tcPr>
            <w:tcW w:type="dxa" w:w="118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0 - 150</w:t>
            </w:r>
          </w:p>
        </w:tc>
        <w:tc>
          <w:tcPr>
            <w:tcW w:type="dxa" w:w="1207"/>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10.75</w:t>
            </w:r>
          </w:p>
        </w:tc>
        <w:tc>
          <w:tcPr>
            <w:tcW w:type="dxa" w:w="104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1072"/>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17</w:t>
            </w:r>
          </w:p>
        </w:tc>
        <w:tc>
          <w:tcPr>
            <w:tcW w:type="dxa" w:w="128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C12</w:t>
            </w:r>
          </w:p>
        </w:tc>
        <w:tc>
          <w:tcPr>
            <w:tcW w:type="dxa" w:w="1232"/>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0 - 0.9</w:t>
            </w:r>
          </w:p>
        </w:tc>
        <w:tc>
          <w:tcPr>
            <w:tcW w:type="dxa" w:w="1207"/>
            <w:shd w:val="clear" w:color="auto" w:fill="f8fafc"/>
            <w:tcMar>
              <w:top w:w="60" w:type="dxa"/>
              <w:bottom w:w="60" w:type="dxa"/>
              <w:start w:w="80" w:type="dxa"/>
              <w:end w:w="80" w:type="dxa"/>
            </w:tcMar>
          </w:tcPr>
          <w:p>
            <w:pPr>
              <w:jc w:val="right"/>
            </w:pPr>
            <w:r>
              <w:rPr>
                <w:rFonts w:ascii="Times New Roman" w:hAnsi="Times New Roman"/>
                <w:b w:val="0"/>
                <w:i w:val="0"/>
                <w:color w:val="000000"/>
                <w:sz w:val="18"/>
              </w:rPr>
              <w:t>0.05</w:t>
            </w:r>
          </w:p>
        </w:tc>
      </w:tr>
      <w:tr>
        <w:trPr>
          <w:cantSplit w:val="true"/>
        </w:trPr>
        <w:tc>
          <w:tcPr>
            <w:tcW w:type="dxa" w:w="1011"/>
            <w:tcMar>
              <w:top w:w="60" w:type="dxa"/>
              <w:bottom w:w="60" w:type="dxa"/>
              <w:start w:w="80" w:type="dxa"/>
              <w:end w:w="80" w:type="dxa"/>
            </w:tcMar>
          </w:tcPr>
          <w:p>
            <w:pPr>
              <w:jc w:val="left"/>
            </w:pPr>
            <w:r>
              <w:rPr>
                <w:rFonts w:ascii="Times New Roman" w:hAnsi="Times New Roman"/>
                <w:b w:val="0"/>
                <w:i w:val="0"/>
                <w:color w:val="000000"/>
                <w:sz w:val="18"/>
              </w:rPr>
              <w:t>3</w:t>
            </w:r>
          </w:p>
        </w:tc>
        <w:tc>
          <w:tcPr>
            <w:tcW w:type="dxa" w:w="1232"/>
            <w:tcMar>
              <w:top w:w="60" w:type="dxa"/>
              <w:bottom w:w="60" w:type="dxa"/>
              <w:start w:w="80" w:type="dxa"/>
              <w:end w:w="80" w:type="dxa"/>
            </w:tcMar>
          </w:tcPr>
          <w:p>
            <w:pPr>
              <w:jc w:val="left"/>
            </w:pPr>
            <w:r>
              <w:rPr>
                <w:rFonts w:ascii="Times New Roman" w:hAnsi="Times New Roman"/>
                <w:b w:val="0"/>
                <w:i w:val="0"/>
                <w:color w:val="000000"/>
                <w:sz w:val="18"/>
              </w:rPr>
              <w:t>C3</w:t>
            </w:r>
          </w:p>
        </w:tc>
        <w:tc>
          <w:tcPr>
            <w:tcW w:type="dxa" w:w="1181"/>
            <w:tcMar>
              <w:top w:w="60" w:type="dxa"/>
              <w:bottom w:w="60" w:type="dxa"/>
              <w:start w:w="80" w:type="dxa"/>
              <w:end w:w="80" w:type="dxa"/>
            </w:tcMar>
          </w:tcPr>
          <w:p>
            <w:pPr>
              <w:jc w:val="left"/>
            </w:pPr>
            <w:r>
              <w:rPr>
                <w:rFonts w:ascii="Times New Roman" w:hAnsi="Times New Roman"/>
                <w:b w:val="0"/>
                <w:i w:val="0"/>
                <w:color w:val="000000"/>
                <w:sz w:val="18"/>
              </w:rPr>
              <w:t>0 - 6.3</w:t>
            </w:r>
          </w:p>
        </w:tc>
        <w:tc>
          <w:tcPr>
            <w:tcW w:type="dxa" w:w="1207"/>
            <w:tcMar>
              <w:top w:w="60" w:type="dxa"/>
              <w:bottom w:w="60" w:type="dxa"/>
              <w:start w:w="80" w:type="dxa"/>
              <w:end w:w="80" w:type="dxa"/>
            </w:tcMar>
          </w:tcPr>
          <w:p>
            <w:pPr>
              <w:jc w:val="left"/>
            </w:pPr>
            <w:r>
              <w:rPr>
                <w:rFonts w:ascii="Times New Roman" w:hAnsi="Times New Roman"/>
                <w:b w:val="0"/>
                <w:i w:val="0"/>
                <w:color w:val="000000"/>
                <w:sz w:val="18"/>
              </w:rPr>
              <w:t>0.65</w:t>
            </w:r>
          </w:p>
        </w:tc>
        <w:tc>
          <w:tcPr>
            <w:tcW w:type="dxa" w:w="1042"/>
            <w:tcMar>
              <w:top w:w="60" w:type="dxa"/>
              <w:bottom w:w="60" w:type="dxa"/>
              <w:start w:w="80" w:type="dxa"/>
              <w:end w:w="80" w:type="dxa"/>
            </w:tcMar>
          </w:tcPr>
          <w:p>
            <w:pPr>
              <w:jc w:val="left"/>
            </w:pPr>
            <w:r>
              <w:rPr>
                <w:rFonts w:ascii="Times New Roman" w:hAnsi="Times New Roman"/>
                <w:b w:val="0"/>
                <w:i w:val="0"/>
                <w:color w:val="000000"/>
                <w:sz w:val="19"/>
              </w:rPr>
            </w:r>
          </w:p>
        </w:tc>
        <w:tc>
          <w:tcPr>
            <w:tcW w:type="dxa" w:w="1072"/>
            <w:tcMar>
              <w:top w:w="60" w:type="dxa"/>
              <w:bottom w:w="60" w:type="dxa"/>
              <w:start w:w="80" w:type="dxa"/>
              <w:end w:w="80" w:type="dxa"/>
            </w:tcMar>
          </w:tcPr>
          <w:p>
            <w:pPr>
              <w:jc w:val="left"/>
            </w:pPr>
            <w:r>
              <w:rPr>
                <w:rFonts w:ascii="Times New Roman" w:hAnsi="Times New Roman"/>
                <w:b w:val="0"/>
                <w:i w:val="0"/>
                <w:color w:val="000000"/>
                <w:sz w:val="18"/>
              </w:rPr>
              <w:t>18</w:t>
            </w:r>
          </w:p>
        </w:tc>
        <w:tc>
          <w:tcPr>
            <w:tcW w:type="dxa" w:w="1281"/>
            <w:tcMar>
              <w:top w:w="60" w:type="dxa"/>
              <w:bottom w:w="60" w:type="dxa"/>
              <w:start w:w="80" w:type="dxa"/>
              <w:end w:w="80" w:type="dxa"/>
            </w:tcMar>
          </w:tcPr>
          <w:p>
            <w:pPr>
              <w:jc w:val="left"/>
            </w:pPr>
            <w:r>
              <w:rPr>
                <w:rFonts w:ascii="Times New Roman" w:hAnsi="Times New Roman"/>
                <w:b w:val="0"/>
                <w:i w:val="0"/>
                <w:color w:val="000000"/>
                <w:sz w:val="18"/>
              </w:rPr>
              <w:t>C12:1</w:t>
            </w:r>
          </w:p>
        </w:tc>
        <w:tc>
          <w:tcPr>
            <w:tcW w:type="dxa" w:w="1232"/>
            <w:tcMar>
              <w:top w:w="60" w:type="dxa"/>
              <w:bottom w:w="60" w:type="dxa"/>
              <w:start w:w="80" w:type="dxa"/>
              <w:end w:w="80" w:type="dxa"/>
            </w:tcMar>
          </w:tcPr>
          <w:p>
            <w:pPr>
              <w:jc w:val="left"/>
            </w:pPr>
            <w:r>
              <w:rPr>
                <w:rFonts w:ascii="Times New Roman" w:hAnsi="Times New Roman"/>
                <w:b w:val="0"/>
                <w:i w:val="0"/>
                <w:color w:val="000000"/>
                <w:sz w:val="18"/>
              </w:rPr>
              <w:t>0 - 0.51</w:t>
            </w:r>
          </w:p>
        </w:tc>
        <w:tc>
          <w:tcPr>
            <w:tcW w:type="dxa" w:w="1207"/>
            <w:tcMar>
              <w:top w:w="60" w:type="dxa"/>
              <w:bottom w:w="60" w:type="dxa"/>
              <w:start w:w="80" w:type="dxa"/>
              <w:end w:w="80" w:type="dxa"/>
            </w:tcMar>
          </w:tcPr>
          <w:p>
            <w:pPr>
              <w:jc w:val="right"/>
            </w:pPr>
            <w:r>
              <w:rPr>
                <w:rFonts w:ascii="Times New Roman" w:hAnsi="Times New Roman"/>
                <w:b w:val="0"/>
                <w:i w:val="0"/>
                <w:color w:val="000000"/>
                <w:sz w:val="18"/>
              </w:rPr>
              <w:t>0.07</w:t>
            </w:r>
          </w:p>
        </w:tc>
      </w:tr>
      <w:tr>
        <w:trPr>
          <w:cantSplit w:val="true"/>
        </w:trPr>
        <w:tc>
          <w:tcPr>
            <w:tcW w:type="dxa" w:w="101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4</w:t>
            </w:r>
          </w:p>
        </w:tc>
        <w:tc>
          <w:tcPr>
            <w:tcW w:type="dxa" w:w="1232"/>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C4</w:t>
            </w:r>
          </w:p>
        </w:tc>
        <w:tc>
          <w:tcPr>
            <w:tcW w:type="dxa" w:w="118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0 - 1.7</w:t>
            </w:r>
          </w:p>
        </w:tc>
        <w:tc>
          <w:tcPr>
            <w:tcW w:type="dxa" w:w="1207"/>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0.21</w:t>
            </w:r>
          </w:p>
        </w:tc>
        <w:tc>
          <w:tcPr>
            <w:tcW w:type="dxa" w:w="104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1072"/>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19</w:t>
            </w:r>
          </w:p>
        </w:tc>
        <w:tc>
          <w:tcPr>
            <w:tcW w:type="dxa" w:w="128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C14</w:t>
            </w:r>
          </w:p>
        </w:tc>
        <w:tc>
          <w:tcPr>
            <w:tcW w:type="dxa" w:w="1232"/>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0 - 1.2</w:t>
            </w:r>
          </w:p>
        </w:tc>
        <w:tc>
          <w:tcPr>
            <w:tcW w:type="dxa" w:w="1207"/>
            <w:shd w:val="clear" w:color="auto" w:fill="f8fafc"/>
            <w:tcMar>
              <w:top w:w="60" w:type="dxa"/>
              <w:bottom w:w="60" w:type="dxa"/>
              <w:start w:w="80" w:type="dxa"/>
              <w:end w:w="80" w:type="dxa"/>
            </w:tcMar>
          </w:tcPr>
          <w:p>
            <w:pPr>
              <w:jc w:val="right"/>
            </w:pPr>
            <w:r>
              <w:rPr>
                <w:rFonts w:ascii="Times New Roman" w:hAnsi="Times New Roman"/>
                <w:b w:val="0"/>
                <w:i w:val="0"/>
                <w:color w:val="000000"/>
                <w:sz w:val="18"/>
              </w:rPr>
              <w:t>0.07</w:t>
            </w:r>
          </w:p>
        </w:tc>
      </w:tr>
      <w:tr>
        <w:trPr>
          <w:cantSplit w:val="true"/>
        </w:trPr>
        <w:tc>
          <w:tcPr>
            <w:tcW w:type="dxa" w:w="1011"/>
            <w:tcMar>
              <w:top w:w="60" w:type="dxa"/>
              <w:bottom w:w="60" w:type="dxa"/>
              <w:start w:w="80" w:type="dxa"/>
              <w:end w:w="80" w:type="dxa"/>
            </w:tcMar>
          </w:tcPr>
          <w:p>
            <w:pPr>
              <w:jc w:val="left"/>
            </w:pPr>
            <w:r>
              <w:rPr>
                <w:rFonts w:ascii="Times New Roman" w:hAnsi="Times New Roman"/>
                <w:b w:val="0"/>
                <w:i w:val="0"/>
                <w:color w:val="000000"/>
                <w:sz w:val="18"/>
              </w:rPr>
              <w:t>5</w:t>
            </w:r>
          </w:p>
        </w:tc>
        <w:tc>
          <w:tcPr>
            <w:tcW w:type="dxa" w:w="1232"/>
            <w:tcMar>
              <w:top w:w="60" w:type="dxa"/>
              <w:bottom w:w="60" w:type="dxa"/>
              <w:start w:w="80" w:type="dxa"/>
              <w:end w:w="80" w:type="dxa"/>
            </w:tcMar>
          </w:tcPr>
          <w:p>
            <w:pPr>
              <w:jc w:val="left"/>
            </w:pPr>
            <w:r>
              <w:rPr>
                <w:rFonts w:ascii="Times New Roman" w:hAnsi="Times New Roman"/>
                <w:b w:val="0"/>
                <w:i w:val="0"/>
                <w:color w:val="000000"/>
                <w:sz w:val="18"/>
              </w:rPr>
              <w:t>C4OH</w:t>
            </w:r>
          </w:p>
        </w:tc>
        <w:tc>
          <w:tcPr>
            <w:tcW w:type="dxa" w:w="1181"/>
            <w:tcMar>
              <w:top w:w="60" w:type="dxa"/>
              <w:bottom w:w="60" w:type="dxa"/>
              <w:start w:w="80" w:type="dxa"/>
              <w:end w:w="80" w:type="dxa"/>
            </w:tcMar>
          </w:tcPr>
          <w:p>
            <w:pPr>
              <w:jc w:val="left"/>
            </w:pPr>
            <w:r>
              <w:rPr>
                <w:rFonts w:ascii="Times New Roman" w:hAnsi="Times New Roman"/>
                <w:b w:val="0"/>
                <w:i w:val="0"/>
                <w:color w:val="000000"/>
                <w:sz w:val="18"/>
              </w:rPr>
              <w:t>0 - 0.8</w:t>
            </w:r>
          </w:p>
        </w:tc>
        <w:tc>
          <w:tcPr>
            <w:tcW w:type="dxa" w:w="1207"/>
            <w:tcMar>
              <w:top w:w="60" w:type="dxa"/>
              <w:bottom w:w="60" w:type="dxa"/>
              <w:start w:w="80" w:type="dxa"/>
              <w:end w:w="80" w:type="dxa"/>
            </w:tcMar>
          </w:tcPr>
          <w:p>
            <w:pPr>
              <w:jc w:val="left"/>
            </w:pPr>
            <w:r>
              <w:rPr>
                <w:rFonts w:ascii="Times New Roman" w:hAnsi="Times New Roman"/>
                <w:b w:val="0"/>
                <w:i w:val="0"/>
                <w:color w:val="000000"/>
                <w:sz w:val="18"/>
              </w:rPr>
              <w:t>0.09</w:t>
            </w:r>
          </w:p>
        </w:tc>
        <w:tc>
          <w:tcPr>
            <w:tcW w:type="dxa" w:w="1042"/>
            <w:tcMar>
              <w:top w:w="60" w:type="dxa"/>
              <w:bottom w:w="60" w:type="dxa"/>
              <w:start w:w="80" w:type="dxa"/>
              <w:end w:w="80" w:type="dxa"/>
            </w:tcMar>
          </w:tcPr>
          <w:p>
            <w:pPr>
              <w:jc w:val="left"/>
            </w:pPr>
            <w:r>
              <w:rPr>
                <w:rFonts w:ascii="Times New Roman" w:hAnsi="Times New Roman"/>
                <w:b w:val="0"/>
                <w:i w:val="0"/>
                <w:color w:val="000000"/>
                <w:sz w:val="19"/>
              </w:rPr>
            </w:r>
          </w:p>
        </w:tc>
        <w:tc>
          <w:tcPr>
            <w:tcW w:type="dxa" w:w="1072"/>
            <w:tcMar>
              <w:top w:w="60" w:type="dxa"/>
              <w:bottom w:w="60" w:type="dxa"/>
              <w:start w:w="80" w:type="dxa"/>
              <w:end w:w="80" w:type="dxa"/>
            </w:tcMar>
          </w:tcPr>
          <w:p>
            <w:pPr>
              <w:jc w:val="left"/>
            </w:pPr>
            <w:r>
              <w:rPr>
                <w:rFonts w:ascii="Times New Roman" w:hAnsi="Times New Roman"/>
                <w:b w:val="0"/>
                <w:i w:val="0"/>
                <w:color w:val="000000"/>
                <w:sz w:val="18"/>
              </w:rPr>
              <w:t>20</w:t>
            </w:r>
          </w:p>
        </w:tc>
        <w:tc>
          <w:tcPr>
            <w:tcW w:type="dxa" w:w="1281"/>
            <w:tcMar>
              <w:top w:w="60" w:type="dxa"/>
              <w:bottom w:w="60" w:type="dxa"/>
              <w:start w:w="80" w:type="dxa"/>
              <w:end w:w="80" w:type="dxa"/>
            </w:tcMar>
          </w:tcPr>
          <w:p>
            <w:pPr>
              <w:jc w:val="left"/>
            </w:pPr>
            <w:r>
              <w:rPr>
                <w:rFonts w:ascii="Times New Roman" w:hAnsi="Times New Roman"/>
                <w:b w:val="0"/>
                <w:i w:val="0"/>
                <w:color w:val="000000"/>
                <w:sz w:val="18"/>
              </w:rPr>
              <w:t>C14:1</w:t>
            </w:r>
          </w:p>
        </w:tc>
        <w:tc>
          <w:tcPr>
            <w:tcW w:type="dxa" w:w="1232"/>
            <w:tcMar>
              <w:top w:w="60" w:type="dxa"/>
              <w:bottom w:w="60" w:type="dxa"/>
              <w:start w:w="80" w:type="dxa"/>
              <w:end w:w="80" w:type="dxa"/>
            </w:tcMar>
          </w:tcPr>
          <w:p>
            <w:pPr>
              <w:jc w:val="left"/>
            </w:pPr>
            <w:r>
              <w:rPr>
                <w:rFonts w:ascii="Times New Roman" w:hAnsi="Times New Roman"/>
                <w:b w:val="0"/>
                <w:i w:val="0"/>
                <w:color w:val="000000"/>
                <w:sz w:val="18"/>
              </w:rPr>
              <w:t>0 - 0.8</w:t>
            </w:r>
          </w:p>
        </w:tc>
        <w:tc>
          <w:tcPr>
            <w:tcW w:type="dxa" w:w="1207"/>
            <w:tcMar>
              <w:top w:w="60" w:type="dxa"/>
              <w:bottom w:w="60" w:type="dxa"/>
              <w:start w:w="80" w:type="dxa"/>
              <w:end w:w="80" w:type="dxa"/>
            </w:tcMar>
          </w:tcPr>
          <w:p>
            <w:pPr>
              <w:jc w:val="right"/>
            </w:pPr>
            <w:r>
              <w:rPr>
                <w:rFonts w:ascii="Times New Roman" w:hAnsi="Times New Roman"/>
                <w:b w:val="0"/>
                <w:i w:val="0"/>
                <w:color w:val="000000"/>
                <w:sz w:val="18"/>
              </w:rPr>
              <w:t>0.02</w:t>
            </w:r>
          </w:p>
        </w:tc>
      </w:tr>
      <w:tr>
        <w:trPr>
          <w:cantSplit w:val="true"/>
        </w:trPr>
        <w:tc>
          <w:tcPr>
            <w:tcW w:type="dxa" w:w="101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6</w:t>
            </w:r>
          </w:p>
        </w:tc>
        <w:tc>
          <w:tcPr>
            <w:tcW w:type="dxa" w:w="1232"/>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C4DC</w:t>
            </w:r>
          </w:p>
        </w:tc>
        <w:tc>
          <w:tcPr>
            <w:tcW w:type="dxa" w:w="118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0 - 1.29</w:t>
            </w:r>
          </w:p>
        </w:tc>
        <w:tc>
          <w:tcPr>
            <w:tcW w:type="dxa" w:w="1207"/>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0.09</w:t>
            </w:r>
          </w:p>
        </w:tc>
        <w:tc>
          <w:tcPr>
            <w:tcW w:type="dxa" w:w="104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1072"/>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21</w:t>
            </w:r>
          </w:p>
        </w:tc>
        <w:tc>
          <w:tcPr>
            <w:tcW w:type="dxa" w:w="128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C14-OH</w:t>
            </w:r>
          </w:p>
        </w:tc>
        <w:tc>
          <w:tcPr>
            <w:tcW w:type="dxa" w:w="1232"/>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0 - 0.2</w:t>
            </w:r>
          </w:p>
        </w:tc>
        <w:tc>
          <w:tcPr>
            <w:tcW w:type="dxa" w:w="1207"/>
            <w:shd w:val="clear" w:color="auto" w:fill="f8fafc"/>
            <w:tcMar>
              <w:top w:w="60" w:type="dxa"/>
              <w:bottom w:w="60" w:type="dxa"/>
              <w:start w:w="80" w:type="dxa"/>
              <w:end w:w="80" w:type="dxa"/>
            </w:tcMar>
          </w:tcPr>
          <w:p>
            <w:pPr>
              <w:jc w:val="right"/>
            </w:pPr>
            <w:r>
              <w:rPr>
                <w:rFonts w:ascii="Times New Roman" w:hAnsi="Times New Roman"/>
                <w:b w:val="0"/>
                <w:i w:val="0"/>
                <w:color w:val="000000"/>
                <w:sz w:val="18"/>
              </w:rPr>
              <w:t>0.02</w:t>
            </w:r>
          </w:p>
        </w:tc>
      </w:tr>
      <w:tr>
        <w:trPr>
          <w:cantSplit w:val="true"/>
        </w:trPr>
        <w:tc>
          <w:tcPr>
            <w:tcW w:type="dxa" w:w="1011"/>
            <w:tcMar>
              <w:top w:w="60" w:type="dxa"/>
              <w:bottom w:w="60" w:type="dxa"/>
              <w:start w:w="80" w:type="dxa"/>
              <w:end w:w="80" w:type="dxa"/>
            </w:tcMar>
          </w:tcPr>
          <w:p>
            <w:pPr>
              <w:jc w:val="left"/>
            </w:pPr>
            <w:r>
              <w:rPr>
                <w:rFonts w:ascii="Times New Roman" w:hAnsi="Times New Roman"/>
                <w:b w:val="0"/>
                <w:i w:val="0"/>
                <w:color w:val="000000"/>
                <w:sz w:val="18"/>
              </w:rPr>
              <w:t>7</w:t>
            </w:r>
          </w:p>
        </w:tc>
        <w:tc>
          <w:tcPr>
            <w:tcW w:type="dxa" w:w="1232"/>
            <w:tcMar>
              <w:top w:w="60" w:type="dxa"/>
              <w:bottom w:w="60" w:type="dxa"/>
              <w:start w:w="80" w:type="dxa"/>
              <w:end w:w="80" w:type="dxa"/>
            </w:tcMar>
          </w:tcPr>
          <w:p>
            <w:pPr>
              <w:jc w:val="left"/>
            </w:pPr>
            <w:r>
              <w:rPr>
                <w:rFonts w:ascii="Times New Roman" w:hAnsi="Times New Roman"/>
                <w:b w:val="0"/>
                <w:i w:val="0"/>
                <w:color w:val="000000"/>
                <w:sz w:val="18"/>
              </w:rPr>
              <w:t>C5</w:t>
            </w:r>
          </w:p>
        </w:tc>
        <w:tc>
          <w:tcPr>
            <w:tcW w:type="dxa" w:w="1181"/>
            <w:tcMar>
              <w:top w:w="60" w:type="dxa"/>
              <w:bottom w:w="60" w:type="dxa"/>
              <w:start w:w="80" w:type="dxa"/>
              <w:end w:w="80" w:type="dxa"/>
            </w:tcMar>
          </w:tcPr>
          <w:p>
            <w:pPr>
              <w:jc w:val="left"/>
            </w:pPr>
            <w:r>
              <w:rPr>
                <w:rFonts w:ascii="Times New Roman" w:hAnsi="Times New Roman"/>
                <w:b w:val="0"/>
                <w:i w:val="0"/>
                <w:color w:val="000000"/>
                <w:sz w:val="18"/>
              </w:rPr>
              <w:t>0 - 1.0</w:t>
            </w:r>
          </w:p>
        </w:tc>
        <w:tc>
          <w:tcPr>
            <w:tcW w:type="dxa" w:w="1207"/>
            <w:tcMar>
              <w:top w:w="60" w:type="dxa"/>
              <w:bottom w:w="60" w:type="dxa"/>
              <w:start w:w="80" w:type="dxa"/>
              <w:end w:w="80" w:type="dxa"/>
            </w:tcMar>
          </w:tcPr>
          <w:p>
            <w:pPr>
              <w:jc w:val="left"/>
            </w:pPr>
            <w:r>
              <w:rPr>
                <w:rFonts w:ascii="Times New Roman" w:hAnsi="Times New Roman"/>
                <w:b w:val="0"/>
                <w:i w:val="0"/>
                <w:color w:val="000000"/>
                <w:sz w:val="18"/>
              </w:rPr>
              <w:t>0.12</w:t>
            </w:r>
          </w:p>
        </w:tc>
        <w:tc>
          <w:tcPr>
            <w:tcW w:type="dxa" w:w="1042"/>
            <w:tcMar>
              <w:top w:w="60" w:type="dxa"/>
              <w:bottom w:w="60" w:type="dxa"/>
              <w:start w:w="80" w:type="dxa"/>
              <w:end w:w="80" w:type="dxa"/>
            </w:tcMar>
          </w:tcPr>
          <w:p>
            <w:pPr>
              <w:jc w:val="left"/>
            </w:pPr>
            <w:r>
              <w:rPr>
                <w:rFonts w:ascii="Times New Roman" w:hAnsi="Times New Roman"/>
                <w:b w:val="0"/>
                <w:i w:val="0"/>
                <w:color w:val="000000"/>
                <w:sz w:val="19"/>
              </w:rPr>
            </w:r>
          </w:p>
        </w:tc>
        <w:tc>
          <w:tcPr>
            <w:tcW w:type="dxa" w:w="1072"/>
            <w:tcMar>
              <w:top w:w="60" w:type="dxa"/>
              <w:bottom w:w="60" w:type="dxa"/>
              <w:start w:w="80" w:type="dxa"/>
              <w:end w:w="80" w:type="dxa"/>
            </w:tcMar>
          </w:tcPr>
          <w:p>
            <w:pPr>
              <w:jc w:val="left"/>
            </w:pPr>
            <w:r>
              <w:rPr>
                <w:rFonts w:ascii="Times New Roman" w:hAnsi="Times New Roman"/>
                <w:b w:val="0"/>
                <w:i w:val="0"/>
                <w:color w:val="000000"/>
                <w:sz w:val="18"/>
              </w:rPr>
              <w:t>22</w:t>
            </w:r>
          </w:p>
        </w:tc>
        <w:tc>
          <w:tcPr>
            <w:tcW w:type="dxa" w:w="1281"/>
            <w:tcMar>
              <w:top w:w="60" w:type="dxa"/>
              <w:bottom w:w="60" w:type="dxa"/>
              <w:start w:w="80" w:type="dxa"/>
              <w:end w:w="80" w:type="dxa"/>
            </w:tcMar>
          </w:tcPr>
          <w:p>
            <w:pPr>
              <w:jc w:val="left"/>
            </w:pPr>
            <w:r>
              <w:rPr>
                <w:rFonts w:ascii="Times New Roman" w:hAnsi="Times New Roman"/>
                <w:b w:val="0"/>
                <w:i w:val="0"/>
                <w:color w:val="000000"/>
                <w:sz w:val="18"/>
              </w:rPr>
              <w:t>C14:2</w:t>
            </w:r>
          </w:p>
        </w:tc>
        <w:tc>
          <w:tcPr>
            <w:tcW w:type="dxa" w:w="1232"/>
            <w:tcMar>
              <w:top w:w="60" w:type="dxa"/>
              <w:bottom w:w="60" w:type="dxa"/>
              <w:start w:w="80" w:type="dxa"/>
              <w:end w:w="80" w:type="dxa"/>
            </w:tcMar>
          </w:tcPr>
          <w:p>
            <w:pPr>
              <w:jc w:val="left"/>
            </w:pPr>
            <w:r>
              <w:rPr>
                <w:rFonts w:ascii="Times New Roman" w:hAnsi="Times New Roman"/>
                <w:b w:val="0"/>
                <w:i w:val="0"/>
                <w:color w:val="000000"/>
                <w:sz w:val="18"/>
              </w:rPr>
              <w:t>0 - 0.14</w:t>
            </w:r>
          </w:p>
        </w:tc>
        <w:tc>
          <w:tcPr>
            <w:tcW w:type="dxa" w:w="1207"/>
            <w:tcMar>
              <w:top w:w="60" w:type="dxa"/>
              <w:bottom w:w="60" w:type="dxa"/>
              <w:start w:w="80" w:type="dxa"/>
              <w:end w:w="80" w:type="dxa"/>
            </w:tcMar>
          </w:tcPr>
          <w:p>
            <w:pPr>
              <w:jc w:val="right"/>
            </w:pPr>
            <w:r>
              <w:rPr>
                <w:rFonts w:ascii="Times New Roman" w:hAnsi="Times New Roman"/>
                <w:b w:val="0"/>
                <w:i w:val="0"/>
                <w:color w:val="000000"/>
                <w:sz w:val="18"/>
              </w:rPr>
              <w:t>0.01</w:t>
            </w:r>
          </w:p>
        </w:tc>
      </w:tr>
      <w:tr>
        <w:trPr>
          <w:cantSplit w:val="true"/>
        </w:trPr>
        <w:tc>
          <w:tcPr>
            <w:tcW w:type="dxa" w:w="101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8</w:t>
            </w:r>
          </w:p>
        </w:tc>
        <w:tc>
          <w:tcPr>
            <w:tcW w:type="dxa" w:w="1232"/>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C5:1</w:t>
            </w:r>
          </w:p>
        </w:tc>
        <w:tc>
          <w:tcPr>
            <w:tcW w:type="dxa" w:w="118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0 - 0.9</w:t>
            </w:r>
          </w:p>
        </w:tc>
        <w:tc>
          <w:tcPr>
            <w:tcW w:type="dxa" w:w="1207"/>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0.03</w:t>
            </w:r>
          </w:p>
        </w:tc>
        <w:tc>
          <w:tcPr>
            <w:tcW w:type="dxa" w:w="104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1072"/>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23</w:t>
            </w:r>
          </w:p>
        </w:tc>
        <w:tc>
          <w:tcPr>
            <w:tcW w:type="dxa" w:w="128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C16</w:t>
            </w:r>
          </w:p>
        </w:tc>
        <w:tc>
          <w:tcPr>
            <w:tcW w:type="dxa" w:w="1232"/>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0 - 10</w:t>
            </w:r>
          </w:p>
        </w:tc>
        <w:tc>
          <w:tcPr>
            <w:tcW w:type="dxa" w:w="1207"/>
            <w:shd w:val="clear" w:color="auto" w:fill="f8fafc"/>
            <w:tcMar>
              <w:top w:w="60" w:type="dxa"/>
              <w:bottom w:w="60" w:type="dxa"/>
              <w:start w:w="80" w:type="dxa"/>
              <w:end w:w="80" w:type="dxa"/>
            </w:tcMar>
          </w:tcPr>
          <w:p>
            <w:pPr>
              <w:jc w:val="right"/>
            </w:pPr>
            <w:r>
              <w:rPr>
                <w:rFonts w:ascii="Times New Roman" w:hAnsi="Times New Roman"/>
                <w:b w:val="0"/>
                <w:i w:val="0"/>
                <w:color w:val="000000"/>
                <w:sz w:val="18"/>
              </w:rPr>
              <w:t>0.45</w:t>
            </w:r>
          </w:p>
        </w:tc>
      </w:tr>
      <w:tr>
        <w:trPr>
          <w:cantSplit w:val="true"/>
        </w:trPr>
        <w:tc>
          <w:tcPr>
            <w:tcW w:type="dxa" w:w="1011"/>
            <w:tcMar>
              <w:top w:w="60" w:type="dxa"/>
              <w:bottom w:w="60" w:type="dxa"/>
              <w:start w:w="80" w:type="dxa"/>
              <w:end w:w="80" w:type="dxa"/>
            </w:tcMar>
          </w:tcPr>
          <w:p>
            <w:pPr>
              <w:jc w:val="left"/>
            </w:pPr>
            <w:r>
              <w:rPr>
                <w:rFonts w:ascii="Times New Roman" w:hAnsi="Times New Roman"/>
                <w:b w:val="0"/>
                <w:i w:val="0"/>
                <w:color w:val="000000"/>
                <w:sz w:val="18"/>
              </w:rPr>
              <w:t>9</w:t>
            </w:r>
          </w:p>
        </w:tc>
        <w:tc>
          <w:tcPr>
            <w:tcW w:type="dxa" w:w="1232"/>
            <w:tcMar>
              <w:top w:w="60" w:type="dxa"/>
              <w:bottom w:w="60" w:type="dxa"/>
              <w:start w:w="80" w:type="dxa"/>
              <w:end w:w="80" w:type="dxa"/>
            </w:tcMar>
          </w:tcPr>
          <w:p>
            <w:pPr>
              <w:jc w:val="left"/>
            </w:pPr>
            <w:r>
              <w:rPr>
                <w:rFonts w:ascii="Times New Roman" w:hAnsi="Times New Roman"/>
                <w:b w:val="0"/>
                <w:i w:val="0"/>
                <w:color w:val="000000"/>
                <w:sz w:val="18"/>
              </w:rPr>
              <w:t>C5-OH</w:t>
            </w:r>
          </w:p>
        </w:tc>
        <w:tc>
          <w:tcPr>
            <w:tcW w:type="dxa" w:w="1181"/>
            <w:tcMar>
              <w:top w:w="60" w:type="dxa"/>
              <w:bottom w:w="60" w:type="dxa"/>
              <w:start w:w="80" w:type="dxa"/>
              <w:end w:w="80" w:type="dxa"/>
            </w:tcMar>
          </w:tcPr>
          <w:p>
            <w:pPr>
              <w:jc w:val="left"/>
            </w:pPr>
            <w:r>
              <w:rPr>
                <w:rFonts w:ascii="Times New Roman" w:hAnsi="Times New Roman"/>
                <w:b w:val="0"/>
                <w:i w:val="0"/>
                <w:color w:val="000000"/>
                <w:sz w:val="18"/>
              </w:rPr>
              <w:t>0 - 1</w:t>
            </w:r>
          </w:p>
        </w:tc>
        <w:tc>
          <w:tcPr>
            <w:tcW w:type="dxa" w:w="1207"/>
            <w:tcMar>
              <w:top w:w="60" w:type="dxa"/>
              <w:bottom w:w="60" w:type="dxa"/>
              <w:start w:w="80" w:type="dxa"/>
              <w:end w:w="80" w:type="dxa"/>
            </w:tcMar>
          </w:tcPr>
          <w:p>
            <w:pPr>
              <w:jc w:val="left"/>
            </w:pPr>
            <w:r>
              <w:rPr>
                <w:rFonts w:ascii="Times New Roman" w:hAnsi="Times New Roman"/>
                <w:b w:val="0"/>
                <w:i w:val="0"/>
                <w:color w:val="000000"/>
                <w:sz w:val="18"/>
              </w:rPr>
              <w:t>0.06</w:t>
            </w:r>
          </w:p>
        </w:tc>
        <w:tc>
          <w:tcPr>
            <w:tcW w:type="dxa" w:w="1042"/>
            <w:tcMar>
              <w:top w:w="60" w:type="dxa"/>
              <w:bottom w:w="60" w:type="dxa"/>
              <w:start w:w="80" w:type="dxa"/>
              <w:end w:w="80" w:type="dxa"/>
            </w:tcMar>
          </w:tcPr>
          <w:p>
            <w:pPr>
              <w:jc w:val="left"/>
            </w:pPr>
            <w:r>
              <w:rPr>
                <w:rFonts w:ascii="Times New Roman" w:hAnsi="Times New Roman"/>
                <w:b w:val="0"/>
                <w:i w:val="0"/>
                <w:color w:val="000000"/>
                <w:sz w:val="19"/>
              </w:rPr>
            </w:r>
          </w:p>
        </w:tc>
        <w:tc>
          <w:tcPr>
            <w:tcW w:type="dxa" w:w="1072"/>
            <w:tcMar>
              <w:top w:w="60" w:type="dxa"/>
              <w:bottom w:w="60" w:type="dxa"/>
              <w:start w:w="80" w:type="dxa"/>
              <w:end w:w="80" w:type="dxa"/>
            </w:tcMar>
          </w:tcPr>
          <w:p>
            <w:pPr>
              <w:jc w:val="left"/>
            </w:pPr>
            <w:r>
              <w:rPr>
                <w:rFonts w:ascii="Times New Roman" w:hAnsi="Times New Roman"/>
                <w:b w:val="0"/>
                <w:i w:val="0"/>
                <w:color w:val="000000"/>
                <w:sz w:val="18"/>
              </w:rPr>
              <w:t>24</w:t>
            </w:r>
          </w:p>
        </w:tc>
        <w:tc>
          <w:tcPr>
            <w:tcW w:type="dxa" w:w="1281"/>
            <w:tcMar>
              <w:top w:w="60" w:type="dxa"/>
              <w:bottom w:w="60" w:type="dxa"/>
              <w:start w:w="80" w:type="dxa"/>
              <w:end w:w="80" w:type="dxa"/>
            </w:tcMar>
          </w:tcPr>
          <w:p>
            <w:pPr>
              <w:jc w:val="left"/>
            </w:pPr>
            <w:r>
              <w:rPr>
                <w:rFonts w:ascii="Times New Roman" w:hAnsi="Times New Roman"/>
                <w:b w:val="0"/>
                <w:i w:val="0"/>
                <w:color w:val="000000"/>
                <w:sz w:val="18"/>
              </w:rPr>
              <w:t>C16:1</w:t>
            </w:r>
          </w:p>
        </w:tc>
        <w:tc>
          <w:tcPr>
            <w:tcW w:type="dxa" w:w="1232"/>
            <w:tcMar>
              <w:top w:w="60" w:type="dxa"/>
              <w:bottom w:w="60" w:type="dxa"/>
              <w:start w:w="80" w:type="dxa"/>
              <w:end w:w="80" w:type="dxa"/>
            </w:tcMar>
          </w:tcPr>
          <w:p>
            <w:pPr>
              <w:jc w:val="left"/>
            </w:pPr>
            <w:r>
              <w:rPr>
                <w:rFonts w:ascii="Times New Roman" w:hAnsi="Times New Roman"/>
                <w:b w:val="0"/>
                <w:i w:val="0"/>
                <w:color w:val="000000"/>
                <w:sz w:val="18"/>
              </w:rPr>
              <w:t>0 - 1.4</w:t>
            </w:r>
          </w:p>
        </w:tc>
        <w:tc>
          <w:tcPr>
            <w:tcW w:type="dxa" w:w="1207"/>
            <w:tcMar>
              <w:top w:w="60" w:type="dxa"/>
              <w:bottom w:w="60" w:type="dxa"/>
              <w:start w:w="80" w:type="dxa"/>
              <w:end w:w="80" w:type="dxa"/>
            </w:tcMar>
          </w:tcPr>
          <w:p>
            <w:pPr>
              <w:jc w:val="right"/>
            </w:pPr>
            <w:r>
              <w:rPr>
                <w:rFonts w:ascii="Times New Roman" w:hAnsi="Times New Roman"/>
                <w:b w:val="0"/>
                <w:i w:val="0"/>
                <w:color w:val="000000"/>
                <w:sz w:val="18"/>
              </w:rPr>
              <w:t>0.04</w:t>
            </w:r>
          </w:p>
        </w:tc>
      </w:tr>
      <w:tr>
        <w:trPr>
          <w:cantSplit w:val="true"/>
        </w:trPr>
        <w:tc>
          <w:tcPr>
            <w:tcW w:type="dxa" w:w="101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10</w:t>
            </w:r>
          </w:p>
        </w:tc>
        <w:tc>
          <w:tcPr>
            <w:tcW w:type="dxa" w:w="1232"/>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C5DC</w:t>
            </w:r>
          </w:p>
        </w:tc>
        <w:tc>
          <w:tcPr>
            <w:tcW w:type="dxa" w:w="118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0 - 0.6</w:t>
            </w:r>
          </w:p>
        </w:tc>
        <w:tc>
          <w:tcPr>
            <w:tcW w:type="dxa" w:w="1207"/>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0.08</w:t>
            </w:r>
          </w:p>
        </w:tc>
        <w:tc>
          <w:tcPr>
            <w:tcW w:type="dxa" w:w="104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1072"/>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25</w:t>
            </w:r>
          </w:p>
        </w:tc>
        <w:tc>
          <w:tcPr>
            <w:tcW w:type="dxa" w:w="128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C16OH</w:t>
            </w:r>
          </w:p>
        </w:tc>
        <w:tc>
          <w:tcPr>
            <w:tcW w:type="dxa" w:w="1232"/>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0 - 0.13</w:t>
            </w:r>
          </w:p>
        </w:tc>
        <w:tc>
          <w:tcPr>
            <w:tcW w:type="dxa" w:w="1207"/>
            <w:shd w:val="clear" w:color="auto" w:fill="f8fafc"/>
            <w:tcMar>
              <w:top w:w="60" w:type="dxa"/>
              <w:bottom w:w="60" w:type="dxa"/>
              <w:start w:w="80" w:type="dxa"/>
              <w:end w:w="80" w:type="dxa"/>
            </w:tcMar>
          </w:tcPr>
          <w:p>
            <w:pPr>
              <w:jc w:val="right"/>
            </w:pPr>
            <w:r>
              <w:rPr>
                <w:rFonts w:ascii="Times New Roman" w:hAnsi="Times New Roman"/>
                <w:b w:val="0"/>
                <w:i w:val="0"/>
                <w:color w:val="000000"/>
                <w:sz w:val="18"/>
              </w:rPr>
              <w:t>0.01</w:t>
            </w:r>
          </w:p>
        </w:tc>
      </w:tr>
      <w:tr>
        <w:trPr>
          <w:cantSplit w:val="true"/>
        </w:trPr>
        <w:tc>
          <w:tcPr>
            <w:tcW w:type="dxa" w:w="1011"/>
            <w:tcMar>
              <w:top w:w="60" w:type="dxa"/>
              <w:bottom w:w="60" w:type="dxa"/>
              <w:start w:w="80" w:type="dxa"/>
              <w:end w:w="80" w:type="dxa"/>
            </w:tcMar>
          </w:tcPr>
          <w:p>
            <w:pPr>
              <w:jc w:val="left"/>
            </w:pPr>
            <w:r>
              <w:rPr>
                <w:rFonts w:ascii="Times New Roman" w:hAnsi="Times New Roman"/>
                <w:b w:val="0"/>
                <w:i w:val="0"/>
                <w:color w:val="000000"/>
                <w:sz w:val="18"/>
              </w:rPr>
              <w:t>11</w:t>
            </w:r>
          </w:p>
        </w:tc>
        <w:tc>
          <w:tcPr>
            <w:tcW w:type="dxa" w:w="1232"/>
            <w:tcMar>
              <w:top w:w="60" w:type="dxa"/>
              <w:bottom w:w="60" w:type="dxa"/>
              <w:start w:w="80" w:type="dxa"/>
              <w:end w:w="80" w:type="dxa"/>
            </w:tcMar>
          </w:tcPr>
          <w:p>
            <w:pPr>
              <w:jc w:val="left"/>
            </w:pPr>
            <w:r>
              <w:rPr>
                <w:rFonts w:ascii="Times New Roman" w:hAnsi="Times New Roman"/>
                <w:b w:val="0"/>
                <w:i w:val="0"/>
                <w:color w:val="000000"/>
                <w:sz w:val="18"/>
              </w:rPr>
              <w:t>C6</w:t>
            </w:r>
          </w:p>
        </w:tc>
        <w:tc>
          <w:tcPr>
            <w:tcW w:type="dxa" w:w="1181"/>
            <w:tcMar>
              <w:top w:w="60" w:type="dxa"/>
              <w:bottom w:w="60" w:type="dxa"/>
              <w:start w:w="80" w:type="dxa"/>
              <w:end w:w="80" w:type="dxa"/>
            </w:tcMar>
          </w:tcPr>
          <w:p>
            <w:pPr>
              <w:jc w:val="left"/>
            </w:pPr>
            <w:r>
              <w:rPr>
                <w:rFonts w:ascii="Times New Roman" w:hAnsi="Times New Roman"/>
                <w:b w:val="0"/>
                <w:i w:val="0"/>
                <w:color w:val="000000"/>
                <w:sz w:val="18"/>
              </w:rPr>
              <w:t>0 - 0.95</w:t>
            </w:r>
          </w:p>
        </w:tc>
        <w:tc>
          <w:tcPr>
            <w:tcW w:type="dxa" w:w="1207"/>
            <w:tcMar>
              <w:top w:w="60" w:type="dxa"/>
              <w:bottom w:w="60" w:type="dxa"/>
              <w:start w:w="80" w:type="dxa"/>
              <w:end w:w="80" w:type="dxa"/>
            </w:tcMar>
          </w:tcPr>
          <w:p>
            <w:pPr>
              <w:jc w:val="left"/>
            </w:pPr>
            <w:r>
              <w:rPr>
                <w:rFonts w:ascii="Times New Roman" w:hAnsi="Times New Roman"/>
                <w:b w:val="0"/>
                <w:i w:val="0"/>
                <w:color w:val="000000"/>
                <w:sz w:val="18"/>
              </w:rPr>
              <w:t>0.08</w:t>
            </w:r>
          </w:p>
        </w:tc>
        <w:tc>
          <w:tcPr>
            <w:tcW w:type="dxa" w:w="1042"/>
            <w:tcMar>
              <w:top w:w="60" w:type="dxa"/>
              <w:bottom w:w="60" w:type="dxa"/>
              <w:start w:w="80" w:type="dxa"/>
              <w:end w:w="80" w:type="dxa"/>
            </w:tcMar>
          </w:tcPr>
          <w:p>
            <w:pPr>
              <w:jc w:val="left"/>
            </w:pPr>
            <w:r>
              <w:rPr>
                <w:rFonts w:ascii="Times New Roman" w:hAnsi="Times New Roman"/>
                <w:b w:val="0"/>
                <w:i w:val="0"/>
                <w:color w:val="000000"/>
                <w:sz w:val="19"/>
              </w:rPr>
            </w:r>
          </w:p>
        </w:tc>
        <w:tc>
          <w:tcPr>
            <w:tcW w:type="dxa" w:w="1072"/>
            <w:tcMar>
              <w:top w:w="60" w:type="dxa"/>
              <w:bottom w:w="60" w:type="dxa"/>
              <w:start w:w="80" w:type="dxa"/>
              <w:end w:w="80" w:type="dxa"/>
            </w:tcMar>
          </w:tcPr>
          <w:p>
            <w:pPr>
              <w:jc w:val="left"/>
            </w:pPr>
            <w:r>
              <w:rPr>
                <w:rFonts w:ascii="Times New Roman" w:hAnsi="Times New Roman"/>
                <w:b w:val="0"/>
                <w:i w:val="0"/>
                <w:color w:val="000000"/>
                <w:sz w:val="18"/>
              </w:rPr>
              <w:t>26</w:t>
            </w:r>
          </w:p>
        </w:tc>
        <w:tc>
          <w:tcPr>
            <w:tcW w:type="dxa" w:w="1281"/>
            <w:tcMar>
              <w:top w:w="60" w:type="dxa"/>
              <w:bottom w:w="60" w:type="dxa"/>
              <w:start w:w="80" w:type="dxa"/>
              <w:end w:w="80" w:type="dxa"/>
            </w:tcMar>
          </w:tcPr>
          <w:p>
            <w:pPr>
              <w:jc w:val="left"/>
            </w:pPr>
            <w:r>
              <w:rPr>
                <w:rFonts w:ascii="Times New Roman" w:hAnsi="Times New Roman"/>
                <w:b w:val="0"/>
                <w:i w:val="0"/>
                <w:color w:val="000000"/>
                <w:sz w:val="18"/>
              </w:rPr>
              <w:t>C18</w:t>
            </w:r>
          </w:p>
        </w:tc>
        <w:tc>
          <w:tcPr>
            <w:tcW w:type="dxa" w:w="1232"/>
            <w:tcMar>
              <w:top w:w="60" w:type="dxa"/>
              <w:bottom w:w="60" w:type="dxa"/>
              <w:start w:w="80" w:type="dxa"/>
              <w:end w:w="80" w:type="dxa"/>
            </w:tcMar>
          </w:tcPr>
          <w:p>
            <w:pPr>
              <w:jc w:val="left"/>
            </w:pPr>
            <w:r>
              <w:rPr>
                <w:rFonts w:ascii="Times New Roman" w:hAnsi="Times New Roman"/>
                <w:b w:val="0"/>
                <w:i w:val="0"/>
                <w:color w:val="000000"/>
                <w:sz w:val="18"/>
              </w:rPr>
              <w:t>0 - 4</w:t>
            </w:r>
          </w:p>
        </w:tc>
        <w:tc>
          <w:tcPr>
            <w:tcW w:type="dxa" w:w="1207"/>
            <w:tcMar>
              <w:top w:w="60" w:type="dxa"/>
              <w:bottom w:w="60" w:type="dxa"/>
              <w:start w:w="80" w:type="dxa"/>
              <w:end w:w="80" w:type="dxa"/>
            </w:tcMar>
          </w:tcPr>
          <w:p>
            <w:pPr>
              <w:jc w:val="right"/>
            </w:pPr>
            <w:r>
              <w:rPr>
                <w:rFonts w:ascii="Times New Roman" w:hAnsi="Times New Roman"/>
                <w:b w:val="0"/>
                <w:i w:val="0"/>
                <w:color w:val="000000"/>
                <w:sz w:val="18"/>
              </w:rPr>
              <w:t>0.18</w:t>
            </w:r>
          </w:p>
        </w:tc>
      </w:tr>
      <w:tr>
        <w:trPr>
          <w:cantSplit w:val="true"/>
        </w:trPr>
        <w:tc>
          <w:tcPr>
            <w:tcW w:type="dxa" w:w="101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12</w:t>
            </w:r>
          </w:p>
        </w:tc>
        <w:tc>
          <w:tcPr>
            <w:tcW w:type="dxa" w:w="1232"/>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C8</w:t>
            </w:r>
          </w:p>
        </w:tc>
        <w:tc>
          <w:tcPr>
            <w:tcW w:type="dxa" w:w="118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0 - 0.6</w:t>
            </w:r>
          </w:p>
        </w:tc>
        <w:tc>
          <w:tcPr>
            <w:tcW w:type="dxa" w:w="1207"/>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0.24</w:t>
            </w:r>
          </w:p>
        </w:tc>
        <w:tc>
          <w:tcPr>
            <w:tcW w:type="dxa" w:w="104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1072"/>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27</w:t>
            </w:r>
          </w:p>
        </w:tc>
        <w:tc>
          <w:tcPr>
            <w:tcW w:type="dxa" w:w="128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C18:1</w:t>
            </w:r>
          </w:p>
        </w:tc>
        <w:tc>
          <w:tcPr>
            <w:tcW w:type="dxa" w:w="1232"/>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0 - 7</w:t>
            </w:r>
          </w:p>
        </w:tc>
        <w:tc>
          <w:tcPr>
            <w:tcW w:type="dxa" w:w="1207"/>
            <w:shd w:val="clear" w:color="auto" w:fill="f8fafc"/>
            <w:tcMar>
              <w:top w:w="60" w:type="dxa"/>
              <w:bottom w:w="60" w:type="dxa"/>
              <w:start w:w="80" w:type="dxa"/>
              <w:end w:w="80" w:type="dxa"/>
            </w:tcMar>
          </w:tcPr>
          <w:p>
            <w:pPr>
              <w:jc w:val="right"/>
            </w:pPr>
            <w:r>
              <w:rPr>
                <w:rFonts w:ascii="Times New Roman" w:hAnsi="Times New Roman"/>
                <w:b w:val="0"/>
                <w:i w:val="0"/>
                <w:color w:val="000000"/>
                <w:sz w:val="18"/>
              </w:rPr>
              <w:t>0.28</w:t>
            </w:r>
          </w:p>
        </w:tc>
      </w:tr>
      <w:tr>
        <w:trPr>
          <w:cantSplit w:val="true"/>
        </w:trPr>
        <w:tc>
          <w:tcPr>
            <w:tcW w:type="dxa" w:w="1011"/>
            <w:tcMar>
              <w:top w:w="60" w:type="dxa"/>
              <w:bottom w:w="60" w:type="dxa"/>
              <w:start w:w="80" w:type="dxa"/>
              <w:end w:w="80" w:type="dxa"/>
            </w:tcMar>
          </w:tcPr>
          <w:p>
            <w:pPr>
              <w:jc w:val="left"/>
            </w:pPr>
            <w:r>
              <w:rPr>
                <w:rFonts w:ascii="Times New Roman" w:hAnsi="Times New Roman"/>
                <w:b w:val="0"/>
                <w:i w:val="0"/>
                <w:color w:val="000000"/>
                <w:sz w:val="18"/>
              </w:rPr>
              <w:t>13</w:t>
            </w:r>
          </w:p>
        </w:tc>
        <w:tc>
          <w:tcPr>
            <w:tcW w:type="dxa" w:w="1232"/>
            <w:tcMar>
              <w:top w:w="60" w:type="dxa"/>
              <w:bottom w:w="60" w:type="dxa"/>
              <w:start w:w="80" w:type="dxa"/>
              <w:end w:w="80" w:type="dxa"/>
            </w:tcMar>
          </w:tcPr>
          <w:p>
            <w:pPr>
              <w:jc w:val="left"/>
            </w:pPr>
            <w:r>
              <w:rPr>
                <w:rFonts w:ascii="Times New Roman" w:hAnsi="Times New Roman"/>
                <w:b w:val="0"/>
                <w:i w:val="0"/>
                <w:color w:val="000000"/>
                <w:sz w:val="18"/>
              </w:rPr>
              <w:t>C8:1</w:t>
            </w:r>
          </w:p>
        </w:tc>
        <w:tc>
          <w:tcPr>
            <w:tcW w:type="dxa" w:w="1181"/>
            <w:tcMar>
              <w:top w:w="60" w:type="dxa"/>
              <w:bottom w:w="60" w:type="dxa"/>
              <w:start w:w="80" w:type="dxa"/>
              <w:end w:w="80" w:type="dxa"/>
            </w:tcMar>
          </w:tcPr>
          <w:p>
            <w:pPr>
              <w:jc w:val="left"/>
            </w:pPr>
            <w:r>
              <w:rPr>
                <w:rFonts w:ascii="Times New Roman" w:hAnsi="Times New Roman"/>
                <w:b w:val="0"/>
                <w:i w:val="0"/>
                <w:color w:val="000000"/>
                <w:sz w:val="18"/>
              </w:rPr>
              <w:t>0 - 0.7</w:t>
            </w:r>
          </w:p>
        </w:tc>
        <w:tc>
          <w:tcPr>
            <w:tcW w:type="dxa" w:w="1207"/>
            <w:tcMar>
              <w:top w:w="60" w:type="dxa"/>
              <w:bottom w:w="60" w:type="dxa"/>
              <w:start w:w="80" w:type="dxa"/>
              <w:end w:w="80" w:type="dxa"/>
            </w:tcMar>
          </w:tcPr>
          <w:p>
            <w:pPr>
              <w:jc w:val="left"/>
            </w:pPr>
            <w:r>
              <w:rPr>
                <w:rFonts w:ascii="Times New Roman" w:hAnsi="Times New Roman"/>
                <w:b w:val="0"/>
                <w:i w:val="0"/>
                <w:color w:val="000000"/>
                <w:sz w:val="18"/>
              </w:rPr>
              <w:t>0.19</w:t>
            </w:r>
          </w:p>
        </w:tc>
        <w:tc>
          <w:tcPr>
            <w:tcW w:type="dxa" w:w="1042"/>
            <w:tcMar>
              <w:top w:w="60" w:type="dxa"/>
              <w:bottom w:w="60" w:type="dxa"/>
              <w:start w:w="80" w:type="dxa"/>
              <w:end w:w="80" w:type="dxa"/>
            </w:tcMar>
          </w:tcPr>
          <w:p>
            <w:pPr>
              <w:jc w:val="left"/>
            </w:pPr>
            <w:r>
              <w:rPr>
                <w:rFonts w:ascii="Times New Roman" w:hAnsi="Times New Roman"/>
                <w:b w:val="0"/>
                <w:i w:val="0"/>
                <w:color w:val="000000"/>
                <w:sz w:val="19"/>
              </w:rPr>
            </w:r>
          </w:p>
        </w:tc>
        <w:tc>
          <w:tcPr>
            <w:tcW w:type="dxa" w:w="1072"/>
            <w:tcMar>
              <w:top w:w="60" w:type="dxa"/>
              <w:bottom w:w="60" w:type="dxa"/>
              <w:start w:w="80" w:type="dxa"/>
              <w:end w:w="80" w:type="dxa"/>
            </w:tcMar>
          </w:tcPr>
          <w:p>
            <w:pPr>
              <w:jc w:val="left"/>
            </w:pPr>
            <w:r>
              <w:rPr>
                <w:rFonts w:ascii="Times New Roman" w:hAnsi="Times New Roman"/>
                <w:b w:val="0"/>
                <w:i w:val="0"/>
                <w:color w:val="000000"/>
                <w:sz w:val="18"/>
              </w:rPr>
              <w:t>28</w:t>
            </w:r>
          </w:p>
        </w:tc>
        <w:tc>
          <w:tcPr>
            <w:tcW w:type="dxa" w:w="1281"/>
            <w:tcMar>
              <w:top w:w="60" w:type="dxa"/>
              <w:bottom w:w="60" w:type="dxa"/>
              <w:start w:w="80" w:type="dxa"/>
              <w:end w:w="80" w:type="dxa"/>
            </w:tcMar>
          </w:tcPr>
          <w:p>
            <w:pPr>
              <w:jc w:val="left"/>
            </w:pPr>
            <w:r>
              <w:rPr>
                <w:rFonts w:ascii="Times New Roman" w:hAnsi="Times New Roman"/>
                <w:b w:val="0"/>
                <w:i w:val="0"/>
                <w:color w:val="000000"/>
                <w:sz w:val="18"/>
              </w:rPr>
              <w:t>C18:2</w:t>
            </w:r>
          </w:p>
        </w:tc>
        <w:tc>
          <w:tcPr>
            <w:tcW w:type="dxa" w:w="1232"/>
            <w:tcMar>
              <w:top w:w="60" w:type="dxa"/>
              <w:bottom w:w="60" w:type="dxa"/>
              <w:start w:w="80" w:type="dxa"/>
              <w:end w:w="80" w:type="dxa"/>
            </w:tcMar>
          </w:tcPr>
          <w:p>
            <w:pPr>
              <w:jc w:val="left"/>
            </w:pPr>
            <w:r>
              <w:rPr>
                <w:rFonts w:ascii="Times New Roman" w:hAnsi="Times New Roman"/>
                <w:b w:val="0"/>
                <w:i w:val="0"/>
                <w:color w:val="000000"/>
                <w:sz w:val="18"/>
              </w:rPr>
              <w:t>0 - 0.1</w:t>
            </w:r>
          </w:p>
        </w:tc>
        <w:tc>
          <w:tcPr>
            <w:tcW w:type="dxa" w:w="1207"/>
            <w:tcMar>
              <w:top w:w="60" w:type="dxa"/>
              <w:bottom w:w="60" w:type="dxa"/>
              <w:start w:w="80" w:type="dxa"/>
              <w:end w:w="80" w:type="dxa"/>
            </w:tcMar>
          </w:tcPr>
          <w:p>
            <w:pPr>
              <w:jc w:val="right"/>
            </w:pPr>
            <w:r>
              <w:rPr>
                <w:rFonts w:ascii="Times New Roman" w:hAnsi="Times New Roman"/>
                <w:b w:val="0"/>
                <w:i w:val="0"/>
                <w:color w:val="000000"/>
                <w:sz w:val="18"/>
              </w:rPr>
              <w:t>0.08</w:t>
            </w:r>
          </w:p>
        </w:tc>
      </w:tr>
      <w:tr>
        <w:trPr>
          <w:cantSplit w:val="true"/>
        </w:trPr>
        <w:tc>
          <w:tcPr>
            <w:tcW w:type="dxa" w:w="101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14</w:t>
            </w:r>
          </w:p>
        </w:tc>
        <w:tc>
          <w:tcPr>
            <w:tcW w:type="dxa" w:w="1232"/>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C10</w:t>
            </w:r>
          </w:p>
        </w:tc>
        <w:tc>
          <w:tcPr>
            <w:tcW w:type="dxa" w:w="118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0 - 0.65</w:t>
            </w:r>
          </w:p>
        </w:tc>
        <w:tc>
          <w:tcPr>
            <w:tcW w:type="dxa" w:w="1207"/>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0.04</w:t>
            </w:r>
          </w:p>
        </w:tc>
        <w:tc>
          <w:tcPr>
            <w:tcW w:type="dxa" w:w="104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1072"/>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29</w:t>
            </w:r>
          </w:p>
        </w:tc>
        <w:tc>
          <w:tcPr>
            <w:tcW w:type="dxa" w:w="1281"/>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C18:1OH</w:t>
            </w:r>
          </w:p>
        </w:tc>
        <w:tc>
          <w:tcPr>
            <w:tcW w:type="dxa" w:w="1232"/>
            <w:shd w:val="clear" w:color="auto" w:fill="f8fafc"/>
            <w:tcMar>
              <w:top w:w="60" w:type="dxa"/>
              <w:bottom w:w="60" w:type="dxa"/>
              <w:start w:w="80" w:type="dxa"/>
              <w:end w:w="80" w:type="dxa"/>
            </w:tcMar>
          </w:tcPr>
          <w:p>
            <w:pPr>
              <w:jc w:val="left"/>
            </w:pPr>
            <w:r>
              <w:rPr>
                <w:rFonts w:ascii="Times New Roman" w:hAnsi="Times New Roman"/>
                <w:b w:val="0"/>
                <w:i w:val="0"/>
                <w:color w:val="000000"/>
                <w:sz w:val="18"/>
              </w:rPr>
              <w:t>0 - 0.1</w:t>
            </w:r>
          </w:p>
        </w:tc>
        <w:tc>
          <w:tcPr>
            <w:tcW w:type="dxa" w:w="1207"/>
            <w:shd w:val="clear" w:color="auto" w:fill="f8fafc"/>
            <w:tcMar>
              <w:top w:w="60" w:type="dxa"/>
              <w:bottom w:w="60" w:type="dxa"/>
              <w:start w:w="80" w:type="dxa"/>
              <w:end w:w="80" w:type="dxa"/>
            </w:tcMar>
          </w:tcPr>
          <w:p>
            <w:pPr>
              <w:jc w:val="right"/>
            </w:pPr>
            <w:r>
              <w:rPr>
                <w:rFonts w:ascii="Times New Roman" w:hAnsi="Times New Roman"/>
                <w:b w:val="0"/>
                <w:i w:val="0"/>
                <w:color w:val="000000"/>
                <w:sz w:val="18"/>
              </w:rPr>
              <w:t>0.01</w:t>
            </w:r>
          </w:p>
        </w:tc>
      </w:tr>
      <w:tr>
        <w:trPr>
          <w:cantSplit w:val="true"/>
        </w:trPr>
        <w:tc>
          <w:tcPr>
            <w:tcW w:type="dxa" w:w="1011"/>
            <w:tcMar>
              <w:top w:w="60" w:type="dxa"/>
              <w:bottom w:w="60" w:type="dxa"/>
              <w:start w:w="80" w:type="dxa"/>
              <w:end w:w="80" w:type="dxa"/>
            </w:tcMar>
          </w:tcPr>
          <w:p>
            <w:pPr>
              <w:jc w:val="left"/>
            </w:pPr>
            <w:r>
              <w:rPr>
                <w:rFonts w:ascii="Times New Roman" w:hAnsi="Times New Roman"/>
                <w:b w:val="0"/>
                <w:i w:val="0"/>
                <w:color w:val="000000"/>
                <w:sz w:val="18"/>
              </w:rPr>
              <w:t>15</w:t>
            </w:r>
          </w:p>
        </w:tc>
        <w:tc>
          <w:tcPr>
            <w:tcW w:type="dxa" w:w="1232"/>
            <w:tcMar>
              <w:top w:w="60" w:type="dxa"/>
              <w:bottom w:w="60" w:type="dxa"/>
              <w:start w:w="80" w:type="dxa"/>
              <w:end w:w="80" w:type="dxa"/>
            </w:tcMar>
          </w:tcPr>
          <w:p>
            <w:pPr>
              <w:jc w:val="left"/>
            </w:pPr>
            <w:r>
              <w:rPr>
                <w:rFonts w:ascii="Times New Roman" w:hAnsi="Times New Roman"/>
                <w:b w:val="0"/>
                <w:i w:val="0"/>
                <w:color w:val="000000"/>
                <w:sz w:val="18"/>
              </w:rPr>
              <w:t>C10:1</w:t>
            </w:r>
          </w:p>
        </w:tc>
        <w:tc>
          <w:tcPr>
            <w:tcW w:type="dxa" w:w="1181"/>
            <w:tcMar>
              <w:top w:w="60" w:type="dxa"/>
              <w:bottom w:w="60" w:type="dxa"/>
              <w:start w:w="80" w:type="dxa"/>
              <w:end w:w="80" w:type="dxa"/>
            </w:tcMar>
          </w:tcPr>
          <w:p>
            <w:pPr>
              <w:jc w:val="left"/>
            </w:pPr>
            <w:r>
              <w:rPr>
                <w:rFonts w:ascii="Times New Roman" w:hAnsi="Times New Roman"/>
                <w:b w:val="0"/>
                <w:i w:val="0"/>
                <w:color w:val="000000"/>
                <w:sz w:val="18"/>
              </w:rPr>
              <w:t>0 - 0.45</w:t>
            </w:r>
          </w:p>
        </w:tc>
        <w:tc>
          <w:tcPr>
            <w:tcW w:type="dxa" w:w="1207"/>
            <w:tcMar>
              <w:top w:w="60" w:type="dxa"/>
              <w:bottom w:w="60" w:type="dxa"/>
              <w:start w:w="80" w:type="dxa"/>
              <w:end w:w="80" w:type="dxa"/>
            </w:tcMar>
          </w:tcPr>
          <w:p>
            <w:pPr>
              <w:jc w:val="left"/>
            </w:pPr>
            <w:r>
              <w:rPr>
                <w:rFonts w:ascii="Times New Roman" w:hAnsi="Times New Roman"/>
                <w:b w:val="0"/>
                <w:i w:val="0"/>
                <w:color w:val="000000"/>
                <w:sz w:val="18"/>
              </w:rPr>
              <w:t>0.06</w:t>
            </w:r>
          </w:p>
        </w:tc>
        <w:tc>
          <w:tcPr>
            <w:tcW w:type="dxa" w:w="1042"/>
            <w:tcMar>
              <w:top w:w="60" w:type="dxa"/>
              <w:bottom w:w="60" w:type="dxa"/>
              <w:start w:w="80" w:type="dxa"/>
              <w:end w:w="80" w:type="dxa"/>
            </w:tcMar>
          </w:tcPr>
          <w:p>
            <w:pPr>
              <w:jc w:val="left"/>
            </w:pPr>
            <w:r>
              <w:rPr>
                <w:rFonts w:ascii="Times New Roman" w:hAnsi="Times New Roman"/>
                <w:b w:val="0"/>
                <w:i w:val="0"/>
                <w:color w:val="000000"/>
                <w:sz w:val="19"/>
              </w:rPr>
            </w:r>
          </w:p>
        </w:tc>
        <w:tc>
          <w:tcPr>
            <w:tcW w:type="dxa" w:w="1072"/>
            <w:tcMar>
              <w:top w:w="60" w:type="dxa"/>
              <w:bottom w:w="60" w:type="dxa"/>
              <w:start w:w="80" w:type="dxa"/>
              <w:end w:w="80" w:type="dxa"/>
            </w:tcMar>
          </w:tcPr>
          <w:p>
            <w:pPr>
              <w:jc w:val="left"/>
            </w:pPr>
            <w:r>
              <w:rPr>
                <w:rFonts w:ascii="Times New Roman" w:hAnsi="Times New Roman"/>
                <w:b w:val="0"/>
                <w:i w:val="0"/>
                <w:color w:val="000000"/>
                <w:sz w:val="18"/>
              </w:rPr>
              <w:t>30</w:t>
            </w:r>
          </w:p>
        </w:tc>
        <w:tc>
          <w:tcPr>
            <w:tcW w:type="dxa" w:w="1281"/>
            <w:tcMar>
              <w:top w:w="60" w:type="dxa"/>
              <w:bottom w:w="60" w:type="dxa"/>
              <w:start w:w="80" w:type="dxa"/>
              <w:end w:w="80" w:type="dxa"/>
            </w:tcMar>
          </w:tcPr>
          <w:p>
            <w:pPr>
              <w:jc w:val="left"/>
            </w:pPr>
            <w:r>
              <w:rPr>
                <w:rFonts w:ascii="Times New Roman" w:hAnsi="Times New Roman"/>
                <w:b w:val="0"/>
                <w:i w:val="0"/>
                <w:color w:val="000000"/>
                <w:sz w:val="18"/>
              </w:rPr>
              <w:t>C18OH</w:t>
            </w:r>
          </w:p>
        </w:tc>
        <w:tc>
          <w:tcPr>
            <w:tcW w:type="dxa" w:w="1232"/>
            <w:tcMar>
              <w:top w:w="60" w:type="dxa"/>
              <w:bottom w:w="60" w:type="dxa"/>
              <w:start w:w="80" w:type="dxa"/>
              <w:end w:w="80" w:type="dxa"/>
            </w:tcMar>
          </w:tcPr>
          <w:p>
            <w:pPr>
              <w:jc w:val="left"/>
            </w:pPr>
            <w:r>
              <w:rPr>
                <w:rFonts w:ascii="Times New Roman" w:hAnsi="Times New Roman"/>
                <w:b w:val="0"/>
                <w:i w:val="0"/>
                <w:color w:val="000000"/>
                <w:sz w:val="18"/>
              </w:rPr>
              <w:t>0 - 0.1</w:t>
            </w:r>
          </w:p>
        </w:tc>
        <w:tc>
          <w:tcPr>
            <w:tcW w:type="dxa" w:w="1207"/>
            <w:tcMar>
              <w:top w:w="60" w:type="dxa"/>
              <w:bottom w:w="60" w:type="dxa"/>
              <w:start w:w="80" w:type="dxa"/>
              <w:end w:w="80" w:type="dxa"/>
            </w:tcMar>
          </w:tcPr>
          <w:p>
            <w:pPr>
              <w:jc w:val="right"/>
            </w:pPr>
            <w:r>
              <w:rPr>
                <w:rFonts w:ascii="Times New Roman" w:hAnsi="Times New Roman"/>
                <w:b w:val="0"/>
                <w:i w:val="0"/>
                <w:color w:val="000000"/>
                <w:sz w:val="18"/>
              </w:rPr>
              <w:t>0.01</w:t>
            </w:r>
          </w:p>
        </w:tc>
      </w:tr>
    </w:tbl>
    <w:p>
      <w:pPr>
        <w:spacing w:before="0" w:after="120" w:line="20" w:lineRule="exact"/>
      </w:pPr>
      <w:r>
        <w:rPr>
          <w:sz w:val="2"/>
        </w:rPr>
      </w:r>
    </w:p>
    <w:p>
      <w:pPr>
        <w:sectPr>
          <w:headerReference w:type="default" r:id="rId14"/>
          <w:footerReference w:type="default" r:id="rId15"/>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1917700" cy="1081825"/>
            <wp:docPr id="6" name="Picture 6"/>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917700" cy="1081825"/>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5486400" cy="7690412"/>
            <wp:docPr id="7" name="Picture 7"/>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486400" cy="7690412"/>
                    </a:xfrm>
                    <a:prstGeom prst="rect"/>
                  </pic:spPr>
                </pic:pic>
              </a:graphicData>
            </a:graphic>
          </wp:inline>
        </w:drawing>
      </w:r>
    </w:p>
    <w:p>
      <w:pPr>
        <w:keepNext/>
        <w:spacing w:before="0" w:after="80"/>
        <w:jc w:val="center"/>
      </w:pPr>
      <w:r>
        <w:rPr>
          <w:rFonts w:ascii="Times New Roman" w:hAnsi="Times New Roman"/>
          <w:b/>
          <w:i w:val="0"/>
          <w:color w:val="1F497D"/>
          <w:sz w:val="28"/>
        </w:rPr>
        <w:t>Annexure 1</w:t>
      </w:r>
    </w:p>
    <w:p>
      <w:pPr>
        <w:keepNext/>
        <w:spacing w:before="336" w:after="80"/>
        <w:jc w:val="left"/>
      </w:pPr>
      <w:r>
        <w:rPr>
          <w:rFonts w:ascii="Times New Roman" w:hAnsi="Times New Roman"/>
          <w:b/>
          <w:i w:val="0"/>
          <w:color w:val="444444"/>
          <w:sz w:val="24"/>
        </w:rPr>
        <w:t>DISORDERS DETECTED BY TANDEM MASS SPECTROMETRY</w:t>
      </w:r>
    </w:p>
    <w:p>
      <w:pPr>
        <w:spacing w:before="0" w:after="316"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Acylcarnitines profile</w:t>
            </w:r>
          </w:p>
        </w:tc>
        <w:tc>
          <w:tcPr>
            <w:tcW w:type="dxa" w:w="3168"/>
            <w:tcMar>
              <w:top w:w="20" w:type="dxa"/>
              <w:bottom w:w="20" w:type="dxa"/>
              <w:start w:w="40" w:type="dxa"/>
              <w:end w:w="40" w:type="dxa"/>
            </w:tcMar>
          </w:tcPr>
          <w:p>
            <w:r>
              <w:rPr>
                <w:rFonts w:ascii="Times New Roman" w:hAnsi="Times New Roman"/>
                <w:color w:val="000000"/>
                <w:sz w:val="20"/>
              </w:rPr>
              <w:t>Fatty acid oxidation disorder</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pStyle w:val="ListBullet"/>
        <w:spacing w:before="0" w:after="80" w:line="276" w:lineRule="auto"/>
        <w:jc w:val="left"/>
      </w:pPr>
      <w:r>
        <w:rPr>
          <w:rFonts w:ascii="Times New Roman" w:hAnsi="Times New Roman"/>
          <w:color w:val="444444"/>
          <w:sz w:val="18"/>
        </w:rPr>
        <w:t>Beta-Ketothiolase deficiency (BKT)/ Mitochondrial acetoacetyl- CoA Thiolase deficiency  Glutaric acidemia type I (GA1)  Holocarboxylase synthase deficiency (MCD)/ Multiple Co-A  carboxylase deficiency  3-Hydroxy-3-methyglutaric aciduria (HMG)/3-hydroxy-3- methylglutaryl-CoA lyase deficiency  Isovaleric acidemia (IVA)  3-Methylcrotonyl-CoA carboxylase deficiency (3-MCC)  Propionic acidemia (PROP)  2-Methyl-3-hydroxybutyric aciduria (2M3HBA)  2-Methylbutyrylglycinuria (2MBG)  3-Methylglutaconic aciduria (3MGA)  Isobutyrylglycinuria (IBG)  Malonic acidemia (MAL)  Methylmalonic acidemia (cobalamin disorders)  Methylmalonic acidemia (methylmalonyl-CoA mutase)  Methylmalonic acidemia with homocystinuria (Cbl C,D)  Vitamin B12-responsive methylmalonic aciduria</w:t>
      </w:r>
    </w:p>
    <w:p>
      <w:pPr>
        <w:pStyle w:val="ListBullet"/>
        <w:spacing w:before="0" w:after="80" w:line="276" w:lineRule="auto"/>
        <w:jc w:val="right"/>
      </w:pPr>
      <w:r>
        <w:rPr>
          <w:rFonts w:ascii="Times New Roman" w:hAnsi="Times New Roman"/>
          <w:color w:val="444444"/>
          <w:sz w:val="18"/>
        </w:rPr>
        <w:t>Carnitine uptake defect/carnitine transport defect (CUD)  Long-chain L-3 hydroxyacyl-CoA dehydrogenase deficiency  (LCHAD)  Medium-chain acyl-CoA dehydrogenase deficiency (MCAD)  Trifunctional protein deficiency (TFP)  Very long-chain acyl-CoA dehydrogenase deficiency (VLCAD)  2,4 Dienoyl-CoA reductase deficiency (DE RED)  Carnitine acylcarnitine translocase deficiency (CACT)  Carnitine palmitoyltransferase type I deficiency (CPT IA)  Carnitine palmitoyltransferase type II deficiency (CPT II)  Glutaric acidemia type II (GA2)/ Multiple Acyl-CoA  dehydrogenase deficiency  Medium-chain ketoacyl-CoA thiolase deficiency (MCAT)  Medium/short-chain L-3-hydroxyacyl-CoA dehydrogenase  deficiency (M/SCHAD)  Short-chain acyl-CoA dehydrogenase deficiency (SCAD)</w:t>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Metabolic Disorder</w:t>
            </w:r>
          </w:p>
        </w:tc>
        <w:tc>
          <w:tcPr>
            <w:tcW w:type="dxa" w:w="3168"/>
            <w:tcMar>
              <w:top w:w="20" w:type="dxa"/>
              <w:bottom w:w="20" w:type="dxa"/>
              <w:start w:w="40" w:type="dxa"/>
              <w:end w:w="40" w:type="dxa"/>
            </w:tcMar>
          </w:tcPr>
          <w:p>
            <w:r>
              <w:rPr>
                <w:rFonts w:ascii="Times New Roman" w:hAnsi="Times New Roman"/>
                <w:color w:val="000000"/>
                <w:sz w:val="20"/>
              </w:rPr>
              <w:t>Amino acid disorder</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0" w:after="60"/>
        <w:jc w:val="left"/>
      </w:pPr>
      <w:r>
        <w:rPr>
          <w:rFonts w:ascii="Times New Roman" w:hAnsi="Times New Roman"/>
          <w:b/>
          <w:i w:val="0"/>
          <w:color w:val="444444"/>
          <w:sz w:val="22"/>
        </w:rPr>
        <w:t>Other Disorder</w:t>
      </w:r>
    </w:p>
    <w:p>
      <w:pPr>
        <w:pStyle w:val="ListBullet"/>
        <w:spacing w:before="0" w:after="80" w:line="276" w:lineRule="auto"/>
        <w:jc w:val="left"/>
      </w:pPr>
      <w:r>
        <w:rPr>
          <w:rFonts w:ascii="Symbol" w:hAnsi="Symbol"/>
          <w:color w:val="000000"/>
          <w:sz w:val="18"/>
        </w:rPr>
        <w:t>Liver Disease  Treatment with Benzoate, Pyvalic Acid, or Valproic Acid  Total parenteral nutrition (TPN)/Hyperalimentation  Medium Chain Triglyceride Oil Administration  Presence of EDTA Anticoagulants in blood specimen</w:t>
      </w:r>
    </w:p>
    <w:p>
      <w:pPr>
        <w:sectPr>
          <w:headerReference w:type="default" r:id="rId16"/>
          <w:footerReference w:type="default" r:id="rId17"/>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5486400" cy="7690412"/>
            <wp:docPr id="8" name="Picture 8"/>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486400" cy="7690412"/>
                    </a:xfrm>
                    <a:prstGeom prst="rect"/>
                  </pic:spPr>
                </pic:pic>
              </a:graphicData>
            </a:graphic>
          </wp:inline>
        </w:drawing>
      </w:r>
    </w:p>
    <w:p>
      <w:pPr>
        <w:spacing w:before="0" w:after="80" w:line="276" w:lineRule="auto"/>
        <w:jc w:val="left"/>
      </w:pPr>
      <w:r>
        <w:rPr>
          <w:rFonts w:ascii="Calibri" w:hAnsi="Calibri"/>
          <w:color w:val="000000"/>
          <w:sz w:val="18"/>
        </w:rPr>
        <w:t>TEST RESULTS UNIT BIOLOGICAL REF RANGE REMARKS</w:t>
      </w:r>
    </w:p>
    <w:p>
      <w:pPr>
        <w:keepNext/>
        <w:spacing w:before="360" w:after="60"/>
        <w:jc w:val="left"/>
      </w:pPr>
      <w:r>
        <w:rPr>
          <w:rFonts w:ascii="Calibri" w:hAnsi="Calibri"/>
          <w:b/>
          <w:i w:val="0"/>
          <w:color w:val="000000"/>
          <w:sz w:val="20"/>
        </w:rPr>
        <w:t>New born Screening test- Acylcarnitine Analytes</w:t>
      </w:r>
    </w:p>
    <w:p>
      <w:pPr>
        <w:spacing w:before="197" w:after="80" w:line="276" w:lineRule="auto"/>
        <w:jc w:val="left"/>
      </w:pPr>
      <w:r>
        <w:rPr>
          <w:rFonts w:ascii="Calibri" w:hAnsi="Calibri"/>
          <w:color w:val="000000"/>
          <w:sz w:val="18"/>
        </w:rPr>
        <w:t>C0 µmol/L 0 - 125 21.95</w:t>
      </w:r>
    </w:p>
    <w:p>
      <w:pPr>
        <w:spacing w:before="62" w:after="80" w:line="276" w:lineRule="auto"/>
        <w:jc w:val="left"/>
      </w:pPr>
      <w:r>
        <w:rPr>
          <w:rFonts w:ascii="Calibri" w:hAnsi="Calibri"/>
          <w:color w:val="000000"/>
          <w:sz w:val="18"/>
        </w:rPr>
        <w:t>C2 µmol/L 0 - 150 10.75</w:t>
      </w:r>
    </w:p>
    <w:p>
      <w:pPr>
        <w:spacing w:before="64" w:after="80" w:line="276" w:lineRule="auto"/>
        <w:jc w:val="left"/>
      </w:pPr>
      <w:r>
        <w:rPr>
          <w:rFonts w:ascii="Calibri" w:hAnsi="Calibri"/>
          <w:color w:val="000000"/>
          <w:sz w:val="18"/>
        </w:rPr>
        <w:t>C3 µmol/L 0 - 6.3 0.65</w:t>
      </w:r>
    </w:p>
    <w:p>
      <w:pPr>
        <w:spacing w:before="62" w:after="80" w:line="276" w:lineRule="auto"/>
        <w:jc w:val="left"/>
      </w:pPr>
      <w:r>
        <w:rPr>
          <w:rFonts w:ascii="Calibri" w:hAnsi="Calibri"/>
          <w:color w:val="000000"/>
          <w:sz w:val="18"/>
        </w:rPr>
        <w:t>C4 µmol/L 0 - 1.7 0.21</w:t>
      </w:r>
    </w:p>
    <w:p>
      <w:pPr>
        <w:spacing w:before="62" w:after="80" w:line="276" w:lineRule="auto"/>
        <w:jc w:val="left"/>
      </w:pPr>
      <w:r>
        <w:rPr>
          <w:rFonts w:ascii="Calibri" w:hAnsi="Calibri"/>
          <w:color w:val="000000"/>
          <w:sz w:val="18"/>
        </w:rPr>
        <w:t>C4OH µmol/L 0 - 0.8 0.09</w:t>
      </w:r>
    </w:p>
    <w:p>
      <w:pPr>
        <w:spacing w:before="64" w:after="80" w:line="276" w:lineRule="auto"/>
        <w:jc w:val="left"/>
      </w:pPr>
      <w:r>
        <w:rPr>
          <w:rFonts w:ascii="Calibri" w:hAnsi="Calibri"/>
          <w:color w:val="000000"/>
          <w:sz w:val="18"/>
        </w:rPr>
        <w:t>C4DC µmol/L 0 - 1.29 0.09</w:t>
      </w:r>
    </w:p>
    <w:p>
      <w:pPr>
        <w:spacing w:before="62" w:after="80" w:line="276" w:lineRule="auto"/>
        <w:jc w:val="left"/>
      </w:pPr>
      <w:r>
        <w:rPr>
          <w:rFonts w:ascii="Calibri" w:hAnsi="Calibri"/>
          <w:color w:val="000000"/>
          <w:sz w:val="18"/>
        </w:rPr>
        <w:t>C5 µmol/L 0 - 1.0 0.12</w:t>
      </w:r>
    </w:p>
    <w:p>
      <w:pPr>
        <w:spacing w:before="0" w:after="64"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C5</w:t>
            </w:r>
          </w:p>
        </w:tc>
        <w:tc>
          <w:tcPr>
            <w:tcW w:type="dxa" w:w="3168"/>
            <w:tcMar>
              <w:top w:w="20" w:type="dxa"/>
              <w:bottom w:w="20" w:type="dxa"/>
              <w:start w:w="40" w:type="dxa"/>
              <w:end w:w="40" w:type="dxa"/>
            </w:tcMar>
          </w:tcPr>
          <w:p>
            <w:r>
              <w:rPr>
                <w:rFonts w:ascii="Times New Roman" w:hAnsi="Times New Roman"/>
                <w:color w:val="000000"/>
                <w:sz w:val="20"/>
              </w:rPr>
              <w:t>1</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62" w:after="80" w:line="276" w:lineRule="auto"/>
        <w:jc w:val="left"/>
      </w:pPr>
      <w:r>
        <w:rPr>
          <w:rFonts w:ascii="Calibri" w:hAnsi="Calibri"/>
          <w:color w:val="000000"/>
          <w:sz w:val="18"/>
        </w:rPr>
        <w:t>C5-OH µmol/L 0 - 1 0.06</w:t>
      </w:r>
    </w:p>
    <w:p>
      <w:pPr>
        <w:spacing w:before="62" w:after="80" w:line="276" w:lineRule="auto"/>
        <w:jc w:val="left"/>
      </w:pPr>
      <w:r>
        <w:rPr>
          <w:rFonts w:ascii="Calibri" w:hAnsi="Calibri"/>
          <w:color w:val="000000"/>
          <w:sz w:val="18"/>
        </w:rPr>
        <w:t>C5DC µmol/L 0 - 0.6 0.08</w:t>
      </w:r>
    </w:p>
    <w:p>
      <w:pPr>
        <w:spacing w:before="64" w:after="80" w:line="276" w:lineRule="auto"/>
        <w:jc w:val="left"/>
      </w:pPr>
      <w:r>
        <w:rPr>
          <w:rFonts w:ascii="Calibri" w:hAnsi="Calibri"/>
          <w:color w:val="000000"/>
          <w:sz w:val="18"/>
        </w:rPr>
        <w:t>C6 µmol/L 0 - 0.95 0.08</w:t>
      </w:r>
    </w:p>
    <w:p>
      <w:pPr>
        <w:spacing w:before="62" w:after="80" w:line="276" w:lineRule="auto"/>
        <w:jc w:val="left"/>
      </w:pPr>
      <w:r>
        <w:rPr>
          <w:rFonts w:ascii="Calibri" w:hAnsi="Calibri"/>
          <w:color w:val="000000"/>
          <w:sz w:val="18"/>
        </w:rPr>
        <w:t>C8 µmol/L 0 - 0.6 0.24</w:t>
      </w:r>
    </w:p>
    <w:p>
      <w:pPr>
        <w:spacing w:before="0" w:after="62"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C8</w:t>
            </w:r>
          </w:p>
        </w:tc>
        <w:tc>
          <w:tcPr>
            <w:tcW w:type="dxa" w:w="3168"/>
            <w:tcMar>
              <w:top w:w="20" w:type="dxa"/>
              <w:bottom w:w="20" w:type="dxa"/>
              <w:start w:w="40" w:type="dxa"/>
              <w:end w:w="40" w:type="dxa"/>
            </w:tcMar>
          </w:tcPr>
          <w:p>
            <w:r>
              <w:rPr>
                <w:rFonts w:ascii="Times New Roman" w:hAnsi="Times New Roman"/>
                <w:color w:val="000000"/>
                <w:sz w:val="20"/>
              </w:rPr>
              <w:t>1</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64" w:after="80" w:line="276" w:lineRule="auto"/>
        <w:jc w:val="left"/>
      </w:pPr>
      <w:r>
        <w:rPr>
          <w:rFonts w:ascii="Calibri" w:hAnsi="Calibri"/>
          <w:color w:val="000000"/>
          <w:sz w:val="18"/>
        </w:rPr>
        <w:t>C10 µmol/L 0 - 0.65 0.04</w:t>
      </w:r>
    </w:p>
    <w:p>
      <w:pPr>
        <w:spacing w:before="0" w:after="62"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C10</w:t>
            </w:r>
          </w:p>
        </w:tc>
        <w:tc>
          <w:tcPr>
            <w:tcW w:type="dxa" w:w="3168"/>
            <w:tcMar>
              <w:top w:w="20" w:type="dxa"/>
              <w:bottom w:w="20" w:type="dxa"/>
              <w:start w:w="40" w:type="dxa"/>
              <w:end w:w="40" w:type="dxa"/>
            </w:tcMar>
          </w:tcPr>
          <w:p>
            <w:r>
              <w:rPr>
                <w:rFonts w:ascii="Times New Roman" w:hAnsi="Times New Roman"/>
                <w:color w:val="000000"/>
                <w:sz w:val="20"/>
              </w:rPr>
              <w:t>2</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64" w:after="80" w:line="276" w:lineRule="auto"/>
        <w:jc w:val="left"/>
      </w:pPr>
      <w:r>
        <w:rPr>
          <w:rFonts w:ascii="Calibri" w:hAnsi="Calibri"/>
          <w:color w:val="000000"/>
          <w:sz w:val="18"/>
        </w:rPr>
        <w:t>C12 µmol/L 0 - 0.9 0.05</w:t>
      </w:r>
    </w:p>
    <w:p>
      <w:pPr>
        <w:spacing w:before="0" w:after="62"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C12</w:t>
            </w:r>
          </w:p>
        </w:tc>
        <w:tc>
          <w:tcPr>
            <w:tcW w:type="dxa" w:w="3168"/>
            <w:tcMar>
              <w:top w:w="20" w:type="dxa"/>
              <w:bottom w:w="20" w:type="dxa"/>
              <w:start w:w="40" w:type="dxa"/>
              <w:end w:w="40" w:type="dxa"/>
            </w:tcMar>
          </w:tcPr>
          <w:p>
            <w:r>
              <w:rPr>
                <w:rFonts w:ascii="Times New Roman" w:hAnsi="Times New Roman"/>
                <w:color w:val="000000"/>
                <w:sz w:val="20"/>
              </w:rPr>
              <w:t>1</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62" w:after="80" w:line="276" w:lineRule="auto"/>
        <w:jc w:val="left"/>
      </w:pPr>
      <w:r>
        <w:rPr>
          <w:rFonts w:ascii="Calibri" w:hAnsi="Calibri"/>
          <w:color w:val="000000"/>
          <w:sz w:val="18"/>
        </w:rPr>
        <w:t>C14 µmol/L 0 - 1.2 0.07</w:t>
      </w:r>
    </w:p>
    <w:p>
      <w:pPr>
        <w:spacing w:before="0" w:after="64"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C14</w:t>
            </w:r>
          </w:p>
        </w:tc>
        <w:tc>
          <w:tcPr>
            <w:tcW w:type="dxa" w:w="3168"/>
            <w:tcMar>
              <w:top w:w="20" w:type="dxa"/>
              <w:bottom w:w="20" w:type="dxa"/>
              <w:start w:w="40" w:type="dxa"/>
              <w:end w:w="40" w:type="dxa"/>
            </w:tcMar>
          </w:tcPr>
          <w:p>
            <w:r>
              <w:rPr>
                <w:rFonts w:ascii="Times New Roman" w:hAnsi="Times New Roman"/>
                <w:color w:val="000000"/>
                <w:sz w:val="20"/>
              </w:rPr>
              <w:t>1</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62" w:after="80" w:line="276" w:lineRule="auto"/>
        <w:jc w:val="left"/>
      </w:pPr>
      <w:r>
        <w:rPr>
          <w:rFonts w:ascii="Calibri" w:hAnsi="Calibri"/>
          <w:color w:val="000000"/>
          <w:sz w:val="18"/>
        </w:rPr>
        <w:t>C14-OH µmol/L 0 - 0.2 0.02</w:t>
      </w:r>
    </w:p>
    <w:p>
      <w:pPr>
        <w:spacing w:before="0" w:after="62"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C14</w:t>
            </w:r>
          </w:p>
        </w:tc>
        <w:tc>
          <w:tcPr>
            <w:tcW w:type="dxa" w:w="3168"/>
            <w:tcMar>
              <w:top w:w="20" w:type="dxa"/>
              <w:bottom w:w="20" w:type="dxa"/>
              <w:start w:w="40" w:type="dxa"/>
              <w:end w:w="40" w:type="dxa"/>
            </w:tcMar>
          </w:tcPr>
          <w:p>
            <w:r>
              <w:rPr>
                <w:rFonts w:ascii="Times New Roman" w:hAnsi="Times New Roman"/>
                <w:color w:val="000000"/>
                <w:sz w:val="20"/>
              </w:rPr>
              <w:t>2</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64" w:after="80" w:line="276" w:lineRule="auto"/>
        <w:jc w:val="left"/>
      </w:pPr>
      <w:r>
        <w:rPr>
          <w:rFonts w:ascii="Calibri" w:hAnsi="Calibri"/>
          <w:color w:val="000000"/>
          <w:sz w:val="18"/>
        </w:rPr>
        <w:t>C16 µmol/L 0 - 10 0.45</w:t>
      </w:r>
    </w:p>
    <w:p>
      <w:pPr>
        <w:sectPr>
          <w:headerReference w:type="default" r:id="rId18"/>
          <w:footerReference w:type="default" r:id="rId19"/>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5486400" cy="7690412"/>
            <wp:docPr id="9" name="Picture 9"/>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486400" cy="7690412"/>
                    </a:xfrm>
                    <a:prstGeom prst="rect"/>
                  </pic:spPr>
                </pic:pic>
              </a:graphicData>
            </a:graphic>
          </wp:inline>
        </w:drawing>
      </w:r>
    </w:p>
    <w:p>
      <w:pPr>
        <w:spacing w:before="0" w:after="80" w:line="276" w:lineRule="auto"/>
        <w:jc w:val="left"/>
      </w:pPr>
      <w:r>
        <w:rPr>
          <w:rFonts w:ascii="Calibri" w:hAnsi="Calibri"/>
          <w:color w:val="000000"/>
          <w:sz w:val="16"/>
        </w:rPr>
        <w:t>MC-6136</w:t>
      </w:r>
    </w:p>
    <w:p>
      <w:pPr>
        <w:spacing w:before="360" w:after="80" w:line="276" w:lineRule="auto"/>
        <w:jc w:val="left"/>
      </w:pPr>
      <w:r>
        <w:rPr>
          <w:rFonts w:ascii="Calibri" w:hAnsi="Calibri"/>
          <w:color w:val="000000"/>
          <w:sz w:val="18"/>
        </w:rPr>
        <w:t>: Pt. Loc</w:t>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24-Jul-2026 18</w:t>
            </w:r>
          </w:p>
        </w:tc>
        <w:tc>
          <w:tcPr>
            <w:tcW w:type="dxa" w:w="3168"/>
            <w:tcMar>
              <w:top w:w="20" w:type="dxa"/>
              <w:bottom w:w="20" w:type="dxa"/>
              <w:start w:w="40" w:type="dxa"/>
              <w:end w:w="40" w:type="dxa"/>
            </w:tcMar>
          </w:tcPr>
          <w:p>
            <w:r>
              <w:rPr>
                <w:rFonts w:ascii="Times New Roman" w:hAnsi="Times New Roman"/>
                <w:color w:val="000000"/>
                <w:sz w:val="20"/>
              </w:rPr>
              <w:t>42</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360" w:after="80" w:line="276" w:lineRule="auto"/>
        <w:jc w:val="left"/>
      </w:pPr>
      <w:r>
        <w:rPr>
          <w:rFonts w:ascii="Calibri" w:hAnsi="Calibri"/>
          <w:color w:val="000000"/>
          <w:sz w:val="18"/>
        </w:rPr>
        <w:t>C16OH µmol/L 0 - 0.13 0.01</w:t>
      </w:r>
    </w:p>
    <w:p>
      <w:pPr>
        <w:spacing w:before="62" w:after="80" w:line="276" w:lineRule="auto"/>
        <w:jc w:val="left"/>
      </w:pPr>
      <w:r>
        <w:rPr>
          <w:rFonts w:ascii="Calibri" w:hAnsi="Calibri"/>
          <w:color w:val="000000"/>
          <w:sz w:val="18"/>
        </w:rPr>
        <w:t>C18 µmol/L 0 - 4 0.18</w:t>
      </w:r>
    </w:p>
    <w:p>
      <w:pPr>
        <w:spacing w:before="0" w:after="64"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C18</w:t>
            </w:r>
          </w:p>
        </w:tc>
        <w:tc>
          <w:tcPr>
            <w:tcW w:type="dxa" w:w="3168"/>
            <w:tcMar>
              <w:top w:w="20" w:type="dxa"/>
              <w:bottom w:w="20" w:type="dxa"/>
              <w:start w:w="40" w:type="dxa"/>
              <w:end w:w="40" w:type="dxa"/>
            </w:tcMar>
          </w:tcPr>
          <w:p>
            <w:r>
              <w:rPr>
                <w:rFonts w:ascii="Times New Roman" w:hAnsi="Times New Roman"/>
                <w:color w:val="000000"/>
                <w:sz w:val="20"/>
              </w:rPr>
              <w:t>1OH)</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0" w:after="80" w:line="276" w:lineRule="auto"/>
        <w:jc w:val="center"/>
      </w:pPr>
      <w:r>
        <w:rPr>
          <w:rFonts w:ascii="Calibri" w:hAnsi="Calibri"/>
          <w:color w:val="000000"/>
          <w:sz w:val="18"/>
        </w:rPr>
        <w:t>µmol/L 0 - 0.1 0.01</w:t>
      </w:r>
    </w:p>
    <w:p>
      <w:pPr>
        <w:spacing w:before="264" w:after="80" w:line="276" w:lineRule="auto"/>
        <w:jc w:val="left"/>
      </w:pPr>
      <w:r>
        <w:rPr>
          <w:rFonts w:ascii="Calibri" w:hAnsi="Calibri"/>
          <w:color w:val="000000"/>
          <w:sz w:val="18"/>
        </w:rPr>
        <w:t>C18OH µmol/L 0 - 0.1 0.01</w:t>
      </w:r>
    </w:p>
    <w:p>
      <w:pPr>
        <w:spacing w:before="0" w:after="178"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Method</w:t>
            </w:r>
          </w:p>
        </w:tc>
        <w:tc>
          <w:tcPr>
            <w:tcW w:type="dxa" w:w="3168"/>
            <w:tcMar>
              <w:top w:w="20" w:type="dxa"/>
              <w:bottom w:w="20" w:type="dxa"/>
              <w:start w:w="40" w:type="dxa"/>
              <w:end w:w="40" w:type="dxa"/>
            </w:tcMar>
          </w:tcPr>
          <w:p>
            <w:r>
              <w:rPr>
                <w:rFonts w:ascii="Times New Roman" w:hAnsi="Times New Roman"/>
                <w:color w:val="000000"/>
                <w:sz w:val="20"/>
              </w:rPr>
              <w:t>LC-MS/MS</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pStyle w:val="ListBullet"/>
        <w:spacing w:before="0" w:after="80" w:line="276" w:lineRule="auto"/>
        <w:jc w:val="left"/>
      </w:pPr>
      <w:r>
        <w:rPr>
          <w:rFonts w:ascii="Calibri" w:hAnsi="Calibri"/>
          <w:color w:val="000000"/>
          <w:sz w:val="20"/>
        </w:rPr>
        <w:t>Some forms (genotypes) of these disorders may not be detected by neonatal screening or may not be detected in newborn dried blood spots. • Newborn screen findings can reveal maternal defects in the case of several inborn errors of metabolism, including 3- methylcrotonylCoA carboxylase  deficiency and carnitine transport defect, and can reveal nutritional deficits in the mother. • Newborn screening is designed to accept an increased false-positive rate to have an excellent sensitivity and negative predictive value. • Some of the values might get altered in case of drugs taken prior to testing, hence considered during interpretation of data. • A normal profile does not rule out inborn error of metaboliosm.</w:t>
      </w:r>
    </w:p>
    <w:p>
      <w:pPr>
        <w:spacing w:before="360" w:after="80" w:line="276" w:lineRule="auto"/>
        <w:jc w:val="left"/>
      </w:pPr>
      <w:r>
        <w:rPr>
          <w:rFonts w:ascii="Calibri" w:hAnsi="Calibri"/>
          <w:color w:val="000000"/>
          <w:sz w:val="16"/>
        </w:rPr>
        <w:t>------------------ End Of Report ------------------</w:t>
      </w:r>
    </w:p>
    <w:p>
      <w:pPr>
        <w:spacing w:before="128" w:after="80" w:line="276" w:lineRule="auto"/>
        <w:jc w:val="left"/>
      </w:pPr>
      <w:r>
        <w:rPr>
          <w:rFonts w:ascii="Calibri" w:hAnsi="Calibri"/>
          <w:color w:val="000000"/>
          <w:sz w:val="15"/>
        </w:rPr>
        <w:t># For test performed on specimens received or collected from non-NSRL locations, it is presumed that the specimen belongs to the patient named or identified as labeled  on the container/test request and such verification has been carried out at the point generation of the said specimen by the sender. NSRL will be responsible Only for the  analytical part of test carried out. All other responsibility will be of referring Laboratory.</w:t>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Note</w:t>
            </w:r>
          </w:p>
        </w:tc>
        <w:tc>
          <w:tcPr>
            <w:tcW w:type="dxa" w:w="3168"/>
            <w:tcMar>
              <w:top w:w="20" w:type="dxa"/>
              <w:bottom w:w="20" w:type="dxa"/>
              <w:start w:w="40" w:type="dxa"/>
              <w:end w:w="40" w:type="dxa"/>
            </w:tcMar>
          </w:tcPr>
          <w:p>
            <w:r>
              <w:rPr>
                <w:rFonts w:ascii="Times New Roman" w:hAnsi="Times New Roman"/>
                <w:color w:val="000000"/>
                <w:sz w:val="20"/>
              </w:rPr>
              <w:t>(LL-VeryLow,L-Low,H-High,HH-VeryHigh</w:t>
            </w:r>
          </w:p>
        </w:tc>
        <w:tc>
          <w:tcPr>
            <w:tcW w:type="dxa" w:w="1440"/>
            <w:tcMar>
              <w:top w:w="20" w:type="dxa"/>
              <w:bottom w:w="20" w:type="dxa"/>
              <w:start w:w="40" w:type="dxa"/>
              <w:end w:w="40" w:type="dxa"/>
            </w:tcMar>
          </w:tcPr>
          <w:p>
            <w:r>
              <w:rPr>
                <w:rFonts w:ascii="Times New Roman" w:hAnsi="Times New Roman"/>
                <w:b/>
                <w:color w:val="000000"/>
                <w:sz w:val="20"/>
              </w:rPr>
              <w:t>28-Jul-2026 21</w:t>
            </w:r>
          </w:p>
        </w:tc>
        <w:tc>
          <w:tcPr>
            <w:tcW w:type="dxa" w:w="3168"/>
            <w:tcMar>
              <w:top w:w="20" w:type="dxa"/>
              <w:bottom w:w="20" w:type="dxa"/>
              <w:start w:w="40" w:type="dxa"/>
              <w:end w:w="40" w:type="dxa"/>
            </w:tcMar>
          </w:tcPr>
          <w:p>
            <w:r>
              <w:rPr>
                <w:rFonts w:ascii="Times New Roman" w:hAnsi="Times New Roman"/>
                <w:color w:val="000000"/>
                <w:sz w:val="20"/>
              </w:rPr>
              <w:t>29</w:t>
            </w:r>
          </w:p>
        </w:tc>
      </w:tr>
    </w:tbl>
    <w:p>
      <w:pPr>
        <w:spacing w:before="0" w:after="80" w:line="20" w:lineRule="exact"/>
      </w:pPr>
      <w:r>
        <w:rPr>
          <w:sz w:val="2"/>
        </w:rPr>
      </w:r>
    </w:p>
    <w:p>
      <w:pPr>
        <w:spacing w:before="107" w:after="80" w:line="276" w:lineRule="auto"/>
        <w:jc w:val="left"/>
      </w:pPr>
      <w:r>
        <w:rPr>
          <w:rFonts w:ascii="Calibri" w:hAnsi="Calibri"/>
          <w:color w:val="000000"/>
          <w:sz w:val="20"/>
        </w:rPr>
        <w:t>MD Pathology (G-62229)</w:t>
      </w:r>
    </w:p>
    <w:sectPr w:rsidR="00FC693F" w:rsidRPr="0006063C" w:rsidSect="00034616">
      <w:headerReference w:type="default" r:id="rId20"/>
      <w:footerReference w:type="default" r:id="rId21"/>
      <w:pgSz w:w="11906" w:h="16838"/>
      <w:pgMar w:top="1728"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header" Target="header7.xml"/><Relationship Id="rId24" Type="http://schemas.openxmlformats.org/officeDocument/2006/relationships/footer" Target="footer6.xml"/><Relationship Id="rId25"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