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3382" w14:textId="35293F59" w:rsidR="009574B5" w:rsidRPr="00D07860" w:rsidRDefault="00967916" w:rsidP="00967916">
      <w:pPr>
        <w:jc w:val="center"/>
        <w:rPr>
          <w:rFonts w:cstheme="minorHAnsi"/>
        </w:rPr>
      </w:pPr>
      <w:r w:rsidRPr="00D07860">
        <w:rPr>
          <w:rFonts w:cstheme="minorHAnsi"/>
        </w:rPr>
        <w:t>DERIVATIVES</w:t>
      </w:r>
    </w:p>
    <w:p w14:paraId="0A6FF6DA" w14:textId="7F9FBBE8" w:rsidR="00967916" w:rsidRPr="00D07860" w:rsidRDefault="00967916" w:rsidP="00967916">
      <w:pPr>
        <w:rPr>
          <w:rFonts w:cstheme="minorHAnsi"/>
        </w:rPr>
      </w:pPr>
      <w:r w:rsidRPr="00D07860">
        <w:rPr>
          <w:rFonts w:cstheme="minorHAnsi"/>
        </w:rPr>
        <w:t>DERIVATIVES:</w:t>
      </w:r>
    </w:p>
    <w:p w14:paraId="061701FC" w14:textId="0424B606" w:rsidR="00967916" w:rsidRPr="00D07860" w:rsidRDefault="00967916" w:rsidP="00967916">
      <w:pPr>
        <w:pStyle w:val="ListParagraph"/>
        <w:numPr>
          <w:ilvl w:val="0"/>
          <w:numId w:val="1"/>
        </w:numPr>
        <w:rPr>
          <w:rFonts w:cstheme="minorHAnsi"/>
        </w:rPr>
      </w:pPr>
      <w:r w:rsidRPr="00D07860">
        <w:rPr>
          <w:rFonts w:cstheme="minorHAnsi"/>
        </w:rPr>
        <w:t>It has no independent value</w:t>
      </w:r>
    </w:p>
    <w:p w14:paraId="0F67ADB1" w14:textId="754D5261" w:rsidR="00967916" w:rsidRPr="00D07860" w:rsidRDefault="00967916" w:rsidP="00967916">
      <w:pPr>
        <w:pStyle w:val="ListParagraph"/>
        <w:numPr>
          <w:ilvl w:val="0"/>
          <w:numId w:val="1"/>
        </w:numPr>
        <w:rPr>
          <w:rFonts w:cstheme="minorHAnsi"/>
        </w:rPr>
      </w:pPr>
      <w:r w:rsidRPr="00D07860">
        <w:rPr>
          <w:rFonts w:cstheme="minorHAnsi"/>
        </w:rPr>
        <w:t>Its value is derived from underlying asset</w:t>
      </w:r>
    </w:p>
    <w:p w14:paraId="325E46A1" w14:textId="081E19E8" w:rsidR="00967916" w:rsidRPr="00D07860" w:rsidRDefault="00967916" w:rsidP="00967916">
      <w:pPr>
        <w:pStyle w:val="ListParagraph"/>
        <w:numPr>
          <w:ilvl w:val="0"/>
          <w:numId w:val="1"/>
        </w:numPr>
        <w:rPr>
          <w:rFonts w:cstheme="minorHAnsi"/>
        </w:rPr>
      </w:pPr>
      <w:r w:rsidRPr="00D07860">
        <w:rPr>
          <w:rFonts w:cstheme="minorHAnsi"/>
        </w:rPr>
        <w:t>Securities , commodities, currency, livestock etc., are underlying asset</w:t>
      </w:r>
    </w:p>
    <w:p w14:paraId="05D4923B" w14:textId="1776C2EF" w:rsidR="00967916" w:rsidRPr="00D07860" w:rsidRDefault="00967916" w:rsidP="00967916">
      <w:pPr>
        <w:pStyle w:val="ListParagraph"/>
        <w:numPr>
          <w:ilvl w:val="0"/>
          <w:numId w:val="1"/>
        </w:numPr>
        <w:rPr>
          <w:rFonts w:cstheme="minorHAnsi"/>
        </w:rPr>
      </w:pPr>
      <w:r w:rsidRPr="00D07860">
        <w:rPr>
          <w:rFonts w:cstheme="minorHAnsi"/>
        </w:rPr>
        <w:t>It is a contract</w:t>
      </w:r>
    </w:p>
    <w:p w14:paraId="4D763FB5" w14:textId="5397D918" w:rsidR="00967916" w:rsidRPr="00D07860" w:rsidRDefault="00967916" w:rsidP="00967916">
      <w:pPr>
        <w:pStyle w:val="ListParagraph"/>
        <w:rPr>
          <w:rFonts w:cstheme="minorHAnsi"/>
        </w:rPr>
      </w:pPr>
      <w:r w:rsidRPr="00D07860">
        <w:rPr>
          <w:rFonts w:cstheme="minorHAnsi"/>
        </w:rPr>
        <w:t xml:space="preserve">                                                        (or)</w:t>
      </w:r>
    </w:p>
    <w:p w14:paraId="03706070" w14:textId="3ED1C3E4" w:rsidR="00967916" w:rsidRPr="00D07860" w:rsidRDefault="00967916" w:rsidP="00967916">
      <w:pPr>
        <w:pStyle w:val="ListParagraph"/>
        <w:numPr>
          <w:ilvl w:val="0"/>
          <w:numId w:val="1"/>
        </w:numPr>
        <w:rPr>
          <w:rFonts w:cstheme="minorHAnsi"/>
        </w:rPr>
      </w:pPr>
      <w:r w:rsidRPr="00D07860">
        <w:rPr>
          <w:rFonts w:cstheme="minorHAnsi"/>
        </w:rPr>
        <w:t>Derivative is a forward, future, option of predetermined fixed duration linked to the value of a specified real or financial asset</w:t>
      </w:r>
    </w:p>
    <w:p w14:paraId="1054CE09" w14:textId="13CC7E02" w:rsidR="00967916" w:rsidRPr="00D07860" w:rsidRDefault="00967916" w:rsidP="00967916">
      <w:pPr>
        <w:ind w:left="360"/>
        <w:rPr>
          <w:rFonts w:cstheme="minorHAnsi"/>
        </w:rPr>
      </w:pPr>
      <w:r w:rsidRPr="00D07860">
        <w:rPr>
          <w:rFonts w:cstheme="minorHAnsi"/>
        </w:rPr>
        <w:t>It includes:</w:t>
      </w:r>
    </w:p>
    <w:p w14:paraId="270AD1AB" w14:textId="3013FE15" w:rsidR="00967916" w:rsidRPr="00D07860" w:rsidRDefault="00967916" w:rsidP="00967916">
      <w:pPr>
        <w:pStyle w:val="ListParagraph"/>
        <w:numPr>
          <w:ilvl w:val="0"/>
          <w:numId w:val="1"/>
        </w:numPr>
        <w:rPr>
          <w:rFonts w:cstheme="minorHAnsi"/>
        </w:rPr>
      </w:pPr>
      <w:r w:rsidRPr="00D07860">
        <w:rPr>
          <w:rFonts w:cstheme="minorHAnsi"/>
        </w:rPr>
        <w:t>A security derived from a bond or share</w:t>
      </w:r>
    </w:p>
    <w:p w14:paraId="0A072B19" w14:textId="2FB4FF73" w:rsidR="00967916" w:rsidRPr="00D07860" w:rsidRDefault="00967916" w:rsidP="00967916">
      <w:pPr>
        <w:pStyle w:val="ListParagraph"/>
        <w:numPr>
          <w:ilvl w:val="0"/>
          <w:numId w:val="1"/>
        </w:numPr>
        <w:rPr>
          <w:rFonts w:cstheme="minorHAnsi"/>
        </w:rPr>
      </w:pPr>
      <w:r w:rsidRPr="00D07860">
        <w:rPr>
          <w:rFonts w:cstheme="minorHAnsi"/>
        </w:rPr>
        <w:t>A contract which derives its values from the prices or index of prices</w:t>
      </w:r>
    </w:p>
    <w:p w14:paraId="4DB8A715" w14:textId="606CC1EA" w:rsidR="00967916" w:rsidRPr="00D07860" w:rsidRDefault="00967916" w:rsidP="00967916">
      <w:pPr>
        <w:rPr>
          <w:rFonts w:cstheme="minorHAnsi"/>
        </w:rPr>
      </w:pPr>
      <w:r w:rsidRPr="00D07860">
        <w:rPr>
          <w:rFonts w:cstheme="minorHAnsi"/>
        </w:rPr>
        <w:t>Need for derivatives:</w:t>
      </w:r>
    </w:p>
    <w:p w14:paraId="475829A4" w14:textId="7BCBA62B" w:rsidR="00967916" w:rsidRPr="00D07860" w:rsidRDefault="00967916" w:rsidP="00967916">
      <w:pPr>
        <w:pStyle w:val="ListParagraph"/>
        <w:numPr>
          <w:ilvl w:val="0"/>
          <w:numId w:val="2"/>
        </w:numPr>
        <w:rPr>
          <w:rFonts w:cstheme="minorHAnsi"/>
        </w:rPr>
      </w:pPr>
      <w:r w:rsidRPr="00D07860">
        <w:rPr>
          <w:rFonts w:cstheme="minorHAnsi"/>
        </w:rPr>
        <w:t>Transferring risks</w:t>
      </w:r>
    </w:p>
    <w:p w14:paraId="4EB2C2AC" w14:textId="42D6FA64" w:rsidR="00967916" w:rsidRPr="00D07860" w:rsidRDefault="00967916" w:rsidP="00967916">
      <w:pPr>
        <w:pStyle w:val="ListParagraph"/>
        <w:numPr>
          <w:ilvl w:val="0"/>
          <w:numId w:val="2"/>
        </w:numPr>
        <w:rPr>
          <w:rFonts w:cstheme="minorHAnsi"/>
        </w:rPr>
      </w:pPr>
      <w:r w:rsidRPr="00D07860">
        <w:rPr>
          <w:rFonts w:cstheme="minorHAnsi"/>
        </w:rPr>
        <w:t>Discovering future or current prices</w:t>
      </w:r>
    </w:p>
    <w:p w14:paraId="4C50B08F" w14:textId="2F33B135" w:rsidR="00967916" w:rsidRPr="00D07860" w:rsidRDefault="00967916" w:rsidP="00967916">
      <w:pPr>
        <w:pStyle w:val="ListParagraph"/>
        <w:numPr>
          <w:ilvl w:val="0"/>
          <w:numId w:val="2"/>
        </w:numPr>
        <w:rPr>
          <w:rFonts w:cstheme="minorHAnsi"/>
        </w:rPr>
      </w:pPr>
      <w:r w:rsidRPr="00D07860">
        <w:rPr>
          <w:rFonts w:cstheme="minorHAnsi"/>
        </w:rPr>
        <w:t>Catalysing entrepreneurial activity</w:t>
      </w:r>
    </w:p>
    <w:p w14:paraId="27F6887E" w14:textId="4B401146" w:rsidR="00967916" w:rsidRPr="00D07860" w:rsidRDefault="00967916" w:rsidP="00967916">
      <w:pPr>
        <w:pStyle w:val="ListParagraph"/>
        <w:numPr>
          <w:ilvl w:val="0"/>
          <w:numId w:val="2"/>
        </w:numPr>
        <w:rPr>
          <w:rFonts w:cstheme="minorHAnsi"/>
        </w:rPr>
      </w:pPr>
      <w:r w:rsidRPr="00D07860">
        <w:rPr>
          <w:rFonts w:cstheme="minorHAnsi"/>
        </w:rPr>
        <w:t>Increasing saving and investment in long run</w:t>
      </w:r>
    </w:p>
    <w:p w14:paraId="73E37CEC" w14:textId="6A58339D" w:rsidR="00223002" w:rsidRPr="00D07860" w:rsidRDefault="00223002" w:rsidP="00223002">
      <w:pPr>
        <w:rPr>
          <w:rFonts w:cstheme="minorHAnsi"/>
        </w:rPr>
      </w:pPr>
      <w:r w:rsidRPr="00D07860">
        <w:rPr>
          <w:rFonts w:cstheme="minorHAnsi"/>
        </w:rPr>
        <w:t>Participants:</w:t>
      </w:r>
    </w:p>
    <w:p w14:paraId="54C0F0A4" w14:textId="6426BC51" w:rsidR="00223002" w:rsidRPr="00D07860" w:rsidRDefault="00223002" w:rsidP="00223002">
      <w:pPr>
        <w:pStyle w:val="ListParagraph"/>
        <w:numPr>
          <w:ilvl w:val="0"/>
          <w:numId w:val="3"/>
        </w:numPr>
        <w:rPr>
          <w:rFonts w:cstheme="minorHAnsi"/>
        </w:rPr>
      </w:pPr>
      <w:r w:rsidRPr="00D07860">
        <w:rPr>
          <w:rFonts w:cstheme="minorHAnsi"/>
        </w:rPr>
        <w:t>Hedgers</w:t>
      </w:r>
    </w:p>
    <w:p w14:paraId="450DF42C" w14:textId="478594C7" w:rsidR="00223002" w:rsidRPr="00D07860" w:rsidRDefault="00223002" w:rsidP="00223002">
      <w:pPr>
        <w:pStyle w:val="ListParagraph"/>
        <w:numPr>
          <w:ilvl w:val="0"/>
          <w:numId w:val="3"/>
        </w:numPr>
        <w:rPr>
          <w:rFonts w:cstheme="minorHAnsi"/>
        </w:rPr>
      </w:pPr>
      <w:r w:rsidRPr="00D07860">
        <w:rPr>
          <w:rFonts w:cstheme="minorHAnsi"/>
        </w:rPr>
        <w:t>Speculators</w:t>
      </w:r>
    </w:p>
    <w:p w14:paraId="55CEC277" w14:textId="774B26C7" w:rsidR="00223002" w:rsidRPr="00D07860" w:rsidRDefault="00223002" w:rsidP="00223002">
      <w:pPr>
        <w:pStyle w:val="ListParagraph"/>
        <w:numPr>
          <w:ilvl w:val="0"/>
          <w:numId w:val="3"/>
        </w:numPr>
        <w:rPr>
          <w:rFonts w:cstheme="minorHAnsi"/>
        </w:rPr>
      </w:pPr>
      <w:r w:rsidRPr="00D07860">
        <w:rPr>
          <w:rFonts w:cstheme="minorHAnsi"/>
        </w:rPr>
        <w:t>Arbitrageurs</w:t>
      </w:r>
    </w:p>
    <w:p w14:paraId="191B964F" w14:textId="57B43C44" w:rsidR="00D63463" w:rsidRPr="00D07860" w:rsidRDefault="00D63463" w:rsidP="00D63463">
      <w:pPr>
        <w:rPr>
          <w:rFonts w:cstheme="minorHAnsi"/>
        </w:rPr>
      </w:pPr>
      <w:r w:rsidRPr="00D07860">
        <w:rPr>
          <w:rFonts w:cstheme="minorHAnsi"/>
        </w:rPr>
        <w:t>Basic terminology</w:t>
      </w:r>
    </w:p>
    <w:p w14:paraId="3878D232" w14:textId="28744E5D" w:rsidR="00D63463" w:rsidRPr="00D07860" w:rsidRDefault="00D63463" w:rsidP="00D63463">
      <w:pPr>
        <w:pStyle w:val="ListParagraph"/>
        <w:numPr>
          <w:ilvl w:val="0"/>
          <w:numId w:val="6"/>
        </w:numPr>
        <w:rPr>
          <w:rFonts w:cstheme="minorHAnsi"/>
        </w:rPr>
      </w:pPr>
      <w:r w:rsidRPr="00D07860">
        <w:rPr>
          <w:rFonts w:cstheme="minorHAnsi"/>
        </w:rPr>
        <w:t>Spot contract</w:t>
      </w:r>
    </w:p>
    <w:p w14:paraId="288243EB" w14:textId="6B4DD6F5" w:rsidR="00D63463" w:rsidRPr="00D07860" w:rsidRDefault="00D63463" w:rsidP="00D63463">
      <w:pPr>
        <w:pStyle w:val="ListParagraph"/>
        <w:numPr>
          <w:ilvl w:val="0"/>
          <w:numId w:val="6"/>
        </w:numPr>
        <w:rPr>
          <w:rFonts w:cstheme="minorHAnsi"/>
        </w:rPr>
      </w:pPr>
      <w:r w:rsidRPr="00D07860">
        <w:rPr>
          <w:rFonts w:cstheme="minorHAnsi"/>
        </w:rPr>
        <w:t>Spot price</w:t>
      </w:r>
    </w:p>
    <w:p w14:paraId="243C5C08" w14:textId="07CDA66E" w:rsidR="00D63463" w:rsidRPr="00D07860" w:rsidRDefault="00D63463" w:rsidP="00D63463">
      <w:pPr>
        <w:pStyle w:val="ListParagraph"/>
        <w:numPr>
          <w:ilvl w:val="0"/>
          <w:numId w:val="6"/>
        </w:numPr>
        <w:rPr>
          <w:rFonts w:cstheme="minorHAnsi"/>
        </w:rPr>
      </w:pPr>
      <w:r w:rsidRPr="00D07860">
        <w:rPr>
          <w:rFonts w:cstheme="minorHAnsi"/>
        </w:rPr>
        <w:t>Spot date</w:t>
      </w:r>
    </w:p>
    <w:p w14:paraId="777690C4" w14:textId="7B59113B" w:rsidR="00D63463" w:rsidRPr="00D07860" w:rsidRDefault="00D63463" w:rsidP="00D63463">
      <w:pPr>
        <w:pStyle w:val="ListParagraph"/>
        <w:numPr>
          <w:ilvl w:val="0"/>
          <w:numId w:val="6"/>
        </w:numPr>
        <w:rPr>
          <w:rFonts w:cstheme="minorHAnsi"/>
        </w:rPr>
      </w:pPr>
      <w:r w:rsidRPr="00D07860">
        <w:rPr>
          <w:rFonts w:cstheme="minorHAnsi"/>
        </w:rPr>
        <w:t>Short position</w:t>
      </w:r>
    </w:p>
    <w:p w14:paraId="22F70D7B" w14:textId="3E18E3D2" w:rsidR="00D63463" w:rsidRPr="00D07860" w:rsidRDefault="00D63463" w:rsidP="00D63463">
      <w:pPr>
        <w:pStyle w:val="ListParagraph"/>
        <w:numPr>
          <w:ilvl w:val="0"/>
          <w:numId w:val="6"/>
        </w:numPr>
        <w:rPr>
          <w:rFonts w:cstheme="minorHAnsi"/>
        </w:rPr>
      </w:pPr>
      <w:r w:rsidRPr="00D07860">
        <w:rPr>
          <w:rFonts w:cstheme="minorHAnsi"/>
        </w:rPr>
        <w:t>Long position</w:t>
      </w:r>
    </w:p>
    <w:p w14:paraId="5BE8D7D0" w14:textId="6A746919" w:rsidR="00D63463" w:rsidRPr="00D07860" w:rsidRDefault="00D63463" w:rsidP="00D63463">
      <w:pPr>
        <w:pStyle w:val="ListParagraph"/>
        <w:numPr>
          <w:ilvl w:val="0"/>
          <w:numId w:val="6"/>
        </w:numPr>
        <w:rPr>
          <w:rFonts w:cstheme="minorHAnsi"/>
        </w:rPr>
      </w:pPr>
      <w:r w:rsidRPr="00D07860">
        <w:rPr>
          <w:rFonts w:cstheme="minorHAnsi"/>
        </w:rPr>
        <w:t>Delivery price</w:t>
      </w:r>
    </w:p>
    <w:p w14:paraId="385DEE54" w14:textId="1DF24359" w:rsidR="00223002" w:rsidRPr="00D07860" w:rsidRDefault="00223002" w:rsidP="00223002">
      <w:pPr>
        <w:rPr>
          <w:rFonts w:cstheme="minorHAnsi"/>
        </w:rPr>
      </w:pPr>
      <w:r w:rsidRPr="00D07860">
        <w:rPr>
          <w:rFonts w:cstheme="minorHAnsi"/>
        </w:rPr>
        <w:t>How are derivatives traded?</w:t>
      </w:r>
    </w:p>
    <w:p w14:paraId="720E672D" w14:textId="7E90D82D" w:rsidR="00223002" w:rsidRPr="00D07860" w:rsidRDefault="00223002" w:rsidP="00223002">
      <w:pPr>
        <w:pStyle w:val="ListParagraph"/>
        <w:rPr>
          <w:rFonts w:cstheme="minorHAnsi"/>
        </w:rPr>
      </w:pPr>
      <w:r w:rsidRPr="00D07860">
        <w:rPr>
          <w:rFonts w:cstheme="minorHAnsi"/>
        </w:rPr>
        <w:t>OTC</w:t>
      </w:r>
    </w:p>
    <w:p w14:paraId="15C220D3" w14:textId="5D3F502E" w:rsidR="00223002" w:rsidRPr="00D07860" w:rsidRDefault="00223002" w:rsidP="00223002">
      <w:pPr>
        <w:pStyle w:val="ListParagraph"/>
        <w:numPr>
          <w:ilvl w:val="0"/>
          <w:numId w:val="4"/>
        </w:numPr>
        <w:rPr>
          <w:rFonts w:cstheme="minorHAnsi"/>
        </w:rPr>
      </w:pPr>
      <w:r w:rsidRPr="00D07860">
        <w:rPr>
          <w:rFonts w:cstheme="minorHAnsi"/>
        </w:rPr>
        <w:t xml:space="preserve">Two parties sign an agreement </w:t>
      </w:r>
    </w:p>
    <w:p w14:paraId="60F3E759" w14:textId="18EFA031" w:rsidR="00223002" w:rsidRPr="00D07860" w:rsidRDefault="00223002" w:rsidP="00223002">
      <w:pPr>
        <w:pStyle w:val="ListParagraph"/>
        <w:numPr>
          <w:ilvl w:val="0"/>
          <w:numId w:val="4"/>
        </w:numPr>
        <w:rPr>
          <w:rFonts w:cstheme="minorHAnsi"/>
        </w:rPr>
      </w:pPr>
      <w:r w:rsidRPr="00D07860">
        <w:rPr>
          <w:rFonts w:cstheme="minorHAnsi"/>
        </w:rPr>
        <w:t>Quantity, price and date are defined</w:t>
      </w:r>
    </w:p>
    <w:p w14:paraId="3BE125CF" w14:textId="319CAE01" w:rsidR="00223002" w:rsidRPr="00D07860" w:rsidRDefault="00223002" w:rsidP="00223002">
      <w:pPr>
        <w:pStyle w:val="ListParagraph"/>
        <w:numPr>
          <w:ilvl w:val="0"/>
          <w:numId w:val="4"/>
        </w:numPr>
        <w:rPr>
          <w:rFonts w:cstheme="minorHAnsi"/>
        </w:rPr>
      </w:pPr>
      <w:r w:rsidRPr="00D07860">
        <w:rPr>
          <w:rFonts w:cstheme="minorHAnsi"/>
        </w:rPr>
        <w:t>Third party cannot be involved</w:t>
      </w:r>
    </w:p>
    <w:p w14:paraId="62CC19BA" w14:textId="4B03EBB5" w:rsidR="00223002" w:rsidRPr="00D07860" w:rsidRDefault="00223002" w:rsidP="00223002">
      <w:pPr>
        <w:pStyle w:val="ListParagraph"/>
        <w:rPr>
          <w:rFonts w:cstheme="minorHAnsi"/>
        </w:rPr>
      </w:pPr>
    </w:p>
    <w:p w14:paraId="7076513F" w14:textId="0767C9D6" w:rsidR="00223002" w:rsidRPr="00D07860" w:rsidRDefault="00223002" w:rsidP="00223002">
      <w:pPr>
        <w:pStyle w:val="ListParagraph"/>
        <w:rPr>
          <w:rFonts w:cstheme="minorHAnsi"/>
        </w:rPr>
      </w:pPr>
      <w:r w:rsidRPr="00D07860">
        <w:rPr>
          <w:rFonts w:cstheme="minorHAnsi"/>
        </w:rPr>
        <w:t>Exchange traded derivative market</w:t>
      </w:r>
    </w:p>
    <w:p w14:paraId="3F67527E" w14:textId="455D54E8" w:rsidR="00223002" w:rsidRPr="00D07860" w:rsidRDefault="00D63463" w:rsidP="00223002">
      <w:pPr>
        <w:pStyle w:val="ListParagraph"/>
        <w:numPr>
          <w:ilvl w:val="0"/>
          <w:numId w:val="4"/>
        </w:numPr>
        <w:rPr>
          <w:rFonts w:cstheme="minorHAnsi"/>
        </w:rPr>
      </w:pPr>
      <w:r w:rsidRPr="00D07860">
        <w:rPr>
          <w:rFonts w:cstheme="minorHAnsi"/>
        </w:rPr>
        <w:t xml:space="preserve">It is in market </w:t>
      </w:r>
    </w:p>
    <w:p w14:paraId="288F15E9" w14:textId="7B47C612" w:rsidR="00D63463" w:rsidRPr="00D07860" w:rsidRDefault="00D63463" w:rsidP="00223002">
      <w:pPr>
        <w:pStyle w:val="ListParagraph"/>
        <w:numPr>
          <w:ilvl w:val="0"/>
          <w:numId w:val="4"/>
        </w:numPr>
        <w:rPr>
          <w:rFonts w:cstheme="minorHAnsi"/>
        </w:rPr>
      </w:pPr>
      <w:r w:rsidRPr="00D07860">
        <w:rPr>
          <w:rFonts w:cstheme="minorHAnsi"/>
        </w:rPr>
        <w:t>Standard</w:t>
      </w:r>
    </w:p>
    <w:p w14:paraId="475114D9" w14:textId="2096679A" w:rsidR="00D63463" w:rsidRPr="00D07860" w:rsidRDefault="00D63463" w:rsidP="00223002">
      <w:pPr>
        <w:pStyle w:val="ListParagraph"/>
        <w:numPr>
          <w:ilvl w:val="0"/>
          <w:numId w:val="4"/>
        </w:numPr>
        <w:rPr>
          <w:rFonts w:cstheme="minorHAnsi"/>
        </w:rPr>
      </w:pPr>
      <w:r w:rsidRPr="00D07860">
        <w:rPr>
          <w:rFonts w:cstheme="minorHAnsi"/>
        </w:rPr>
        <w:t>Contract is marketable and is to holder of contract</w:t>
      </w:r>
    </w:p>
    <w:p w14:paraId="45114F6B" w14:textId="06ADF733" w:rsidR="00D63463" w:rsidRPr="00D07860" w:rsidRDefault="00D63463" w:rsidP="00223002">
      <w:pPr>
        <w:pStyle w:val="ListParagraph"/>
        <w:numPr>
          <w:ilvl w:val="0"/>
          <w:numId w:val="4"/>
        </w:numPr>
        <w:rPr>
          <w:rFonts w:cstheme="minorHAnsi"/>
        </w:rPr>
      </w:pPr>
      <w:r w:rsidRPr="00D07860">
        <w:rPr>
          <w:rFonts w:cstheme="minorHAnsi"/>
        </w:rPr>
        <w:t>No counter party risk</w:t>
      </w:r>
    </w:p>
    <w:p w14:paraId="5AF11C4B" w14:textId="27ECDEA3" w:rsidR="00D63463" w:rsidRPr="00D07860" w:rsidRDefault="00D63463" w:rsidP="00D63463">
      <w:pPr>
        <w:rPr>
          <w:rFonts w:cstheme="minorHAnsi"/>
        </w:rPr>
      </w:pPr>
      <w:r w:rsidRPr="00D07860">
        <w:rPr>
          <w:rFonts w:cstheme="minorHAnsi"/>
        </w:rPr>
        <w:t>Types</w:t>
      </w:r>
    </w:p>
    <w:p w14:paraId="1676A745" w14:textId="77777777" w:rsidR="00D63463" w:rsidRPr="00D07860" w:rsidRDefault="00D63463" w:rsidP="00D63463">
      <w:pPr>
        <w:rPr>
          <w:rFonts w:cstheme="minorHAnsi"/>
        </w:rPr>
      </w:pPr>
      <w:r w:rsidRPr="00D07860">
        <w:rPr>
          <w:rFonts w:cstheme="minorHAnsi"/>
        </w:rPr>
        <w:lastRenderedPageBreak/>
        <w:t>OTC</w:t>
      </w:r>
    </w:p>
    <w:p w14:paraId="12D77196" w14:textId="374CC036" w:rsidR="00D63463" w:rsidRPr="00D07860" w:rsidRDefault="00D63463" w:rsidP="00D63463">
      <w:pPr>
        <w:rPr>
          <w:rFonts w:cstheme="minorHAnsi"/>
        </w:rPr>
      </w:pPr>
      <w:r w:rsidRPr="00D07860">
        <w:rPr>
          <w:rFonts w:cstheme="minorHAnsi"/>
        </w:rPr>
        <w:t>1.Forward</w:t>
      </w:r>
    </w:p>
    <w:p w14:paraId="33632CCD" w14:textId="4978A139" w:rsidR="00D63463" w:rsidRPr="00D07860" w:rsidRDefault="00D63463" w:rsidP="00D63463">
      <w:pPr>
        <w:rPr>
          <w:rFonts w:cstheme="minorHAnsi"/>
        </w:rPr>
      </w:pPr>
      <w:r w:rsidRPr="00D07860">
        <w:rPr>
          <w:rFonts w:cstheme="minorHAnsi"/>
        </w:rPr>
        <w:t>2.Swaps</w:t>
      </w:r>
    </w:p>
    <w:p w14:paraId="33CDE72B" w14:textId="37442469" w:rsidR="00D63463" w:rsidRPr="00D07860" w:rsidRDefault="00D63463" w:rsidP="00D63463">
      <w:pPr>
        <w:rPr>
          <w:rFonts w:cstheme="minorHAnsi"/>
        </w:rPr>
      </w:pPr>
      <w:r w:rsidRPr="00D07860">
        <w:rPr>
          <w:rFonts w:cstheme="minorHAnsi"/>
        </w:rPr>
        <w:t>Exchange traded derivative market</w:t>
      </w:r>
    </w:p>
    <w:p w14:paraId="4C35A7A9" w14:textId="60FBB8C3" w:rsidR="00D63463" w:rsidRPr="00D07860" w:rsidRDefault="00D63463" w:rsidP="00D63463">
      <w:pPr>
        <w:rPr>
          <w:rFonts w:cstheme="minorHAnsi"/>
        </w:rPr>
      </w:pPr>
      <w:r w:rsidRPr="00D07860">
        <w:rPr>
          <w:rFonts w:cstheme="minorHAnsi"/>
        </w:rPr>
        <w:t>1.Future</w:t>
      </w:r>
    </w:p>
    <w:p w14:paraId="33EC019C" w14:textId="7A465581" w:rsidR="00D63463" w:rsidRPr="00D07860" w:rsidRDefault="00D63463" w:rsidP="00D63463">
      <w:pPr>
        <w:rPr>
          <w:rFonts w:cstheme="minorHAnsi"/>
        </w:rPr>
      </w:pPr>
      <w:r w:rsidRPr="00D07860">
        <w:rPr>
          <w:rFonts w:cstheme="minorHAnsi"/>
        </w:rPr>
        <w:t>2.Option</w:t>
      </w:r>
    </w:p>
    <w:p w14:paraId="4498FB07" w14:textId="28B8A47A" w:rsidR="00D63463" w:rsidRPr="00D07860" w:rsidRDefault="0049410A" w:rsidP="0049410A">
      <w:pPr>
        <w:pStyle w:val="ListParagraph"/>
        <w:numPr>
          <w:ilvl w:val="0"/>
          <w:numId w:val="7"/>
        </w:numPr>
        <w:rPr>
          <w:rFonts w:cstheme="minorHAnsi"/>
        </w:rPr>
      </w:pPr>
      <w:r w:rsidRPr="00D07860">
        <w:rPr>
          <w:rFonts w:cstheme="minorHAnsi"/>
        </w:rPr>
        <w:t>Forward</w:t>
      </w:r>
    </w:p>
    <w:p w14:paraId="71704110" w14:textId="13E1AB3F" w:rsidR="0049410A" w:rsidRPr="00D07860" w:rsidRDefault="0049410A" w:rsidP="0049410A">
      <w:pPr>
        <w:ind w:left="360"/>
        <w:rPr>
          <w:rFonts w:cstheme="minorHAnsi"/>
        </w:rPr>
      </w:pPr>
      <w:r w:rsidRPr="00D07860">
        <w:rPr>
          <w:rFonts w:cstheme="minorHAnsi"/>
        </w:rPr>
        <w:t xml:space="preserve">                         Customised contract between two entities, where settlement takes place on a specific date in the future at todays pre agreed price.</w:t>
      </w:r>
    </w:p>
    <w:p w14:paraId="5373489B" w14:textId="574080BB" w:rsidR="0049410A" w:rsidRPr="00D07860" w:rsidRDefault="0049410A" w:rsidP="0049410A">
      <w:pPr>
        <w:pStyle w:val="ListParagraph"/>
        <w:numPr>
          <w:ilvl w:val="0"/>
          <w:numId w:val="7"/>
        </w:numPr>
        <w:rPr>
          <w:rFonts w:cstheme="minorHAnsi"/>
        </w:rPr>
      </w:pPr>
      <w:r w:rsidRPr="00D07860">
        <w:rPr>
          <w:rFonts w:cstheme="minorHAnsi"/>
        </w:rPr>
        <w:t>Swaps</w:t>
      </w:r>
    </w:p>
    <w:p w14:paraId="2336DC42" w14:textId="622AA370" w:rsidR="0049410A" w:rsidRPr="00D07860" w:rsidRDefault="0049410A" w:rsidP="0049410A">
      <w:pPr>
        <w:shd w:val="clear" w:color="auto" w:fill="FFFFFF"/>
        <w:rPr>
          <w:rFonts w:eastAsia="Times New Roman" w:cstheme="minorHAnsi"/>
          <w:color w:val="222222"/>
          <w:lang w:eastAsia="en-IN"/>
        </w:rPr>
      </w:pPr>
      <w:r w:rsidRPr="00D07860">
        <w:rPr>
          <w:rFonts w:cstheme="minorHAnsi"/>
        </w:rPr>
        <w:t xml:space="preserve">                              </w:t>
      </w:r>
      <w:r w:rsidRPr="00D07860">
        <w:rPr>
          <w:rFonts w:eastAsia="Times New Roman" w:cstheme="minorHAnsi"/>
          <w:color w:val="222222"/>
          <w:lang w:eastAsia="en-IN"/>
        </w:rPr>
        <w:t>A </w:t>
      </w:r>
      <w:r w:rsidRPr="00D07860">
        <w:rPr>
          <w:rFonts w:eastAsia="Times New Roman" w:cstheme="minorHAnsi"/>
          <w:b/>
          <w:bCs/>
          <w:color w:val="222222"/>
          <w:lang w:eastAsia="en-IN"/>
        </w:rPr>
        <w:t>swap</w:t>
      </w:r>
      <w:r w:rsidRPr="00D07860">
        <w:rPr>
          <w:rFonts w:eastAsia="Times New Roman" w:cstheme="minorHAnsi"/>
          <w:color w:val="222222"/>
          <w:lang w:eastAsia="en-IN"/>
        </w:rPr>
        <w:t> is a </w:t>
      </w:r>
      <w:r w:rsidRPr="00D07860">
        <w:rPr>
          <w:rFonts w:eastAsia="Times New Roman" w:cstheme="minorHAnsi"/>
          <w:b/>
          <w:bCs/>
          <w:color w:val="222222"/>
          <w:lang w:eastAsia="en-IN"/>
        </w:rPr>
        <w:t>derivative</w:t>
      </w:r>
      <w:r w:rsidRPr="00D07860">
        <w:rPr>
          <w:rFonts w:eastAsia="Times New Roman" w:cstheme="minorHAnsi"/>
          <w:color w:val="222222"/>
          <w:lang w:eastAsia="en-IN"/>
        </w:rPr>
        <w:t xml:space="preserve"> contract through which two parties exchange the cash flows </w:t>
      </w:r>
      <w:r w:rsidRPr="00D07860">
        <w:rPr>
          <w:rFonts w:eastAsia="Times New Roman" w:cstheme="minorHAnsi"/>
          <w:color w:val="222222"/>
          <w:lang w:eastAsia="en-IN"/>
        </w:rPr>
        <w:t xml:space="preserve">  </w:t>
      </w:r>
      <w:r w:rsidRPr="00D07860">
        <w:rPr>
          <w:rFonts w:eastAsia="Times New Roman" w:cstheme="minorHAnsi"/>
          <w:color w:val="222222"/>
          <w:lang w:eastAsia="en-IN"/>
        </w:rPr>
        <w:t xml:space="preserve">or </w:t>
      </w:r>
      <w:r w:rsidRPr="00D07860">
        <w:rPr>
          <w:rFonts w:eastAsia="Times New Roman" w:cstheme="minorHAnsi"/>
          <w:color w:val="222222"/>
          <w:lang w:eastAsia="en-IN"/>
        </w:rPr>
        <w:t xml:space="preserve">    </w:t>
      </w:r>
      <w:r w:rsidRPr="00D07860">
        <w:rPr>
          <w:rFonts w:eastAsia="Times New Roman" w:cstheme="minorHAnsi"/>
          <w:color w:val="222222"/>
          <w:lang w:eastAsia="en-IN"/>
        </w:rPr>
        <w:t>liabilities from two different financial instruments. Most </w:t>
      </w:r>
      <w:r w:rsidRPr="00D07860">
        <w:rPr>
          <w:rFonts w:eastAsia="Times New Roman" w:cstheme="minorHAnsi"/>
          <w:b/>
          <w:bCs/>
          <w:color w:val="222222"/>
          <w:lang w:eastAsia="en-IN"/>
        </w:rPr>
        <w:t>swaps</w:t>
      </w:r>
      <w:r w:rsidRPr="00D07860">
        <w:rPr>
          <w:rFonts w:eastAsia="Times New Roman" w:cstheme="minorHAnsi"/>
          <w:color w:val="222222"/>
          <w:lang w:eastAsia="en-IN"/>
        </w:rPr>
        <w:t> involve cash flows based on a notional principal amount such as a loan or bond, although the instrument can be almost anything.</w:t>
      </w:r>
    </w:p>
    <w:p w14:paraId="7833B06A" w14:textId="18CCFA59" w:rsidR="0049410A" w:rsidRPr="00D07860" w:rsidRDefault="0049410A" w:rsidP="0049410A">
      <w:pPr>
        <w:pStyle w:val="ListParagraph"/>
        <w:numPr>
          <w:ilvl w:val="0"/>
          <w:numId w:val="7"/>
        </w:numPr>
        <w:shd w:val="clear" w:color="auto" w:fill="FFFFFF"/>
        <w:rPr>
          <w:rFonts w:eastAsia="Times New Roman" w:cstheme="minorHAnsi"/>
          <w:color w:val="222222"/>
          <w:lang w:eastAsia="en-IN"/>
        </w:rPr>
      </w:pPr>
      <w:r w:rsidRPr="00D07860">
        <w:rPr>
          <w:rFonts w:eastAsia="Times New Roman" w:cstheme="minorHAnsi"/>
          <w:color w:val="222222"/>
          <w:lang w:eastAsia="en-IN"/>
        </w:rPr>
        <w:t>Future</w:t>
      </w:r>
    </w:p>
    <w:p w14:paraId="0AACE913" w14:textId="03353006" w:rsidR="0049410A" w:rsidRPr="00D07860" w:rsidRDefault="0049410A" w:rsidP="0049410A">
      <w:pPr>
        <w:shd w:val="clear" w:color="auto" w:fill="FFFFFF"/>
        <w:ind w:left="360"/>
        <w:rPr>
          <w:rFonts w:eastAsia="Times New Roman" w:cstheme="minorHAnsi"/>
          <w:color w:val="222222"/>
          <w:lang w:eastAsia="en-IN"/>
        </w:rPr>
      </w:pPr>
      <w:r w:rsidRPr="00D07860">
        <w:rPr>
          <w:rFonts w:eastAsia="Times New Roman" w:cstheme="minorHAnsi"/>
          <w:color w:val="222222"/>
          <w:lang w:eastAsia="en-IN"/>
        </w:rPr>
        <w:t xml:space="preserve">                          It is a agreement between two parties to buy or sell an asset at certain time, certain price.</w:t>
      </w:r>
    </w:p>
    <w:p w14:paraId="2A7FF653" w14:textId="0355A850" w:rsidR="0049410A" w:rsidRPr="00D07860" w:rsidRDefault="0049410A" w:rsidP="0049410A">
      <w:pPr>
        <w:pStyle w:val="ListParagraph"/>
        <w:numPr>
          <w:ilvl w:val="0"/>
          <w:numId w:val="7"/>
        </w:numPr>
        <w:shd w:val="clear" w:color="auto" w:fill="FFFFFF"/>
        <w:rPr>
          <w:rFonts w:eastAsia="Times New Roman" w:cstheme="minorHAnsi"/>
          <w:color w:val="222222"/>
          <w:lang w:eastAsia="en-IN"/>
        </w:rPr>
      </w:pPr>
      <w:r w:rsidRPr="00D07860">
        <w:rPr>
          <w:rFonts w:eastAsia="Times New Roman" w:cstheme="minorHAnsi"/>
          <w:color w:val="222222"/>
          <w:lang w:eastAsia="en-IN"/>
        </w:rPr>
        <w:t>Options</w:t>
      </w:r>
    </w:p>
    <w:p w14:paraId="5F072CF2" w14:textId="74883A41" w:rsidR="0049410A" w:rsidRPr="00D07860" w:rsidRDefault="0049410A" w:rsidP="0049410A">
      <w:pPr>
        <w:pStyle w:val="ListParagraph"/>
        <w:shd w:val="clear" w:color="auto" w:fill="FFFFFF"/>
        <w:rPr>
          <w:rFonts w:eastAsia="Times New Roman" w:cstheme="minorHAnsi"/>
          <w:color w:val="222222"/>
          <w:lang w:eastAsia="en-IN"/>
        </w:rPr>
      </w:pPr>
      <w:r w:rsidRPr="00D07860">
        <w:rPr>
          <w:rFonts w:eastAsia="Times New Roman" w:cstheme="minorHAnsi"/>
          <w:color w:val="222222"/>
          <w:lang w:eastAsia="en-IN"/>
        </w:rPr>
        <w:t xml:space="preserve">                   It gives right but not obligation, to buy or sell the underlying</w:t>
      </w:r>
    </w:p>
    <w:p w14:paraId="292FC002" w14:textId="1ADC30D9" w:rsidR="0049410A" w:rsidRPr="00D07860" w:rsidRDefault="0049410A" w:rsidP="0049410A">
      <w:pPr>
        <w:pStyle w:val="ListParagraph"/>
        <w:numPr>
          <w:ilvl w:val="0"/>
          <w:numId w:val="8"/>
        </w:numPr>
        <w:shd w:val="clear" w:color="auto" w:fill="FFFFFF"/>
        <w:rPr>
          <w:rFonts w:eastAsia="Times New Roman" w:cstheme="minorHAnsi"/>
          <w:color w:val="222222"/>
          <w:lang w:eastAsia="en-IN"/>
        </w:rPr>
      </w:pPr>
      <w:r w:rsidRPr="00D07860">
        <w:rPr>
          <w:rFonts w:eastAsia="Times New Roman" w:cstheme="minorHAnsi"/>
          <w:color w:val="222222"/>
          <w:lang w:eastAsia="en-IN"/>
        </w:rPr>
        <w:t>Calls: to buy a given quantity</w:t>
      </w:r>
    </w:p>
    <w:p w14:paraId="0C4AABC2" w14:textId="3368DFE4" w:rsidR="0049410A" w:rsidRPr="00D07860" w:rsidRDefault="0049410A" w:rsidP="0049410A">
      <w:pPr>
        <w:pStyle w:val="ListParagraph"/>
        <w:numPr>
          <w:ilvl w:val="0"/>
          <w:numId w:val="8"/>
        </w:numPr>
        <w:shd w:val="clear" w:color="auto" w:fill="FFFFFF"/>
        <w:rPr>
          <w:rFonts w:eastAsia="Times New Roman" w:cstheme="minorHAnsi"/>
          <w:color w:val="222222"/>
          <w:lang w:eastAsia="en-IN"/>
        </w:rPr>
      </w:pPr>
      <w:r w:rsidRPr="00D07860">
        <w:rPr>
          <w:rFonts w:eastAsia="Times New Roman" w:cstheme="minorHAnsi"/>
          <w:color w:val="222222"/>
          <w:lang w:eastAsia="en-IN"/>
        </w:rPr>
        <w:t>Puts : to sell a given quantity</w:t>
      </w:r>
    </w:p>
    <w:p w14:paraId="5962021F" w14:textId="76E0C090" w:rsidR="0049410A" w:rsidRPr="00D07860" w:rsidRDefault="0049410A"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 xml:space="preserve">           </w:t>
      </w:r>
      <w:r w:rsidR="007862A0" w:rsidRPr="00D07860">
        <w:rPr>
          <w:rFonts w:eastAsia="Times New Roman" w:cstheme="minorHAnsi"/>
          <w:color w:val="222222"/>
          <w:lang w:eastAsia="en-IN"/>
        </w:rPr>
        <w:t>Warrants</w:t>
      </w:r>
    </w:p>
    <w:p w14:paraId="27484874" w14:textId="6B0B2F86"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 xml:space="preserve">                         Options have live upto one year. Longer dated options are called warrents</w:t>
      </w:r>
    </w:p>
    <w:p w14:paraId="272B0BDC" w14:textId="799EF4CB"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European options:</w:t>
      </w:r>
    </w:p>
    <w:p w14:paraId="62220096" w14:textId="2A5A69FE"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Can be exercised on expiry date</w:t>
      </w:r>
    </w:p>
    <w:p w14:paraId="31A9D0DA" w14:textId="41DE0B6E"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American options:</w:t>
      </w:r>
    </w:p>
    <w:p w14:paraId="7E694643" w14:textId="0D70111F"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Can be exercised anytime</w:t>
      </w:r>
    </w:p>
    <w:p w14:paraId="1F4D9A7F" w14:textId="16C8382E"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Bermuda options:</w:t>
      </w:r>
    </w:p>
    <w:p w14:paraId="1A1FFD9A" w14:textId="21894052"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Can be exercised on predetermined date typically every month. It’s a combination of European and American options.</w:t>
      </w:r>
    </w:p>
    <w:p w14:paraId="2975588A" w14:textId="3F7D3987" w:rsidR="007862A0" w:rsidRPr="00D07860" w:rsidRDefault="007862A0" w:rsidP="0049410A">
      <w:pPr>
        <w:shd w:val="clear" w:color="auto" w:fill="FFFFFF"/>
        <w:rPr>
          <w:rFonts w:eastAsia="Times New Roman" w:cstheme="minorHAnsi"/>
          <w:color w:val="222222"/>
          <w:lang w:eastAsia="en-IN"/>
        </w:rPr>
      </w:pPr>
      <w:r w:rsidRPr="00D07860">
        <w:rPr>
          <w:rFonts w:eastAsia="Times New Roman" w:cstheme="minorHAnsi"/>
          <w:color w:val="222222"/>
          <w:lang w:eastAsia="en-IN"/>
        </w:rPr>
        <w:t>Option premium:</w:t>
      </w:r>
    </w:p>
    <w:p w14:paraId="4214D160" w14:textId="642BA2FF" w:rsidR="007862A0" w:rsidRPr="00D07860" w:rsidRDefault="007862A0" w:rsidP="007862A0">
      <w:pPr>
        <w:pStyle w:val="ListParagraph"/>
        <w:numPr>
          <w:ilvl w:val="0"/>
          <w:numId w:val="9"/>
        </w:numPr>
        <w:shd w:val="clear" w:color="auto" w:fill="FFFFFF"/>
        <w:rPr>
          <w:rFonts w:eastAsia="Times New Roman" w:cstheme="minorHAnsi"/>
          <w:color w:val="222222"/>
          <w:lang w:eastAsia="en-IN"/>
        </w:rPr>
      </w:pPr>
      <w:r w:rsidRPr="00D07860">
        <w:rPr>
          <w:rFonts w:eastAsia="Times New Roman" w:cstheme="minorHAnsi"/>
          <w:color w:val="222222"/>
          <w:lang w:eastAsia="en-IN"/>
        </w:rPr>
        <w:t>While buying an option contract, the buyer has to pay premium</w:t>
      </w:r>
    </w:p>
    <w:p w14:paraId="14E8D6CA" w14:textId="5B5DA19F" w:rsidR="007862A0" w:rsidRPr="00D07860" w:rsidRDefault="007862A0" w:rsidP="0049410A">
      <w:pPr>
        <w:pStyle w:val="ListParagraph"/>
        <w:numPr>
          <w:ilvl w:val="0"/>
          <w:numId w:val="9"/>
        </w:numPr>
        <w:shd w:val="clear" w:color="auto" w:fill="FFFFFF"/>
        <w:rPr>
          <w:rFonts w:eastAsia="Times New Roman" w:cstheme="minorHAnsi"/>
          <w:color w:val="222222"/>
          <w:lang w:eastAsia="en-IN"/>
        </w:rPr>
      </w:pPr>
      <w:r w:rsidRPr="00D07860">
        <w:rPr>
          <w:rFonts w:eastAsia="Times New Roman" w:cstheme="minorHAnsi"/>
          <w:color w:val="222222"/>
          <w:lang w:eastAsia="en-IN"/>
        </w:rPr>
        <w:t>It is paid to option buyer</w:t>
      </w:r>
    </w:p>
    <w:p w14:paraId="320E2BBA" w14:textId="3818F49C" w:rsidR="007862A0" w:rsidRPr="00D07860" w:rsidRDefault="007862A0" w:rsidP="0049410A">
      <w:pPr>
        <w:pStyle w:val="ListParagraph"/>
        <w:numPr>
          <w:ilvl w:val="0"/>
          <w:numId w:val="9"/>
        </w:numPr>
        <w:shd w:val="clear" w:color="auto" w:fill="FFFFFF"/>
        <w:rPr>
          <w:rFonts w:eastAsia="Times New Roman" w:cstheme="minorHAnsi"/>
          <w:color w:val="222222"/>
          <w:lang w:eastAsia="en-IN"/>
        </w:rPr>
      </w:pPr>
      <w:r w:rsidRPr="00D07860">
        <w:rPr>
          <w:rFonts w:eastAsia="Times New Roman" w:cstheme="minorHAnsi"/>
          <w:color w:val="222222"/>
          <w:lang w:eastAsia="en-IN"/>
        </w:rPr>
        <w:t>They are always paid upfront</w:t>
      </w:r>
    </w:p>
    <w:p w14:paraId="1D5155DA" w14:textId="77777777" w:rsidR="004C2B42" w:rsidRPr="00D07860" w:rsidRDefault="004C2B42" w:rsidP="004C2B42">
      <w:pPr>
        <w:shd w:val="clear" w:color="auto" w:fill="FFFFFF"/>
        <w:rPr>
          <w:rFonts w:eastAsia="Times New Roman" w:cstheme="minorHAnsi"/>
          <w:color w:val="222222"/>
          <w:lang w:eastAsia="en-IN"/>
        </w:rPr>
      </w:pPr>
    </w:p>
    <w:p w14:paraId="04AAAF07" w14:textId="3537B85E" w:rsidR="004C2B42"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lastRenderedPageBreak/>
        <w:t>DERIVATIVE PRODUCTS TRADED ON NSE:</w:t>
      </w:r>
    </w:p>
    <w:p w14:paraId="35A8CB83" w14:textId="2A3B7F56" w:rsidR="004C2B42"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t>Interest rate future:</w:t>
      </w:r>
    </w:p>
    <w:p w14:paraId="4790E09B" w14:textId="2F70AA3F" w:rsidR="004C2B42" w:rsidRPr="00D07860" w:rsidRDefault="004C2B42" w:rsidP="004C2B42">
      <w:pPr>
        <w:shd w:val="clear" w:color="auto" w:fill="FFFFFF"/>
        <w:rPr>
          <w:rFonts w:cstheme="minorHAnsi"/>
        </w:rPr>
      </w:pPr>
      <w:hyperlink r:id="rId5" w:history="1">
        <w:r w:rsidRPr="00D07860">
          <w:rPr>
            <w:rStyle w:val="Hyperlink"/>
            <w:rFonts w:cstheme="minorHAnsi"/>
          </w:rPr>
          <w:t>https://www.angelbroking.com/knowledge-center/futures-and-options/interest-rate-futures</w:t>
        </w:r>
      </w:hyperlink>
    </w:p>
    <w:p w14:paraId="10400DB4" w14:textId="72C24BFC" w:rsidR="004C2B42" w:rsidRPr="00D07860" w:rsidRDefault="004C2B42" w:rsidP="004C2B42">
      <w:pPr>
        <w:shd w:val="clear" w:color="auto" w:fill="FFFFFF"/>
        <w:rPr>
          <w:rFonts w:cstheme="minorHAnsi"/>
        </w:rPr>
      </w:pPr>
      <w:r w:rsidRPr="00D07860">
        <w:rPr>
          <w:rFonts w:cstheme="minorHAnsi"/>
        </w:rPr>
        <w:t>Bond future:</w:t>
      </w:r>
    </w:p>
    <w:p w14:paraId="22E9F856" w14:textId="5970698C" w:rsidR="004C2B42" w:rsidRPr="00D07860" w:rsidRDefault="004C2B42" w:rsidP="004C2B42">
      <w:pPr>
        <w:pStyle w:val="ListParagraph"/>
        <w:numPr>
          <w:ilvl w:val="0"/>
          <w:numId w:val="10"/>
        </w:numPr>
        <w:shd w:val="clear" w:color="auto" w:fill="FFFFFF"/>
        <w:rPr>
          <w:rFonts w:eastAsia="Times New Roman" w:cstheme="minorHAnsi"/>
          <w:color w:val="222222"/>
          <w:lang w:eastAsia="en-IN"/>
        </w:rPr>
      </w:pPr>
      <w:r w:rsidRPr="00D07860">
        <w:rPr>
          <w:rFonts w:eastAsia="Times New Roman" w:cstheme="minorHAnsi"/>
          <w:color w:val="222222"/>
          <w:lang w:eastAsia="en-IN"/>
        </w:rPr>
        <w:t>Based on govt of India</w:t>
      </w:r>
    </w:p>
    <w:p w14:paraId="57AE048F" w14:textId="4E5FB846" w:rsidR="004C2B42" w:rsidRPr="00D07860" w:rsidRDefault="004C2B42" w:rsidP="004C2B42">
      <w:pPr>
        <w:pStyle w:val="ListParagraph"/>
        <w:numPr>
          <w:ilvl w:val="0"/>
          <w:numId w:val="10"/>
        </w:numPr>
        <w:shd w:val="clear" w:color="auto" w:fill="FFFFFF"/>
        <w:rPr>
          <w:rFonts w:eastAsia="Times New Roman" w:cstheme="minorHAnsi"/>
          <w:color w:val="222222"/>
          <w:lang w:eastAsia="en-IN"/>
        </w:rPr>
      </w:pPr>
      <w:r w:rsidRPr="00D07860">
        <w:rPr>
          <w:rFonts w:eastAsia="Times New Roman" w:cstheme="minorHAnsi"/>
          <w:color w:val="222222"/>
          <w:lang w:eastAsia="en-IN"/>
        </w:rPr>
        <w:t>Maturity between 4 and 8 , 8 and 11 , 11 and 15</w:t>
      </w:r>
    </w:p>
    <w:p w14:paraId="492D4466" w14:textId="210B128E" w:rsidR="004C2B42"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t>Index derivatives:</w:t>
      </w:r>
    </w:p>
    <w:p w14:paraId="433E16F0" w14:textId="5F9E8669" w:rsidR="004C2B42" w:rsidRPr="00D07860" w:rsidRDefault="004C2B42" w:rsidP="004C2B42">
      <w:pPr>
        <w:pStyle w:val="Pa5"/>
        <w:numPr>
          <w:ilvl w:val="0"/>
          <w:numId w:val="12"/>
        </w:numPr>
        <w:spacing w:before="40"/>
        <w:jc w:val="both"/>
        <w:rPr>
          <w:rStyle w:val="A5"/>
          <w:rFonts w:asciiTheme="minorHAnsi" w:hAnsiTheme="minorHAnsi" w:cstheme="minorHAnsi"/>
          <w:sz w:val="22"/>
          <w:szCs w:val="22"/>
        </w:rPr>
      </w:pPr>
      <w:r w:rsidRPr="00D07860">
        <w:rPr>
          <w:rStyle w:val="A5"/>
          <w:rFonts w:asciiTheme="minorHAnsi" w:hAnsiTheme="minorHAnsi" w:cstheme="minorHAnsi"/>
          <w:sz w:val="22"/>
          <w:szCs w:val="22"/>
        </w:rPr>
        <w:t>Nifty 50 Index</w:t>
      </w:r>
    </w:p>
    <w:p w14:paraId="2251FAE0" w14:textId="5F97488D" w:rsidR="004C2B42" w:rsidRPr="00D07860" w:rsidRDefault="004C2B42" w:rsidP="004C2B42">
      <w:pPr>
        <w:pStyle w:val="Pa5"/>
        <w:numPr>
          <w:ilvl w:val="0"/>
          <w:numId w:val="12"/>
        </w:numPr>
        <w:spacing w:before="40"/>
        <w:jc w:val="both"/>
        <w:rPr>
          <w:rFonts w:asciiTheme="minorHAnsi" w:hAnsiTheme="minorHAnsi" w:cstheme="minorHAnsi"/>
          <w:color w:val="000000"/>
          <w:sz w:val="22"/>
          <w:szCs w:val="22"/>
        </w:rPr>
      </w:pPr>
      <w:r w:rsidRPr="00D07860">
        <w:rPr>
          <w:rStyle w:val="A5"/>
          <w:rFonts w:asciiTheme="minorHAnsi" w:hAnsiTheme="minorHAnsi" w:cstheme="minorHAnsi"/>
          <w:sz w:val="22"/>
          <w:szCs w:val="22"/>
        </w:rPr>
        <w:t>Nifty IT Index</w:t>
      </w:r>
    </w:p>
    <w:p w14:paraId="3E121F65" w14:textId="49C74454" w:rsidR="004C2B42" w:rsidRPr="00D07860" w:rsidRDefault="004C2B42" w:rsidP="004C2B42">
      <w:pPr>
        <w:pStyle w:val="Pa5"/>
        <w:numPr>
          <w:ilvl w:val="0"/>
          <w:numId w:val="12"/>
        </w:numPr>
        <w:spacing w:before="40"/>
        <w:jc w:val="both"/>
        <w:rPr>
          <w:rFonts w:asciiTheme="minorHAnsi" w:hAnsiTheme="minorHAnsi" w:cstheme="minorHAnsi"/>
          <w:sz w:val="22"/>
          <w:szCs w:val="22"/>
        </w:rPr>
      </w:pPr>
      <w:r w:rsidRPr="00D07860">
        <w:rPr>
          <w:rStyle w:val="A5"/>
          <w:rFonts w:asciiTheme="minorHAnsi" w:hAnsiTheme="minorHAnsi" w:cstheme="minorHAnsi"/>
          <w:sz w:val="22"/>
          <w:szCs w:val="22"/>
        </w:rPr>
        <w:t>Nifty Bank Index</w:t>
      </w:r>
    </w:p>
    <w:p w14:paraId="16D7D07F" w14:textId="7C95350F" w:rsidR="004C2B42" w:rsidRPr="00D07860" w:rsidRDefault="004C2B42" w:rsidP="004C2B42">
      <w:pPr>
        <w:pStyle w:val="Pa5"/>
        <w:numPr>
          <w:ilvl w:val="0"/>
          <w:numId w:val="12"/>
        </w:numPr>
        <w:spacing w:before="40"/>
        <w:jc w:val="both"/>
        <w:rPr>
          <w:rFonts w:asciiTheme="minorHAnsi" w:hAnsiTheme="minorHAnsi" w:cstheme="minorHAnsi"/>
          <w:sz w:val="22"/>
          <w:szCs w:val="22"/>
        </w:rPr>
      </w:pPr>
      <w:r w:rsidRPr="00D07860">
        <w:rPr>
          <w:rStyle w:val="A5"/>
          <w:rFonts w:asciiTheme="minorHAnsi" w:hAnsiTheme="minorHAnsi" w:cstheme="minorHAnsi"/>
          <w:sz w:val="22"/>
          <w:szCs w:val="22"/>
        </w:rPr>
        <w:t>Nifty Midcap 50 Index</w:t>
      </w:r>
    </w:p>
    <w:p w14:paraId="56E89793" w14:textId="03218BE5" w:rsidR="004C2B42" w:rsidRPr="00D07860" w:rsidRDefault="004C2B42" w:rsidP="004C2B42">
      <w:pPr>
        <w:pStyle w:val="Pa5"/>
        <w:numPr>
          <w:ilvl w:val="0"/>
          <w:numId w:val="12"/>
        </w:numPr>
        <w:spacing w:before="40"/>
        <w:jc w:val="both"/>
        <w:rPr>
          <w:rFonts w:asciiTheme="minorHAnsi" w:hAnsiTheme="minorHAnsi" w:cstheme="minorHAnsi"/>
          <w:sz w:val="22"/>
          <w:szCs w:val="22"/>
        </w:rPr>
      </w:pPr>
      <w:r w:rsidRPr="00D07860">
        <w:rPr>
          <w:rStyle w:val="A5"/>
          <w:rFonts w:asciiTheme="minorHAnsi" w:hAnsiTheme="minorHAnsi" w:cstheme="minorHAnsi"/>
          <w:sz w:val="22"/>
          <w:szCs w:val="22"/>
        </w:rPr>
        <w:t>Nifty Infrastructure Index</w:t>
      </w:r>
    </w:p>
    <w:p w14:paraId="340BB4F9" w14:textId="39008504" w:rsidR="004C2B42" w:rsidRPr="00D07860" w:rsidRDefault="004C2B42" w:rsidP="004C2B42">
      <w:pPr>
        <w:pStyle w:val="Pa5"/>
        <w:numPr>
          <w:ilvl w:val="0"/>
          <w:numId w:val="12"/>
        </w:numPr>
        <w:spacing w:before="40"/>
        <w:jc w:val="both"/>
        <w:rPr>
          <w:rFonts w:asciiTheme="minorHAnsi" w:hAnsiTheme="minorHAnsi" w:cstheme="minorHAnsi"/>
          <w:sz w:val="22"/>
          <w:szCs w:val="22"/>
        </w:rPr>
      </w:pPr>
      <w:r w:rsidRPr="00D07860">
        <w:rPr>
          <w:rStyle w:val="A5"/>
          <w:rFonts w:asciiTheme="minorHAnsi" w:hAnsiTheme="minorHAnsi" w:cstheme="minorHAnsi"/>
          <w:sz w:val="22"/>
          <w:szCs w:val="22"/>
        </w:rPr>
        <w:t>Nifty PSE Index</w:t>
      </w:r>
    </w:p>
    <w:p w14:paraId="40D38A4F" w14:textId="63FBC677" w:rsidR="004C2B42" w:rsidRPr="00D07860" w:rsidRDefault="004C2B42" w:rsidP="004C2B42">
      <w:pPr>
        <w:pStyle w:val="ListParagraph"/>
        <w:numPr>
          <w:ilvl w:val="0"/>
          <w:numId w:val="12"/>
        </w:numPr>
        <w:shd w:val="clear" w:color="auto" w:fill="FFFFFF"/>
        <w:rPr>
          <w:rFonts w:eastAsia="Times New Roman" w:cstheme="minorHAnsi"/>
          <w:color w:val="222222"/>
          <w:lang w:eastAsia="en-IN"/>
        </w:rPr>
      </w:pPr>
      <w:r w:rsidRPr="00D07860">
        <w:rPr>
          <w:rStyle w:val="A5"/>
          <w:rFonts w:cstheme="minorHAnsi"/>
        </w:rPr>
        <w:t>Individual Securities</w:t>
      </w:r>
    </w:p>
    <w:p w14:paraId="29E4FABB" w14:textId="4FB29AF4" w:rsidR="0049410A"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t>Currency derivatives:</w:t>
      </w:r>
    </w:p>
    <w:p w14:paraId="33F1806C" w14:textId="77777777" w:rsidR="004C2B42" w:rsidRPr="004C2B42" w:rsidRDefault="004C2B42" w:rsidP="004C2B42">
      <w:pPr>
        <w:autoSpaceDE w:val="0"/>
        <w:autoSpaceDN w:val="0"/>
        <w:adjustRightInd w:val="0"/>
        <w:spacing w:before="80" w:after="0" w:line="241" w:lineRule="atLeast"/>
        <w:jc w:val="both"/>
        <w:rPr>
          <w:rFonts w:cstheme="minorHAnsi"/>
          <w:color w:val="000000"/>
        </w:rPr>
      </w:pPr>
      <w:r w:rsidRPr="004C2B42">
        <w:rPr>
          <w:rFonts w:cstheme="minorHAnsi"/>
          <w:b/>
          <w:bCs/>
          <w:color w:val="000000"/>
        </w:rPr>
        <w:t xml:space="preserve">Currency Derivatives </w:t>
      </w:r>
      <w:r w:rsidRPr="004C2B42">
        <w:rPr>
          <w:rFonts w:cstheme="minorHAnsi"/>
          <w:color w:val="000000"/>
        </w:rPr>
        <w:t>segment of NSE provides trading in derivative instruments like Currency Futures on 4 currency pairs, Currency Options on US Dollars and Interest Rate Futures on 10 Y GS 7 and 91 D T-Bill.</w:t>
      </w:r>
    </w:p>
    <w:p w14:paraId="11EF7117" w14:textId="2BA5EF5C" w:rsidR="004C2B42" w:rsidRPr="00D07860" w:rsidRDefault="004C2B42" w:rsidP="004C2B42">
      <w:pPr>
        <w:pStyle w:val="ListParagraph"/>
        <w:numPr>
          <w:ilvl w:val="0"/>
          <w:numId w:val="13"/>
        </w:numPr>
        <w:shd w:val="clear" w:color="auto" w:fill="FFFFFF"/>
        <w:rPr>
          <w:rFonts w:eastAsia="Times New Roman" w:cstheme="minorHAnsi"/>
          <w:color w:val="222222"/>
          <w:lang w:eastAsia="en-IN"/>
        </w:rPr>
      </w:pPr>
      <w:r w:rsidRPr="00D07860">
        <w:rPr>
          <w:rFonts w:cstheme="minorHAnsi"/>
          <w:b/>
          <w:bCs/>
          <w:color w:val="000000"/>
        </w:rPr>
        <w:t xml:space="preserve">NVIX Futures and Global Indices </w:t>
      </w:r>
      <w:r w:rsidRPr="00D07860">
        <w:rPr>
          <w:rFonts w:cstheme="minorHAnsi"/>
          <w:color w:val="000000"/>
        </w:rPr>
        <w:t>are also offered as derivative products on NSE.</w:t>
      </w:r>
    </w:p>
    <w:p w14:paraId="17DC6D92" w14:textId="15BFAC99" w:rsidR="004C2B42"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t>COMMODITY EXCHANGE:</w:t>
      </w:r>
    </w:p>
    <w:p w14:paraId="754D36FB" w14:textId="6EAF0F7A" w:rsidR="004C2B42" w:rsidRPr="00D07860" w:rsidRDefault="004C2B42" w:rsidP="004C2B42">
      <w:pPr>
        <w:shd w:val="clear" w:color="auto" w:fill="FFFFFF"/>
        <w:rPr>
          <w:rFonts w:eastAsia="Times New Roman" w:cstheme="minorHAnsi"/>
          <w:color w:val="222222"/>
          <w:lang w:eastAsia="en-IN"/>
        </w:rPr>
      </w:pPr>
      <w:r w:rsidRPr="00D07860">
        <w:rPr>
          <w:rFonts w:eastAsia="Times New Roman" w:cstheme="minorHAnsi"/>
          <w:color w:val="222222"/>
          <w:lang w:eastAsia="en-IN"/>
        </w:rPr>
        <w:t>An association or a company organising future</w:t>
      </w:r>
      <w:r w:rsidR="00D07860" w:rsidRPr="00D07860">
        <w:rPr>
          <w:rFonts w:eastAsia="Times New Roman" w:cstheme="minorHAnsi"/>
          <w:color w:val="222222"/>
          <w:lang w:eastAsia="en-IN"/>
        </w:rPr>
        <w:t xml:space="preserve"> trading in commodities</w:t>
      </w:r>
    </w:p>
    <w:p w14:paraId="4CF1B6E0" w14:textId="2C1CF597" w:rsidR="00D07860" w:rsidRPr="00D07860" w:rsidRDefault="00D07860" w:rsidP="00D07860">
      <w:pPr>
        <w:pStyle w:val="ListParagraph"/>
        <w:numPr>
          <w:ilvl w:val="0"/>
          <w:numId w:val="13"/>
        </w:numPr>
        <w:shd w:val="clear" w:color="auto" w:fill="FFFFFF"/>
        <w:rPr>
          <w:rFonts w:eastAsia="Times New Roman" w:cstheme="minorHAnsi"/>
          <w:color w:val="222222"/>
          <w:lang w:eastAsia="en-IN"/>
        </w:rPr>
      </w:pPr>
      <w:r w:rsidRPr="00D07860">
        <w:rPr>
          <w:rFonts w:eastAsia="Times New Roman" w:cstheme="minorHAnsi"/>
          <w:color w:val="222222"/>
          <w:lang w:eastAsia="en-IN"/>
        </w:rPr>
        <w:t>Trade is routed through one mechanism</w:t>
      </w:r>
    </w:p>
    <w:p w14:paraId="6E06782C" w14:textId="573AD8C0" w:rsidR="00D07860" w:rsidRPr="00D07860" w:rsidRDefault="00D07860" w:rsidP="00D07860">
      <w:pPr>
        <w:pStyle w:val="ListParagraph"/>
        <w:numPr>
          <w:ilvl w:val="0"/>
          <w:numId w:val="13"/>
        </w:numPr>
        <w:shd w:val="clear" w:color="auto" w:fill="FFFFFF"/>
        <w:rPr>
          <w:rFonts w:eastAsia="Times New Roman" w:cstheme="minorHAnsi"/>
          <w:color w:val="222222"/>
          <w:lang w:eastAsia="en-IN"/>
        </w:rPr>
      </w:pPr>
      <w:r w:rsidRPr="00D07860">
        <w:rPr>
          <w:rFonts w:eastAsia="Times New Roman" w:cstheme="minorHAnsi"/>
          <w:color w:val="222222"/>
          <w:lang w:eastAsia="en-IN"/>
        </w:rPr>
        <w:t>Allows effective competition among buyers and sellers</w:t>
      </w:r>
    </w:p>
    <w:p w14:paraId="079A3317" w14:textId="3B941266" w:rsidR="00D07860" w:rsidRPr="00D07860" w:rsidRDefault="00D07860" w:rsidP="00D07860">
      <w:pPr>
        <w:pStyle w:val="ListParagraph"/>
        <w:numPr>
          <w:ilvl w:val="0"/>
          <w:numId w:val="13"/>
        </w:numPr>
        <w:shd w:val="clear" w:color="auto" w:fill="FFFFFF"/>
        <w:rPr>
          <w:rFonts w:eastAsia="Times New Roman" w:cstheme="minorHAnsi"/>
          <w:color w:val="222222"/>
          <w:lang w:eastAsia="en-IN"/>
        </w:rPr>
      </w:pPr>
      <w:r w:rsidRPr="00D07860">
        <w:rPr>
          <w:rFonts w:eastAsia="Times New Roman" w:cstheme="minorHAnsi"/>
          <w:color w:val="222222"/>
          <w:lang w:eastAsia="en-IN"/>
        </w:rPr>
        <w:t>MCX</w:t>
      </w:r>
    </w:p>
    <w:p w14:paraId="3A929A76" w14:textId="19A8549D" w:rsidR="00D07860" w:rsidRPr="00D07860" w:rsidRDefault="00D07860" w:rsidP="00D07860">
      <w:pPr>
        <w:pStyle w:val="ListParagraph"/>
        <w:numPr>
          <w:ilvl w:val="0"/>
          <w:numId w:val="13"/>
        </w:numPr>
        <w:shd w:val="clear" w:color="auto" w:fill="FFFFFF"/>
        <w:rPr>
          <w:rFonts w:eastAsia="Times New Roman" w:cstheme="minorHAnsi"/>
          <w:color w:val="222222"/>
          <w:lang w:eastAsia="en-IN"/>
        </w:rPr>
      </w:pPr>
      <w:r w:rsidRPr="00D07860">
        <w:rPr>
          <w:rFonts w:eastAsia="Times New Roman" w:cstheme="minorHAnsi"/>
          <w:color w:val="222222"/>
          <w:lang w:eastAsia="en-IN"/>
        </w:rPr>
        <w:t>NCDEX</w:t>
      </w:r>
    </w:p>
    <w:p w14:paraId="69C2DC1B" w14:textId="6704DB79" w:rsidR="00D07860" w:rsidRPr="00D07860" w:rsidRDefault="00D07860" w:rsidP="00D07860">
      <w:pPr>
        <w:pStyle w:val="ListParagraph"/>
        <w:numPr>
          <w:ilvl w:val="0"/>
          <w:numId w:val="13"/>
        </w:numPr>
        <w:shd w:val="clear" w:color="auto" w:fill="FFFFFF"/>
        <w:rPr>
          <w:rFonts w:eastAsia="Times New Roman" w:cstheme="minorHAnsi"/>
          <w:color w:val="222222"/>
          <w:lang w:eastAsia="en-IN"/>
        </w:rPr>
      </w:pPr>
      <w:r w:rsidRPr="00D07860">
        <w:rPr>
          <w:rFonts w:eastAsia="Times New Roman" w:cstheme="minorHAnsi"/>
          <w:color w:val="222222"/>
          <w:lang w:eastAsia="en-IN"/>
        </w:rPr>
        <w:t>ICE</w:t>
      </w:r>
    </w:p>
    <w:p w14:paraId="4064A432" w14:textId="35B4DF9D"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COMMODITY:</w:t>
      </w:r>
    </w:p>
    <w:p w14:paraId="76F3557C" w14:textId="4514F784"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Every kind of movable property other than auction able claims, money and securities.</w:t>
      </w:r>
    </w:p>
    <w:p w14:paraId="506852D3" w14:textId="2BB40894"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COMMODITY DERIVATIVE MARKETS:</w:t>
      </w:r>
    </w:p>
    <w:p w14:paraId="68076F8B" w14:textId="77777777" w:rsidR="00D07860" w:rsidRPr="00D07860" w:rsidRDefault="00D07860" w:rsidP="00D07860">
      <w:pPr>
        <w:shd w:val="clear" w:color="auto" w:fill="FFFFFF"/>
        <w:rPr>
          <w:rFonts w:eastAsia="Times New Roman" w:cstheme="minorHAnsi"/>
          <w:color w:val="222222"/>
          <w:lang w:eastAsia="en-IN"/>
        </w:rPr>
      </w:pPr>
      <w:r w:rsidRPr="00D07860">
        <w:rPr>
          <w:rFonts w:cstheme="minorHAnsi"/>
          <w:color w:val="000000"/>
        </w:rPr>
        <w:t>Commodity derivatives market trade contracts for which the underlying asset is commodity. It can be an agricultural commodity like wheat, soybeans, rapeseed, cotton, etc. or precious metals like gold, silver, etc.</w:t>
      </w:r>
    </w:p>
    <w:p w14:paraId="2A1D5C78" w14:textId="77777777"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D/W COMMODITY AND FINANCIAL DERIVATIVES:</w:t>
      </w:r>
    </w:p>
    <w:p w14:paraId="1FD6A2AA" w14:textId="77777777"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IN FD:</w:t>
      </w:r>
    </w:p>
    <w:p w14:paraId="0283D69D" w14:textId="41106E22" w:rsidR="0049410A" w:rsidRPr="00D07860" w:rsidRDefault="00D07860" w:rsidP="00D07860">
      <w:pPr>
        <w:pStyle w:val="ListParagraph"/>
        <w:numPr>
          <w:ilvl w:val="0"/>
          <w:numId w:val="14"/>
        </w:numPr>
        <w:shd w:val="clear" w:color="auto" w:fill="FFFFFF"/>
        <w:rPr>
          <w:rFonts w:eastAsia="Times New Roman" w:cstheme="minorHAnsi"/>
          <w:color w:val="222222"/>
          <w:lang w:eastAsia="en-IN"/>
        </w:rPr>
      </w:pPr>
      <w:r w:rsidRPr="00D07860">
        <w:rPr>
          <w:rFonts w:eastAsia="Times New Roman" w:cstheme="minorHAnsi"/>
          <w:color w:val="222222"/>
          <w:lang w:eastAsia="en-IN"/>
        </w:rPr>
        <w:t>Most contracts are cash settled</w:t>
      </w:r>
    </w:p>
    <w:p w14:paraId="2E5DD3F7" w14:textId="514ADDA6" w:rsidR="00D07860" w:rsidRPr="00D07860" w:rsidRDefault="00D07860" w:rsidP="00D07860">
      <w:pPr>
        <w:pStyle w:val="ListParagraph"/>
        <w:numPr>
          <w:ilvl w:val="0"/>
          <w:numId w:val="14"/>
        </w:numPr>
        <w:shd w:val="clear" w:color="auto" w:fill="FFFFFF"/>
        <w:rPr>
          <w:rFonts w:eastAsia="Times New Roman" w:cstheme="minorHAnsi"/>
          <w:color w:val="222222"/>
          <w:lang w:eastAsia="en-IN"/>
        </w:rPr>
      </w:pPr>
      <w:r w:rsidRPr="00D07860">
        <w:rPr>
          <w:rFonts w:eastAsia="Times New Roman" w:cstheme="minorHAnsi"/>
          <w:color w:val="222222"/>
          <w:lang w:eastAsia="en-IN"/>
        </w:rPr>
        <w:t>Not bulky</w:t>
      </w:r>
    </w:p>
    <w:p w14:paraId="4025FDD3" w14:textId="51C93CED" w:rsidR="00D07860" w:rsidRPr="00D07860" w:rsidRDefault="00D07860" w:rsidP="00D07860">
      <w:pPr>
        <w:pStyle w:val="ListParagraph"/>
        <w:numPr>
          <w:ilvl w:val="0"/>
          <w:numId w:val="14"/>
        </w:numPr>
        <w:shd w:val="clear" w:color="auto" w:fill="FFFFFF"/>
        <w:rPr>
          <w:rFonts w:eastAsia="Times New Roman" w:cstheme="minorHAnsi"/>
          <w:color w:val="222222"/>
          <w:lang w:eastAsia="en-IN"/>
        </w:rPr>
      </w:pPr>
      <w:r w:rsidRPr="00D07860">
        <w:rPr>
          <w:rFonts w:eastAsia="Times New Roman" w:cstheme="minorHAnsi"/>
          <w:color w:val="222222"/>
          <w:lang w:eastAsia="en-IN"/>
        </w:rPr>
        <w:t>No storage facility is required</w:t>
      </w:r>
    </w:p>
    <w:p w14:paraId="30332C7C" w14:textId="3FFCFCD8" w:rsidR="00D07860" w:rsidRPr="00D07860" w:rsidRDefault="00D07860" w:rsidP="00D07860">
      <w:pPr>
        <w:pStyle w:val="ListParagraph"/>
        <w:numPr>
          <w:ilvl w:val="0"/>
          <w:numId w:val="14"/>
        </w:numPr>
        <w:shd w:val="clear" w:color="auto" w:fill="FFFFFF"/>
        <w:rPr>
          <w:rFonts w:eastAsia="Times New Roman" w:cstheme="minorHAnsi"/>
          <w:color w:val="222222"/>
          <w:lang w:eastAsia="en-IN"/>
        </w:rPr>
      </w:pPr>
      <w:r w:rsidRPr="00D07860">
        <w:rPr>
          <w:rFonts w:eastAsia="Times New Roman" w:cstheme="minorHAnsi"/>
          <w:color w:val="222222"/>
          <w:lang w:eastAsia="en-IN"/>
        </w:rPr>
        <w:lastRenderedPageBreak/>
        <w:t>No concept of varying quality of asset</w:t>
      </w:r>
    </w:p>
    <w:p w14:paraId="677CD264" w14:textId="07F61A99" w:rsidR="00D07860" w:rsidRPr="00D07860" w:rsidRDefault="00D07860" w:rsidP="00D07860">
      <w:pPr>
        <w:shd w:val="clear" w:color="auto" w:fill="FFFFFF"/>
        <w:rPr>
          <w:rFonts w:eastAsia="Times New Roman" w:cstheme="minorHAnsi"/>
          <w:color w:val="222222"/>
          <w:lang w:eastAsia="en-IN"/>
        </w:rPr>
      </w:pPr>
      <w:r w:rsidRPr="00D07860">
        <w:rPr>
          <w:rFonts w:eastAsia="Times New Roman" w:cstheme="minorHAnsi"/>
          <w:color w:val="222222"/>
          <w:lang w:eastAsia="en-IN"/>
        </w:rPr>
        <w:t>IN CD:</w:t>
      </w:r>
    </w:p>
    <w:p w14:paraId="0767122A" w14:textId="64669B88" w:rsidR="00D07860" w:rsidRPr="00D07860" w:rsidRDefault="00D07860" w:rsidP="00D07860">
      <w:pPr>
        <w:pStyle w:val="ListParagraph"/>
        <w:numPr>
          <w:ilvl w:val="0"/>
          <w:numId w:val="18"/>
        </w:numPr>
        <w:shd w:val="clear" w:color="auto" w:fill="FFFFFF"/>
        <w:rPr>
          <w:rFonts w:eastAsia="Times New Roman" w:cstheme="minorHAnsi"/>
          <w:color w:val="222222"/>
          <w:lang w:eastAsia="en-IN"/>
        </w:rPr>
      </w:pPr>
      <w:r w:rsidRPr="00D07860">
        <w:rPr>
          <w:rFonts w:eastAsia="Times New Roman" w:cstheme="minorHAnsi"/>
          <w:color w:val="222222"/>
          <w:lang w:eastAsia="en-IN"/>
        </w:rPr>
        <w:t>Warehousing</w:t>
      </w:r>
    </w:p>
    <w:p w14:paraId="4F69A9DD" w14:textId="356540ED" w:rsidR="00D07860" w:rsidRPr="00D07860" w:rsidRDefault="00D07860" w:rsidP="00D07860">
      <w:pPr>
        <w:pStyle w:val="ListParagraph"/>
        <w:numPr>
          <w:ilvl w:val="0"/>
          <w:numId w:val="18"/>
        </w:numPr>
        <w:shd w:val="clear" w:color="auto" w:fill="FFFFFF"/>
        <w:rPr>
          <w:rFonts w:eastAsia="Times New Roman" w:cstheme="minorHAnsi"/>
          <w:color w:val="222222"/>
          <w:lang w:eastAsia="en-IN"/>
        </w:rPr>
      </w:pPr>
      <w:r w:rsidRPr="00D07860">
        <w:rPr>
          <w:rFonts w:eastAsia="Times New Roman" w:cstheme="minorHAnsi"/>
          <w:color w:val="222222"/>
          <w:lang w:eastAsia="en-IN"/>
        </w:rPr>
        <w:t>Quality can vary</w:t>
      </w:r>
    </w:p>
    <w:p w14:paraId="09DF84C3" w14:textId="713A8D05" w:rsidR="00D07860" w:rsidRPr="00D07860" w:rsidRDefault="00D07860" w:rsidP="00D07860">
      <w:pPr>
        <w:autoSpaceDE w:val="0"/>
        <w:autoSpaceDN w:val="0"/>
        <w:adjustRightInd w:val="0"/>
        <w:spacing w:before="340" w:after="0" w:line="241" w:lineRule="atLeast"/>
        <w:jc w:val="both"/>
        <w:rPr>
          <w:rFonts w:cstheme="minorHAnsi"/>
          <w:color w:val="000000"/>
        </w:rPr>
      </w:pPr>
      <w:r w:rsidRPr="00D07860">
        <w:rPr>
          <w:rFonts w:cstheme="minorHAnsi"/>
          <w:color w:val="000000"/>
        </w:rPr>
        <w:t>Conclusion</w:t>
      </w:r>
      <w:r>
        <w:rPr>
          <w:rFonts w:cstheme="minorHAnsi"/>
          <w:color w:val="000000"/>
        </w:rPr>
        <w:t>:</w:t>
      </w:r>
    </w:p>
    <w:p w14:paraId="087887E9" w14:textId="5BF668ED" w:rsidR="00D07860" w:rsidRPr="00D07860" w:rsidRDefault="00D07860" w:rsidP="00D07860">
      <w:pPr>
        <w:shd w:val="clear" w:color="auto" w:fill="FFFFFF"/>
        <w:rPr>
          <w:rFonts w:eastAsia="Times New Roman" w:cstheme="minorHAnsi"/>
          <w:color w:val="222222"/>
          <w:lang w:eastAsia="en-IN"/>
        </w:rPr>
      </w:pPr>
      <w:r w:rsidRPr="00D07860">
        <w:rPr>
          <w:rFonts w:cstheme="minorHAnsi"/>
          <w:color w:val="000000"/>
        </w:rPr>
        <w:t>Derivatives are a specialised class of financial instruments whose value is derived from the underlying asset on which it is based. Derivatives are of four types: forwards, futures, options and warrants. On NSE, derivatives trading takes place on bonds, index futures, stock futures, currency derivatives and interest rate futures. Commodities derivatives are derivative trading on commodities, as the name suggests. Commodity exchanges operate facilitating trade on such products</w:t>
      </w:r>
    </w:p>
    <w:p w14:paraId="60975D60" w14:textId="0AAC924B" w:rsidR="0049410A" w:rsidRPr="00D07860" w:rsidRDefault="0049410A" w:rsidP="0049410A">
      <w:pPr>
        <w:pStyle w:val="ListParagraph"/>
        <w:rPr>
          <w:rFonts w:cstheme="minorHAnsi"/>
        </w:rPr>
      </w:pPr>
    </w:p>
    <w:sectPr w:rsidR="0049410A" w:rsidRPr="00D0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709C"/>
    <w:multiLevelType w:val="hybridMultilevel"/>
    <w:tmpl w:val="A16A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B77F3"/>
    <w:multiLevelType w:val="hybridMultilevel"/>
    <w:tmpl w:val="0742D31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08DC12C9"/>
    <w:multiLevelType w:val="hybridMultilevel"/>
    <w:tmpl w:val="A530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0406B"/>
    <w:multiLevelType w:val="hybridMultilevel"/>
    <w:tmpl w:val="0778F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D7EA5"/>
    <w:multiLevelType w:val="hybridMultilevel"/>
    <w:tmpl w:val="AA7A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A07B4"/>
    <w:multiLevelType w:val="hybridMultilevel"/>
    <w:tmpl w:val="82F0C588"/>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6" w15:restartNumberingAfterBreak="0">
    <w:nsid w:val="15C435F1"/>
    <w:multiLevelType w:val="hybridMultilevel"/>
    <w:tmpl w:val="3B8E3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B798D"/>
    <w:multiLevelType w:val="hybridMultilevel"/>
    <w:tmpl w:val="F0186D1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1C4235B1"/>
    <w:multiLevelType w:val="hybridMultilevel"/>
    <w:tmpl w:val="E8A4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536B1"/>
    <w:multiLevelType w:val="hybridMultilevel"/>
    <w:tmpl w:val="B7A60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742460"/>
    <w:multiLevelType w:val="hybridMultilevel"/>
    <w:tmpl w:val="3C92348C"/>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1" w15:restartNumberingAfterBreak="0">
    <w:nsid w:val="29D17E72"/>
    <w:multiLevelType w:val="hybridMultilevel"/>
    <w:tmpl w:val="E000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4F018E"/>
    <w:multiLevelType w:val="hybridMultilevel"/>
    <w:tmpl w:val="DC926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B02E51"/>
    <w:multiLevelType w:val="hybridMultilevel"/>
    <w:tmpl w:val="4AC4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732C2C"/>
    <w:multiLevelType w:val="hybridMultilevel"/>
    <w:tmpl w:val="7AD4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0C52B6"/>
    <w:multiLevelType w:val="hybridMultilevel"/>
    <w:tmpl w:val="CA32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8F3FF6"/>
    <w:multiLevelType w:val="hybridMultilevel"/>
    <w:tmpl w:val="FDF434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7F3D1613"/>
    <w:multiLevelType w:val="hybridMultilevel"/>
    <w:tmpl w:val="F3CA4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4"/>
  </w:num>
  <w:num w:numId="5">
    <w:abstractNumId w:val="17"/>
  </w:num>
  <w:num w:numId="6">
    <w:abstractNumId w:val="3"/>
  </w:num>
  <w:num w:numId="7">
    <w:abstractNumId w:val="12"/>
  </w:num>
  <w:num w:numId="8">
    <w:abstractNumId w:val="9"/>
  </w:num>
  <w:num w:numId="9">
    <w:abstractNumId w:val="13"/>
  </w:num>
  <w:num w:numId="10">
    <w:abstractNumId w:val="0"/>
  </w:num>
  <w:num w:numId="11">
    <w:abstractNumId w:val="6"/>
  </w:num>
  <w:num w:numId="12">
    <w:abstractNumId w:val="14"/>
  </w:num>
  <w:num w:numId="13">
    <w:abstractNumId w:val="11"/>
  </w:num>
  <w:num w:numId="14">
    <w:abstractNumId w:val="1"/>
  </w:num>
  <w:num w:numId="15">
    <w:abstractNumId w:val="16"/>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8E"/>
    <w:rsid w:val="00223002"/>
    <w:rsid w:val="0049410A"/>
    <w:rsid w:val="004C2B42"/>
    <w:rsid w:val="00605A8E"/>
    <w:rsid w:val="007862A0"/>
    <w:rsid w:val="00967916"/>
    <w:rsid w:val="00D07860"/>
    <w:rsid w:val="00D63463"/>
    <w:rsid w:val="00E01750"/>
    <w:rsid w:val="00F9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8259"/>
  <w15:chartTrackingRefBased/>
  <w15:docId w15:val="{4B0DBB83-4C7B-490E-8BE8-51C9C99B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16"/>
    <w:pPr>
      <w:ind w:left="720"/>
      <w:contextualSpacing/>
    </w:pPr>
  </w:style>
  <w:style w:type="character" w:customStyle="1" w:styleId="e24kjd">
    <w:name w:val="e24kjd"/>
    <w:basedOn w:val="DefaultParagraphFont"/>
    <w:rsid w:val="0049410A"/>
  </w:style>
  <w:style w:type="character" w:customStyle="1" w:styleId="kx21rb">
    <w:name w:val="kx21rb"/>
    <w:basedOn w:val="DefaultParagraphFont"/>
    <w:rsid w:val="0049410A"/>
  </w:style>
  <w:style w:type="character" w:styleId="Hyperlink">
    <w:name w:val="Hyperlink"/>
    <w:basedOn w:val="DefaultParagraphFont"/>
    <w:uiPriority w:val="99"/>
    <w:semiHidden/>
    <w:unhideWhenUsed/>
    <w:rsid w:val="004C2B42"/>
    <w:rPr>
      <w:color w:val="0000FF"/>
      <w:u w:val="single"/>
    </w:rPr>
  </w:style>
  <w:style w:type="paragraph" w:customStyle="1" w:styleId="Default">
    <w:name w:val="Default"/>
    <w:rsid w:val="004C2B42"/>
    <w:pPr>
      <w:autoSpaceDE w:val="0"/>
      <w:autoSpaceDN w:val="0"/>
      <w:adjustRightInd w:val="0"/>
      <w:spacing w:after="0" w:line="240" w:lineRule="auto"/>
    </w:pPr>
    <w:rPr>
      <w:rFonts w:ascii="Verdana" w:hAnsi="Verdana" w:cs="Verdana"/>
      <w:color w:val="000000"/>
      <w:sz w:val="24"/>
      <w:szCs w:val="24"/>
    </w:rPr>
  </w:style>
  <w:style w:type="paragraph" w:customStyle="1" w:styleId="Pa5">
    <w:name w:val="Pa5"/>
    <w:basedOn w:val="Default"/>
    <w:next w:val="Default"/>
    <w:uiPriority w:val="99"/>
    <w:rsid w:val="004C2B42"/>
    <w:pPr>
      <w:spacing w:line="241" w:lineRule="atLeast"/>
    </w:pPr>
    <w:rPr>
      <w:rFonts w:cstheme="minorBidi"/>
      <w:color w:val="auto"/>
    </w:rPr>
  </w:style>
  <w:style w:type="character" w:customStyle="1" w:styleId="A5">
    <w:name w:val="A5"/>
    <w:uiPriority w:val="99"/>
    <w:rsid w:val="004C2B42"/>
    <w:rPr>
      <w:rFonts w:cs="Verdana"/>
      <w:color w:val="000000"/>
    </w:rPr>
  </w:style>
  <w:style w:type="paragraph" w:customStyle="1" w:styleId="Pa3">
    <w:name w:val="Pa3"/>
    <w:basedOn w:val="Default"/>
    <w:next w:val="Default"/>
    <w:uiPriority w:val="99"/>
    <w:rsid w:val="004C2B42"/>
    <w:pPr>
      <w:spacing w:line="241" w:lineRule="atLeast"/>
    </w:pPr>
    <w:rPr>
      <w:rFonts w:cstheme="minorBidi"/>
      <w:color w:val="auto"/>
    </w:rPr>
  </w:style>
  <w:style w:type="paragraph" w:customStyle="1" w:styleId="Pa10">
    <w:name w:val="Pa10"/>
    <w:basedOn w:val="Default"/>
    <w:next w:val="Default"/>
    <w:uiPriority w:val="99"/>
    <w:rsid w:val="00D07860"/>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244741">
      <w:bodyDiv w:val="1"/>
      <w:marLeft w:val="0"/>
      <w:marRight w:val="0"/>
      <w:marTop w:val="0"/>
      <w:marBottom w:val="0"/>
      <w:divBdr>
        <w:top w:val="none" w:sz="0" w:space="0" w:color="auto"/>
        <w:left w:val="none" w:sz="0" w:space="0" w:color="auto"/>
        <w:bottom w:val="none" w:sz="0" w:space="0" w:color="auto"/>
        <w:right w:val="none" w:sz="0" w:space="0" w:color="auto"/>
      </w:divBdr>
      <w:divsChild>
        <w:div w:id="142850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gelbroking.com/knowledge-center/futures-and-options/interest-rate-fu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4</cp:revision>
  <dcterms:created xsi:type="dcterms:W3CDTF">2020-05-30T09:39:00Z</dcterms:created>
  <dcterms:modified xsi:type="dcterms:W3CDTF">2020-05-30T12:40:00Z</dcterms:modified>
</cp:coreProperties>
</file>