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2DBD" w14:textId="77777777" w:rsidR="00484372" w:rsidRDefault="00000000">
      <w:pPr>
        <w:jc w:val="center"/>
      </w:pPr>
      <w:r>
        <w:rPr>
          <w:b/>
          <w:sz w:val="32"/>
        </w:rPr>
        <w:t>USE-CASE FLOW SPECIFICATION</w:t>
      </w:r>
    </w:p>
    <w:p w14:paraId="57DF8BDE" w14:textId="77777777" w:rsidR="00484372" w:rsidRDefault="00000000">
      <w:pPr>
        <w:jc w:val="center"/>
      </w:pPr>
      <w:r>
        <w:rPr>
          <w:b/>
          <w:sz w:val="22"/>
        </w:rPr>
        <w:t>Community Tool &amp; Equipment Library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84372" w14:paraId="4EAD7856" w14:textId="77777777">
        <w:trPr>
          <w:jc w:val="center"/>
        </w:trPr>
        <w:tc>
          <w:tcPr>
            <w:tcW w:w="5184" w:type="dxa"/>
            <w:vAlign w:val="center"/>
          </w:tcPr>
          <w:p w14:paraId="3605A62E" w14:textId="77777777" w:rsidR="00484372" w:rsidRDefault="00000000">
            <w:r>
              <w:rPr>
                <w:b/>
              </w:rPr>
              <w:t>Use Case ID</w:t>
            </w:r>
          </w:p>
        </w:tc>
        <w:tc>
          <w:tcPr>
            <w:tcW w:w="5184" w:type="dxa"/>
            <w:vAlign w:val="center"/>
          </w:tcPr>
          <w:p w14:paraId="11C50715" w14:textId="77777777" w:rsidR="00484372" w:rsidRDefault="00000000">
            <w:r>
              <w:t>UC-01</w:t>
            </w:r>
          </w:p>
        </w:tc>
      </w:tr>
      <w:tr w:rsidR="00484372" w14:paraId="1682DEF4" w14:textId="77777777">
        <w:trPr>
          <w:jc w:val="center"/>
        </w:trPr>
        <w:tc>
          <w:tcPr>
            <w:tcW w:w="5184" w:type="dxa"/>
            <w:vAlign w:val="center"/>
          </w:tcPr>
          <w:p w14:paraId="6FEE4E8F" w14:textId="77777777" w:rsidR="00484372" w:rsidRDefault="00000000">
            <w:r>
              <w:rPr>
                <w:b/>
              </w:rPr>
              <w:t>Use Case Name</w:t>
            </w:r>
          </w:p>
        </w:tc>
        <w:tc>
          <w:tcPr>
            <w:tcW w:w="5184" w:type="dxa"/>
            <w:vAlign w:val="center"/>
          </w:tcPr>
          <w:p w14:paraId="2448C38E" w14:textId="77777777" w:rsidR="00484372" w:rsidRDefault="00000000">
            <w:r>
              <w:t>Reserve / Checkout Tool</w:t>
            </w:r>
          </w:p>
        </w:tc>
      </w:tr>
      <w:tr w:rsidR="00484372" w14:paraId="154DB8CB" w14:textId="77777777">
        <w:trPr>
          <w:jc w:val="center"/>
        </w:trPr>
        <w:tc>
          <w:tcPr>
            <w:tcW w:w="5184" w:type="dxa"/>
            <w:vAlign w:val="center"/>
          </w:tcPr>
          <w:p w14:paraId="35AFEB3E" w14:textId="77777777" w:rsidR="00484372" w:rsidRDefault="00000000">
            <w:r>
              <w:rPr>
                <w:b/>
              </w:rPr>
              <w:t>Primary Actor</w:t>
            </w:r>
          </w:p>
        </w:tc>
        <w:tc>
          <w:tcPr>
            <w:tcW w:w="5184" w:type="dxa"/>
            <w:vAlign w:val="center"/>
          </w:tcPr>
          <w:p w14:paraId="38E070A2" w14:textId="77777777" w:rsidR="00484372" w:rsidRDefault="00000000">
            <w:r>
              <w:t>Community Member</w:t>
            </w:r>
          </w:p>
        </w:tc>
      </w:tr>
      <w:tr w:rsidR="00484372" w14:paraId="3D87A660" w14:textId="77777777">
        <w:trPr>
          <w:jc w:val="center"/>
        </w:trPr>
        <w:tc>
          <w:tcPr>
            <w:tcW w:w="5184" w:type="dxa"/>
            <w:vAlign w:val="center"/>
          </w:tcPr>
          <w:p w14:paraId="61B6F13A" w14:textId="77777777" w:rsidR="00484372" w:rsidRDefault="00000000">
            <w:r>
              <w:rPr>
                <w:b/>
              </w:rPr>
              <w:t>Supporting Actor</w:t>
            </w:r>
          </w:p>
        </w:tc>
        <w:tc>
          <w:tcPr>
            <w:tcW w:w="5184" w:type="dxa"/>
            <w:vAlign w:val="center"/>
          </w:tcPr>
          <w:p w14:paraId="425121BA" w14:textId="77777777" w:rsidR="00484372" w:rsidRDefault="00000000">
            <w:r>
              <w:t>Library Custodian</w:t>
            </w:r>
          </w:p>
        </w:tc>
      </w:tr>
      <w:tr w:rsidR="00484372" w14:paraId="1315C843" w14:textId="77777777">
        <w:trPr>
          <w:jc w:val="center"/>
        </w:trPr>
        <w:tc>
          <w:tcPr>
            <w:tcW w:w="5184" w:type="dxa"/>
            <w:vAlign w:val="center"/>
          </w:tcPr>
          <w:p w14:paraId="1806877F" w14:textId="77777777" w:rsidR="00484372" w:rsidRDefault="00000000">
            <w:r>
              <w:rPr>
                <w:b/>
              </w:rPr>
              <w:t>Goal</w:t>
            </w:r>
          </w:p>
        </w:tc>
        <w:tc>
          <w:tcPr>
            <w:tcW w:w="5184" w:type="dxa"/>
            <w:vAlign w:val="center"/>
          </w:tcPr>
          <w:p w14:paraId="4D88C5B6" w14:textId="77777777" w:rsidR="00484372" w:rsidRDefault="00000000">
            <w:r>
              <w:t>Allow a member to reserve/check out available equipment while applying the required deposit and loan rules.</w:t>
            </w:r>
          </w:p>
        </w:tc>
      </w:tr>
    </w:tbl>
    <w:p w14:paraId="45B07075" w14:textId="77777777" w:rsidR="00484372" w:rsidRDefault="00000000">
      <w:pPr>
        <w:spacing w:before="80" w:after="40"/>
      </w:pPr>
      <w:r>
        <w:rPr>
          <w:b/>
          <w:sz w:val="21"/>
        </w:rPr>
        <w:t>Preconditions</w:t>
      </w:r>
    </w:p>
    <w:p w14:paraId="1CD7023C" w14:textId="77777777" w:rsidR="00484372" w:rsidRDefault="00000000">
      <w:pPr>
        <w:pStyle w:val="ListBullet"/>
        <w:spacing w:after="0"/>
      </w:pPr>
      <w:r>
        <w:t>The community member is registered and authorized to borrow equipment.</w:t>
      </w:r>
    </w:p>
    <w:p w14:paraId="7F7D8771" w14:textId="77777777" w:rsidR="00484372" w:rsidRDefault="00000000">
      <w:pPr>
        <w:pStyle w:val="ListBullet"/>
        <w:spacing w:after="0"/>
      </w:pPr>
      <w:r>
        <w:t>The selected tool/equipment is available for the requested loan period.</w:t>
      </w:r>
    </w:p>
    <w:p w14:paraId="0DC1FD7A" w14:textId="77777777" w:rsidR="00484372" w:rsidRDefault="00000000">
      <w:pPr>
        <w:pStyle w:val="ListBullet"/>
        <w:spacing w:after="0"/>
      </w:pPr>
      <w:r>
        <w:t>The member does not have an overdue item that prevents a new checkout under library policy.</w:t>
      </w:r>
    </w:p>
    <w:p w14:paraId="6625FBDF" w14:textId="77777777" w:rsidR="00484372" w:rsidRDefault="00000000">
      <w:pPr>
        <w:spacing w:before="80" w:after="40"/>
      </w:pPr>
      <w:r>
        <w:rPr>
          <w:b/>
          <w:sz w:val="21"/>
        </w:rPr>
        <w:t>Postconditions</w:t>
      </w:r>
    </w:p>
    <w:p w14:paraId="5A3C8FF3" w14:textId="77777777" w:rsidR="00484372" w:rsidRDefault="00000000">
      <w:pPr>
        <w:pStyle w:val="ListBullet"/>
        <w:spacing w:after="0"/>
      </w:pPr>
      <w:r>
        <w:t>The selected tool is reserved/checked out for the approved loan duration.</w:t>
      </w:r>
    </w:p>
    <w:p w14:paraId="606B335E" w14:textId="77777777" w:rsidR="00484372" w:rsidRDefault="00000000">
      <w:pPr>
        <w:pStyle w:val="ListBullet"/>
        <w:spacing w:after="0"/>
      </w:pPr>
      <w:r>
        <w:t>The required security deposit is calculated and recorded/held.</w:t>
      </w:r>
    </w:p>
    <w:p w14:paraId="0B9E920A" w14:textId="77777777" w:rsidR="00484372" w:rsidRDefault="00000000">
      <w:pPr>
        <w:pStyle w:val="ListBullet"/>
        <w:spacing w:after="0"/>
      </w:pPr>
      <w:r>
        <w:t>The system records the transaction and makes the due/return date available to the member.</w:t>
      </w:r>
    </w:p>
    <w:p w14:paraId="5D554AE5" w14:textId="77777777" w:rsidR="00484372" w:rsidRDefault="00000000">
      <w:pPr>
        <w:spacing w:before="80" w:after="40"/>
      </w:pPr>
      <w:r>
        <w:rPr>
          <w:b/>
          <w:sz w:val="21"/>
        </w:rPr>
        <w:t>Main Success Scenario</w:t>
      </w:r>
    </w:p>
    <w:p w14:paraId="2C27150D" w14:textId="77777777" w:rsidR="00484372" w:rsidRDefault="00000000">
      <w:pPr>
        <w:spacing w:after="0"/>
      </w:pPr>
      <w:r>
        <w:rPr>
          <w:b/>
        </w:rPr>
        <w:t xml:space="preserve">1. </w:t>
      </w:r>
      <w:r>
        <w:t>The Community Member searches the tool and equipment inventory.</w:t>
      </w:r>
    </w:p>
    <w:p w14:paraId="725F4FBD" w14:textId="77777777" w:rsidR="00484372" w:rsidRDefault="00000000">
      <w:pPr>
        <w:spacing w:after="0"/>
      </w:pPr>
      <w:r>
        <w:rPr>
          <w:b/>
        </w:rPr>
        <w:t xml:space="preserve">2. </w:t>
      </w:r>
      <w:r>
        <w:t>The system displays the selected item's availability and relevant tool/category details.</w:t>
      </w:r>
    </w:p>
    <w:p w14:paraId="4D82F275" w14:textId="77777777" w:rsidR="00484372" w:rsidRDefault="00000000">
      <w:pPr>
        <w:spacing w:after="0"/>
      </w:pPr>
      <w:r>
        <w:rPr>
          <w:b/>
        </w:rPr>
        <w:t xml:space="preserve">3. </w:t>
      </w:r>
      <w:r>
        <w:t>The member selects the required loan/return dates and requests a reservation or checkout.</w:t>
      </w:r>
    </w:p>
    <w:p w14:paraId="339C4274" w14:textId="77777777" w:rsidR="00484372" w:rsidRDefault="00000000">
      <w:pPr>
        <w:spacing w:after="0"/>
      </w:pPr>
      <w:r>
        <w:rPr>
          <w:b/>
        </w:rPr>
        <w:t xml:space="preserve">4. </w:t>
      </w:r>
      <w:r>
        <w:t>The system validates the requested loan duration against the applicable limit.</w:t>
      </w:r>
    </w:p>
    <w:p w14:paraId="0CAE2EB7" w14:textId="77777777" w:rsidR="00484372" w:rsidRDefault="00000000">
      <w:pPr>
        <w:spacing w:after="0"/>
      </w:pPr>
      <w:r>
        <w:rPr>
          <w:b/>
        </w:rPr>
        <w:t xml:space="preserve">5. </w:t>
      </w:r>
      <w:r>
        <w:t>The system calculates the required security deposit based on the tool category and loan duration.</w:t>
      </w:r>
    </w:p>
    <w:p w14:paraId="1142DC67" w14:textId="77777777" w:rsidR="00484372" w:rsidRDefault="00000000">
      <w:pPr>
        <w:spacing w:after="0"/>
      </w:pPr>
      <w:r>
        <w:rPr>
          <w:b/>
        </w:rPr>
        <w:t xml:space="preserve">6. </w:t>
      </w:r>
      <w:r>
        <w:t>The member confirms the checkout and deposit.</w:t>
      </w:r>
    </w:p>
    <w:p w14:paraId="4D0E1E8E" w14:textId="77777777" w:rsidR="00484372" w:rsidRDefault="00000000">
      <w:pPr>
        <w:spacing w:after="0"/>
      </w:pPr>
      <w:r>
        <w:rPr>
          <w:b/>
        </w:rPr>
        <w:t xml:space="preserve">7. </w:t>
      </w:r>
      <w:r>
        <w:t>The system records the reservation/checkout and deposit hold.</w:t>
      </w:r>
    </w:p>
    <w:p w14:paraId="31B6FDD6" w14:textId="77777777" w:rsidR="00484372" w:rsidRDefault="00000000">
      <w:pPr>
        <w:spacing w:after="0"/>
      </w:pPr>
      <w:r>
        <w:rPr>
          <w:b/>
        </w:rPr>
        <w:t xml:space="preserve">8. </w:t>
      </w:r>
      <w:r>
        <w:t>The system updates the item's availability and displays a confirmation with the return date.</w:t>
      </w:r>
    </w:p>
    <w:p w14:paraId="5434C2D3" w14:textId="77777777" w:rsidR="00484372" w:rsidRDefault="00000000">
      <w:pPr>
        <w:spacing w:after="0"/>
      </w:pPr>
      <w:r>
        <w:rPr>
          <w:b/>
        </w:rPr>
        <w:t xml:space="preserve">9. </w:t>
      </w:r>
      <w:r>
        <w:t>The use case ends successfully.</w:t>
      </w:r>
    </w:p>
    <w:p w14:paraId="0722E874" w14:textId="77777777" w:rsidR="00484372" w:rsidRDefault="00000000">
      <w:pPr>
        <w:spacing w:before="80" w:after="40"/>
      </w:pPr>
      <w:r>
        <w:rPr>
          <w:b/>
          <w:sz w:val="21"/>
        </w:rPr>
        <w:t>Alternate Flow – Member Has an Overdue Tool</w:t>
      </w:r>
    </w:p>
    <w:p w14:paraId="613C6EC6" w14:textId="77777777" w:rsidR="00484372" w:rsidRDefault="00000000">
      <w:pPr>
        <w:spacing w:after="0"/>
      </w:pPr>
      <w:r>
        <w:rPr>
          <w:b/>
        </w:rPr>
        <w:t xml:space="preserve">A1.1 </w:t>
      </w:r>
      <w:r>
        <w:t>At Step 3, the system checks the member's current loans and finds an overdue tool.</w:t>
      </w:r>
    </w:p>
    <w:p w14:paraId="66728A74" w14:textId="77777777" w:rsidR="00484372" w:rsidRDefault="00000000">
      <w:pPr>
        <w:spacing w:after="0"/>
      </w:pPr>
      <w:r>
        <w:rPr>
          <w:b/>
        </w:rPr>
        <w:t xml:space="preserve">A1.2 </w:t>
      </w:r>
      <w:r>
        <w:t>The system blocks the new checkout when the requested equipment is high-value or otherwise restricted by policy.</w:t>
      </w:r>
    </w:p>
    <w:p w14:paraId="53366CE4" w14:textId="77777777" w:rsidR="00484372" w:rsidRDefault="00000000">
      <w:pPr>
        <w:spacing w:after="0"/>
      </w:pPr>
      <w:r>
        <w:rPr>
          <w:b/>
        </w:rPr>
        <w:t xml:space="preserve">A1.3 </w:t>
      </w:r>
      <w:r>
        <w:t>The system informs the member that the checkout cannot proceed until the overdue item is returned/resolved.</w:t>
      </w:r>
    </w:p>
    <w:p w14:paraId="69FC3E1E" w14:textId="77777777" w:rsidR="00484372" w:rsidRDefault="00000000">
      <w:pPr>
        <w:spacing w:after="0"/>
      </w:pPr>
      <w:r>
        <w:rPr>
          <w:b/>
        </w:rPr>
        <w:t xml:space="preserve">A1.4 </w:t>
      </w:r>
      <w:r>
        <w:t>No new reservation is created and the inventory remains unchanged.</w:t>
      </w:r>
    </w:p>
    <w:p w14:paraId="0CE7F632" w14:textId="77777777" w:rsidR="00484372" w:rsidRDefault="00000000">
      <w:pPr>
        <w:spacing w:before="80" w:after="40"/>
      </w:pPr>
      <w:r>
        <w:rPr>
          <w:b/>
          <w:sz w:val="21"/>
        </w:rPr>
        <w:t>Business Rules</w:t>
      </w:r>
    </w:p>
    <w:p w14:paraId="39DC81DB" w14:textId="77777777" w:rsidR="00484372" w:rsidRDefault="00000000">
      <w:pPr>
        <w:spacing w:after="0"/>
      </w:pPr>
      <w:r>
        <w:t>BR-01: Security deposits shall be calculated according to the tool/equipment category and applicable loan duration.</w:t>
      </w:r>
    </w:p>
    <w:p w14:paraId="5B6E700B" w14:textId="77777777" w:rsidR="00484372" w:rsidRDefault="00000000">
      <w:pPr>
        <w:spacing w:after="0"/>
      </w:pPr>
      <w:r>
        <w:t>BR-02: Each tool category shall have a defined maximum loan duration.</w:t>
      </w:r>
    </w:p>
    <w:p w14:paraId="36CD4CC2" w14:textId="77777777" w:rsidR="00484372" w:rsidRDefault="00000000">
      <w:pPr>
        <w:spacing w:after="0"/>
      </w:pPr>
      <w:r>
        <w:t>BR-03: Late return fees shall be calculated when an item is returned after its due date.</w:t>
      </w:r>
    </w:p>
    <w:p w14:paraId="7D06847E" w14:textId="77777777" w:rsidR="00484372" w:rsidRDefault="00000000">
      <w:pPr>
        <w:spacing w:after="0"/>
      </w:pPr>
      <w:r>
        <w:t>BR-04: A member with overdue tools shall not be allowed to borrow additional high-value equipment.</w:t>
      </w:r>
    </w:p>
    <w:p w14:paraId="7E15C3B1" w14:textId="77777777" w:rsidR="00484372" w:rsidRDefault="00000000">
      <w:pPr>
        <w:spacing w:after="0"/>
      </w:pPr>
      <w:r>
        <w:t>BR-05: Damage assessments shall be recorded when returned equipment is found damaged.</w:t>
      </w:r>
    </w:p>
    <w:p w14:paraId="24014920" w14:textId="569A4E7C" w:rsidR="00484372" w:rsidRDefault="00000000">
      <w:pPr>
        <w:spacing w:before="100" w:after="0"/>
      </w:pPr>
      <w:r>
        <w:rPr>
          <w:b/>
        </w:rPr>
        <w:t xml:space="preserve">Source basis: </w:t>
      </w:r>
      <w:r>
        <w:t>The scenario specifies checkout of power tools/camping gear/lawnmowers, deposit calculation, return dates, damage assessment, and rules for loan duration and late fees.</w:t>
      </w:r>
    </w:p>
    <w:sectPr w:rsidR="0048437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471658">
    <w:abstractNumId w:val="8"/>
  </w:num>
  <w:num w:numId="2" w16cid:durableId="726880698">
    <w:abstractNumId w:val="6"/>
  </w:num>
  <w:num w:numId="3" w16cid:durableId="376004956">
    <w:abstractNumId w:val="5"/>
  </w:num>
  <w:num w:numId="4" w16cid:durableId="1939101037">
    <w:abstractNumId w:val="4"/>
  </w:num>
  <w:num w:numId="5" w16cid:durableId="921138204">
    <w:abstractNumId w:val="7"/>
  </w:num>
  <w:num w:numId="6" w16cid:durableId="83964652">
    <w:abstractNumId w:val="3"/>
  </w:num>
  <w:num w:numId="7" w16cid:durableId="1880320333">
    <w:abstractNumId w:val="2"/>
  </w:num>
  <w:num w:numId="8" w16cid:durableId="1053819386">
    <w:abstractNumId w:val="1"/>
  </w:num>
  <w:num w:numId="9" w16cid:durableId="125883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372"/>
    <w:rsid w:val="007520A9"/>
    <w:rsid w:val="00AA1D8D"/>
    <w:rsid w:val="00B47730"/>
    <w:rsid w:val="00C527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1B4F0-F094-4CDD-9F5A-09ABC295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 p</cp:lastModifiedBy>
  <cp:revision>2</cp:revision>
  <dcterms:created xsi:type="dcterms:W3CDTF">2013-12-23T23:15:00Z</dcterms:created>
  <dcterms:modified xsi:type="dcterms:W3CDTF">2026-08-27T17:16:00Z</dcterms:modified>
  <cp:category/>
</cp:coreProperties>
</file>