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58" w:rsidRPr="00FB71F2" w:rsidRDefault="00FB71F2" w:rsidP="00FB71F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Abstract:</w:t>
      </w:r>
    </w:p>
    <w:p w:rsidR="005B290E" w:rsidRPr="00432E58" w:rsidRDefault="00DD3404" w:rsidP="0007029D">
      <w:pPr>
        <w:pStyle w:val="NoSpacing"/>
        <w:jc w:val="both"/>
        <w:rPr>
          <w:sz w:val="26"/>
          <w:szCs w:val="26"/>
        </w:rPr>
      </w:pPr>
      <w:r w:rsidRPr="00432E58">
        <w:rPr>
          <w:sz w:val="26"/>
          <w:szCs w:val="26"/>
        </w:rPr>
        <w:t>Bill Gates was once quoted as saying,</w:t>
      </w:r>
    </w:p>
    <w:p w:rsidR="00DD3404" w:rsidRPr="00432E58" w:rsidRDefault="00DD3404" w:rsidP="0007029D">
      <w:pPr>
        <w:jc w:val="both"/>
        <w:rPr>
          <w:sz w:val="26"/>
          <w:szCs w:val="26"/>
        </w:rPr>
      </w:pPr>
      <w:r w:rsidRPr="00432E58">
        <w:rPr>
          <w:sz w:val="26"/>
          <w:szCs w:val="26"/>
        </w:rPr>
        <w:t>“You take away our top 20 employees and we [Microsoft] become a mediocre company”.</w:t>
      </w:r>
    </w:p>
    <w:p w:rsidR="0007029D" w:rsidRDefault="00DD3404" w:rsidP="0007029D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</w:rPr>
      </w:pPr>
      <w:r w:rsidRPr="00432E58">
        <w:rPr>
          <w:sz w:val="26"/>
          <w:szCs w:val="26"/>
        </w:rPr>
        <w:t>His statement cuts to the core of a </w:t>
      </w:r>
      <w:r w:rsidRPr="00432E58">
        <w:rPr>
          <w:bCs/>
          <w:sz w:val="26"/>
          <w:szCs w:val="26"/>
        </w:rPr>
        <w:t>major problem: employee attrition</w:t>
      </w:r>
      <w:r w:rsidRPr="00432E58">
        <w:rPr>
          <w:sz w:val="26"/>
          <w:szCs w:val="26"/>
        </w:rPr>
        <w:t xml:space="preserve">. </w:t>
      </w:r>
      <w:r w:rsidR="0007029D" w:rsidRPr="0007029D">
        <w:rPr>
          <w:sz w:val="26"/>
          <w:szCs w:val="26"/>
        </w:rPr>
        <w:t xml:space="preserve">This problem can be attributed </w:t>
      </w:r>
      <w:r w:rsidR="0007029D" w:rsidRPr="0007029D">
        <w:rPr>
          <w:sz w:val="26"/>
          <w:szCs w:val="26"/>
        </w:rPr>
        <w:t>to dissatisfaction to various aspec</w:t>
      </w:r>
      <w:r w:rsidR="0007029D">
        <w:rPr>
          <w:sz w:val="26"/>
          <w:szCs w:val="26"/>
        </w:rPr>
        <w:t xml:space="preserve">ts of a job, like career </w:t>
      </w:r>
      <w:r w:rsidR="0007029D" w:rsidRPr="0007029D">
        <w:rPr>
          <w:sz w:val="26"/>
          <w:szCs w:val="26"/>
        </w:rPr>
        <w:t>aspi</w:t>
      </w:r>
      <w:r w:rsidR="0007029D" w:rsidRPr="0007029D">
        <w:rPr>
          <w:sz w:val="26"/>
          <w:szCs w:val="26"/>
        </w:rPr>
        <w:t xml:space="preserve">rations, work location, salary, </w:t>
      </w:r>
      <w:r w:rsidR="0007029D" w:rsidRPr="0007029D">
        <w:rPr>
          <w:sz w:val="26"/>
          <w:szCs w:val="26"/>
        </w:rPr>
        <w:t>performance management, job satisfaction, managers and many more.</w:t>
      </w:r>
      <w:r w:rsidR="0007029D">
        <w:rPr>
          <w:rFonts w:ascii="TimesNewRoman" w:hAnsi="TimesNewRoman" w:cs="TimesNewRoman"/>
        </w:rPr>
        <w:t xml:space="preserve"> </w:t>
      </w:r>
    </w:p>
    <w:p w:rsidR="0007029D" w:rsidRPr="0007029D" w:rsidRDefault="0007029D" w:rsidP="0007029D">
      <w:p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</w:p>
    <w:p w:rsidR="00FB71F2" w:rsidRDefault="00FB71F2" w:rsidP="0007029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Employee attrition</w:t>
      </w:r>
      <w:r w:rsidRPr="00FB71F2">
        <w:rPr>
          <w:sz w:val="26"/>
          <w:szCs w:val="26"/>
        </w:rPr>
        <w:t xml:space="preserve"> has been identified as a key issue for organizations because of its adverse impact on work place productivity and long term growth strategies. </w:t>
      </w:r>
      <w:r>
        <w:rPr>
          <w:sz w:val="26"/>
          <w:szCs w:val="26"/>
        </w:rPr>
        <w:t xml:space="preserve">It </w:t>
      </w:r>
      <w:r w:rsidRPr="00432E58">
        <w:rPr>
          <w:bCs/>
          <w:sz w:val="26"/>
          <w:szCs w:val="26"/>
        </w:rPr>
        <w:t xml:space="preserve">is a major cost to an organization. </w:t>
      </w:r>
      <w:r w:rsidRPr="00432E58">
        <w:rPr>
          <w:sz w:val="26"/>
          <w:szCs w:val="26"/>
        </w:rPr>
        <w:t>Some costs are tangible such as training expenses and the time it takes from when an employee starts to when they become a productive member. However, the most important costs are intangible, such as new product ideas, great project management, or customer relationships.</w:t>
      </w:r>
      <w:r>
        <w:rPr>
          <w:sz w:val="26"/>
          <w:szCs w:val="26"/>
        </w:rPr>
        <w:t xml:space="preserve"> </w:t>
      </w:r>
      <w:r w:rsidR="0007029D" w:rsidRPr="0007029D">
        <w:rPr>
          <w:sz w:val="26"/>
          <w:szCs w:val="26"/>
        </w:rPr>
        <w:t>To reduce the cost of attrition, or</w:t>
      </w:r>
      <w:r w:rsidR="0007029D" w:rsidRPr="0007029D">
        <w:rPr>
          <w:sz w:val="26"/>
          <w:szCs w:val="26"/>
        </w:rPr>
        <w:t xml:space="preserve">ganizations need to ensure that </w:t>
      </w:r>
      <w:r w:rsidR="0007029D" w:rsidRPr="0007029D">
        <w:rPr>
          <w:sz w:val="26"/>
          <w:szCs w:val="26"/>
        </w:rPr>
        <w:t>employees’ aspirations are met.</w:t>
      </w:r>
    </w:p>
    <w:p w:rsidR="0007029D" w:rsidRDefault="0007029D" w:rsidP="0007029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07029D" w:rsidRPr="0007029D" w:rsidRDefault="0007029D" w:rsidP="0007029D">
      <w:p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 w:rsidRPr="0007029D">
        <w:rPr>
          <w:sz w:val="26"/>
          <w:szCs w:val="26"/>
        </w:rPr>
        <w:t>Employee attrition control is critical to the long term health and success of any organization.</w:t>
      </w:r>
      <w:r>
        <w:rPr>
          <w:sz w:val="26"/>
          <w:szCs w:val="26"/>
        </w:rPr>
        <w:t xml:space="preserve"> </w:t>
      </w:r>
      <w:r w:rsidRPr="00432E58">
        <w:rPr>
          <w:sz w:val="26"/>
          <w:szCs w:val="26"/>
        </w:rPr>
        <w:t>An organization is only as good as its employees, and these people are the true source of its competitive advantage.</w:t>
      </w:r>
    </w:p>
    <w:p w:rsidR="00432E58" w:rsidRPr="00425E83" w:rsidRDefault="00FB71F2" w:rsidP="0007029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6"/>
          <w:szCs w:val="26"/>
        </w:rPr>
      </w:pPr>
      <w:r w:rsidRPr="00FB71F2">
        <w:rPr>
          <w:rFonts w:asciiTheme="minorHAnsi" w:eastAsiaTheme="minorHAnsi" w:hAnsiTheme="minorHAnsi" w:cstheme="minorBidi"/>
          <w:sz w:val="26"/>
          <w:szCs w:val="26"/>
        </w:rPr>
        <w:t>Accurate predictions enable organizations to take action for retention or succession planning of employees.</w:t>
      </w:r>
      <w:r>
        <w:rPr>
          <w:rFonts w:asciiTheme="minorHAnsi" w:eastAsiaTheme="minorHAnsi" w:hAnsiTheme="minorHAnsi" w:cstheme="minorBidi"/>
          <w:sz w:val="26"/>
          <w:szCs w:val="26"/>
        </w:rPr>
        <w:t xml:space="preserve"> </w:t>
      </w:r>
      <w:bookmarkStart w:id="0" w:name="_GoBack"/>
      <w:bookmarkEnd w:id="0"/>
    </w:p>
    <w:sectPr w:rsidR="00432E58" w:rsidRPr="0042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04"/>
    <w:rsid w:val="0007029D"/>
    <w:rsid w:val="00310029"/>
    <w:rsid w:val="00415E49"/>
    <w:rsid w:val="00425E83"/>
    <w:rsid w:val="00432E58"/>
    <w:rsid w:val="004626D4"/>
    <w:rsid w:val="005B290E"/>
    <w:rsid w:val="008D794A"/>
    <w:rsid w:val="008F0B82"/>
    <w:rsid w:val="00AE1DEB"/>
    <w:rsid w:val="00D16F23"/>
    <w:rsid w:val="00DD3404"/>
    <w:rsid w:val="00F75FD4"/>
    <w:rsid w:val="00F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87251-58F3-42AF-9EDE-8E2197A6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404"/>
    <w:rPr>
      <w:b/>
      <w:bCs/>
    </w:rPr>
  </w:style>
  <w:style w:type="paragraph" w:styleId="NoSpacing">
    <w:name w:val="No Spacing"/>
    <w:uiPriority w:val="1"/>
    <w:qFormat/>
    <w:rsid w:val="005B290E"/>
    <w:pPr>
      <w:spacing w:after="0" w:line="240" w:lineRule="auto"/>
    </w:pPr>
  </w:style>
  <w:style w:type="paragraph" w:customStyle="1" w:styleId="Default">
    <w:name w:val="Default"/>
    <w:rsid w:val="00FB71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50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dashed" w:sz="6" w:space="12" w:color="999999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Aksshaya</dc:creator>
  <cp:keywords/>
  <dc:description/>
  <cp:lastModifiedBy>Aksshaya</cp:lastModifiedBy>
  <cp:revision>9</cp:revision>
  <dcterms:created xsi:type="dcterms:W3CDTF">2017-11-26T18:30:00Z</dcterms:created>
  <dcterms:modified xsi:type="dcterms:W3CDTF">2018-01-02T16:47:00Z</dcterms:modified>
</cp:coreProperties>
</file>