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60" w:rsidRDefault="00056896">
      <w:pPr>
        <w:pStyle w:val="BodyText"/>
        <w:ind w:left="3645"/>
        <w:rPr>
          <w:rFonts w:ascii="Times New Roman"/>
        </w:rPr>
      </w:pPr>
      <w:r>
        <w:rPr>
          <w:rFonts w:asci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7.5pt;height:75pt">
            <v:imagedata r:id="rId4" o:title="logo_new_10"/>
          </v:shape>
        </w:pict>
      </w:r>
    </w:p>
    <w:p w:rsidR="00626C60" w:rsidRDefault="00626C60">
      <w:pPr>
        <w:pStyle w:val="BodyText"/>
        <w:rPr>
          <w:rFonts w:ascii="Times New Roman"/>
          <w:sz w:val="10"/>
        </w:rPr>
      </w:pPr>
    </w:p>
    <w:p w:rsidR="00626C60" w:rsidRDefault="00056896">
      <w:pPr>
        <w:spacing w:before="27"/>
        <w:ind w:left="3601" w:right="3576"/>
        <w:jc w:val="center"/>
        <w:rPr>
          <w:b/>
          <w:sz w:val="36"/>
        </w:rPr>
      </w:pPr>
      <w:r>
        <w:rPr>
          <w:b/>
          <w:color w:val="001F5F"/>
          <w:sz w:val="36"/>
        </w:rPr>
        <w:t>Credit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Card</w:t>
      </w:r>
      <w:r>
        <w:rPr>
          <w:b/>
          <w:color w:val="001F5F"/>
          <w:spacing w:val="-3"/>
          <w:sz w:val="36"/>
        </w:rPr>
        <w:t xml:space="preserve"> </w:t>
      </w:r>
      <w:r>
        <w:rPr>
          <w:b/>
          <w:color w:val="001F5F"/>
          <w:sz w:val="36"/>
        </w:rPr>
        <w:t>Statement</w:t>
      </w:r>
    </w:p>
    <w:p w:rsidR="00626C60" w:rsidRDefault="00626C60">
      <w:pPr>
        <w:pStyle w:val="BodyText"/>
        <w:spacing w:before="11"/>
        <w:rPr>
          <w:b/>
          <w:sz w:val="33"/>
        </w:rPr>
      </w:pPr>
    </w:p>
    <w:p w:rsidR="00626C60" w:rsidRDefault="00056896">
      <w:pPr>
        <w:pStyle w:val="BodyText"/>
        <w:spacing w:line="316" w:lineRule="auto"/>
        <w:ind w:left="6164" w:right="318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70pt;margin-top:-9.05pt;width:208.35pt;height:56.05pt;z-index:15732224;mso-position-horizontal-relative:page" filled="f" strokecolor="#001f5f" strokeweight="1.56pt">
            <v:textbox inset="0,0,0,0">
              <w:txbxContent>
                <w:p w:rsidR="00626C60" w:rsidRDefault="00056896">
                  <w:pPr>
                    <w:pStyle w:val="BodyText"/>
                    <w:tabs>
                      <w:tab w:val="left" w:pos="2289"/>
                      <w:tab w:val="left" w:pos="2960"/>
                    </w:tabs>
                    <w:spacing w:before="69"/>
                    <w:ind w:left="142" w:right="209"/>
                  </w:pPr>
                  <w:r>
                    <w:rPr>
                      <w:color w:val="001F5F"/>
                    </w:rPr>
                    <w:t>Account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</w:rPr>
                    <w:t>Number</w:t>
                  </w:r>
                  <w:r>
                    <w:rPr>
                      <w:color w:val="001F5F"/>
                    </w:rPr>
                    <w:tab/>
                  </w:r>
                  <w:r>
                    <w:rPr>
                      <w:color w:val="001F5F"/>
                      <w:spacing w:val="-1"/>
                    </w:rPr>
                    <w:t>526XXXXXXXXX1111</w:t>
                  </w:r>
                  <w:r>
                    <w:rPr>
                      <w:color w:val="001F5F"/>
                      <w:spacing w:val="-42"/>
                    </w:rPr>
                    <w:t xml:space="preserve"> </w:t>
                  </w:r>
                  <w:r>
                    <w:rPr>
                      <w:color w:val="001F5F"/>
                    </w:rPr>
                    <w:t>Statement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</w:rPr>
                    <w:t>Closing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</w:rPr>
                    <w:t>Date</w:t>
                  </w:r>
                  <w:r>
                    <w:rPr>
                      <w:color w:val="001F5F"/>
                    </w:rPr>
                    <w:tab/>
                  </w:r>
                  <w:r>
                    <w:rPr>
                      <w:color w:val="001F5F"/>
                    </w:rPr>
                    <w:tab/>
                  </w:r>
                  <w:r>
                    <w:rPr>
                      <w:color w:val="001F5F"/>
                      <w:spacing w:val="-1"/>
                    </w:rPr>
                    <w:t>11/02/2021</w:t>
                  </w:r>
                </w:p>
                <w:p w:rsidR="00626C60" w:rsidRDefault="00056896">
                  <w:pPr>
                    <w:pStyle w:val="BodyText"/>
                    <w:tabs>
                      <w:tab w:val="left" w:pos="2780"/>
                    </w:tabs>
                    <w:spacing w:before="6" w:line="242" w:lineRule="exact"/>
                    <w:ind w:left="142"/>
                  </w:pPr>
                  <w:r>
                    <w:rPr>
                      <w:color w:val="001F5F"/>
                    </w:rPr>
                    <w:t>Credit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</w:rPr>
                    <w:t>Line</w:t>
                  </w:r>
                  <w:r>
                    <w:rPr>
                      <w:color w:val="001F5F"/>
                    </w:rPr>
                    <w:tab/>
                  </w:r>
                  <w:r>
                    <w:rPr>
                      <w:color w:val="001F5F"/>
                      <w:w w:val="95"/>
                    </w:rPr>
                    <w:t>OMR</w:t>
                  </w:r>
                  <w:r>
                    <w:rPr>
                      <w:color w:val="001F5F"/>
                      <w:spacing w:val="45"/>
                    </w:rPr>
                    <w:t xml:space="preserve"> </w:t>
                  </w:r>
                  <w:r>
                    <w:rPr>
                      <w:color w:val="001F5F"/>
                      <w:w w:val="95"/>
                    </w:rPr>
                    <w:t>10000.00</w:t>
                  </w:r>
                </w:p>
                <w:p w:rsidR="00626C60" w:rsidRDefault="00056896">
                  <w:pPr>
                    <w:pStyle w:val="BodyText"/>
                    <w:tabs>
                      <w:tab w:val="left" w:pos="2871"/>
                    </w:tabs>
                    <w:spacing w:line="242" w:lineRule="exact"/>
                    <w:ind w:left="142"/>
                  </w:pPr>
                  <w:r>
                    <w:rPr>
                      <w:color w:val="001F5F"/>
                    </w:rPr>
                    <w:t>Available</w:t>
                  </w:r>
                  <w:r>
                    <w:rPr>
                      <w:color w:val="001F5F"/>
                      <w:spacing w:val="-6"/>
                    </w:rPr>
                    <w:t xml:space="preserve"> </w:t>
                  </w:r>
                  <w:r>
                    <w:rPr>
                      <w:color w:val="001F5F"/>
                    </w:rPr>
                    <w:t>Limit</w:t>
                  </w:r>
                  <w:r>
                    <w:rPr>
                      <w:color w:val="001F5F"/>
                    </w:rPr>
                    <w:tab/>
                  </w:r>
                  <w:r>
                    <w:rPr>
                      <w:color w:val="001F5F"/>
                      <w:spacing w:val="-1"/>
                    </w:rPr>
                    <w:t>OMR</w:t>
                  </w:r>
                  <w:r>
                    <w:rPr>
                      <w:color w:val="001F5F"/>
                      <w:spacing w:val="-8"/>
                    </w:rPr>
                    <w:t xml:space="preserve"> </w:t>
                  </w:r>
                  <w:r>
                    <w:rPr>
                      <w:color w:val="001F5F"/>
                      <w:spacing w:val="-1"/>
                    </w:rPr>
                    <w:t>4000.00</w:t>
                  </w:r>
                </w:p>
              </w:txbxContent>
            </v:textbox>
            <w10:wrap anchorx="page"/>
          </v:shape>
        </w:pict>
      </w:r>
      <w:r>
        <w:rPr>
          <w:color w:val="001F5F"/>
        </w:rPr>
        <w:t>Ahli Bank</w:t>
      </w:r>
      <w:bookmarkStart w:id="0" w:name="_GoBack"/>
      <w:bookmarkEnd w:id="0"/>
      <w:r>
        <w:rPr>
          <w:color w:val="001F5F"/>
        </w:rPr>
        <w:t>,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Muscat,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Oman</w:t>
      </w:r>
    </w:p>
    <w:p w:rsidR="00626C60" w:rsidRDefault="00626C60">
      <w:pPr>
        <w:pStyle w:val="BodyText"/>
      </w:pPr>
    </w:p>
    <w:p w:rsidR="00626C60" w:rsidRDefault="00626C60">
      <w:pPr>
        <w:pStyle w:val="BodyText"/>
      </w:pPr>
    </w:p>
    <w:p w:rsidR="00626C60" w:rsidRDefault="00056896">
      <w:pPr>
        <w:pStyle w:val="BodyText"/>
        <w:spacing w:line="32" w:lineRule="exact"/>
        <w:ind w:left="-154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3" style="width:513.65pt;height:1.6pt;mso-position-horizontal-relative:char;mso-position-vertical-relative:line" coordsize="10273,32">
            <v:line id="_x0000_s1034" style="position:absolute" from="0,16" to="10273,16" strokecolor="#001f5f" strokeweight="1.56pt"/>
            <w10:wrap type="none"/>
            <w10:anchorlock/>
          </v:group>
        </w:pict>
      </w:r>
    </w:p>
    <w:p w:rsidR="00626C60" w:rsidRDefault="00056896">
      <w:pPr>
        <w:pStyle w:val="BodyText"/>
        <w:spacing w:before="10"/>
        <w:rPr>
          <w:sz w:val="14"/>
        </w:rPr>
      </w:pPr>
      <w:r>
        <w:pict>
          <v:shape id="_x0000_s1032" type="#_x0000_t202" style="position:absolute;margin-left:68.6pt;margin-top:11.8pt;width:209.05pt;height:98.3pt;z-index:-15727616;mso-wrap-distance-left:0;mso-wrap-distance-right:0;mso-position-horizontal-relative:page" filled="f" strokecolor="#001f5f" strokeweight="1.56pt">
            <v:textbox inset="0,0,0,0">
              <w:txbxContent>
                <w:p w:rsidR="00626C60" w:rsidRDefault="00056896">
                  <w:pPr>
                    <w:spacing w:before="71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color w:val="001F5F"/>
                      <w:sz w:val="20"/>
                    </w:rPr>
                    <w:t>Account</w:t>
                  </w:r>
                  <w:r>
                    <w:rPr>
                      <w:b/>
                      <w:color w:val="001F5F"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color w:val="001F5F"/>
                      <w:sz w:val="20"/>
                    </w:rPr>
                    <w:t>Summary</w:t>
                  </w:r>
                </w:p>
                <w:p w:rsidR="00626C60" w:rsidRDefault="00626C60">
                  <w:pPr>
                    <w:pStyle w:val="BodyText"/>
                    <w:spacing w:before="9"/>
                    <w:rPr>
                      <w:b/>
                      <w:sz w:val="19"/>
                    </w:rPr>
                  </w:pPr>
                </w:p>
                <w:p w:rsidR="00626C60" w:rsidRDefault="00056896">
                  <w:pPr>
                    <w:pStyle w:val="BodyText"/>
                    <w:tabs>
                      <w:tab w:val="left" w:pos="2748"/>
                    </w:tabs>
                    <w:ind w:left="144"/>
                  </w:pPr>
                  <w:r>
                    <w:rPr>
                      <w:color w:val="001F5F"/>
                    </w:rPr>
                    <w:t>Previous</w:t>
                  </w:r>
                  <w:r>
                    <w:rPr>
                      <w:color w:val="001F5F"/>
                      <w:spacing w:val="-5"/>
                    </w:rPr>
                    <w:t xml:space="preserve"> </w:t>
                  </w:r>
                  <w:r>
                    <w:rPr>
                      <w:color w:val="001F5F"/>
                    </w:rPr>
                    <w:t>Balance</w:t>
                  </w:r>
                  <w:r>
                    <w:rPr>
                      <w:color w:val="001F5F"/>
                    </w:rPr>
                    <w:tab/>
                    <w:t>OMR</w:t>
                  </w:r>
                  <w:r>
                    <w:rPr>
                      <w:color w:val="001F5F"/>
                      <w:spacing w:val="-3"/>
                    </w:rPr>
                    <w:t xml:space="preserve"> </w:t>
                  </w:r>
                  <w:r>
                    <w:rPr>
                      <w:color w:val="001F5F"/>
                    </w:rPr>
                    <w:t>10000.00</w:t>
                  </w:r>
                </w:p>
                <w:p w:rsidR="00626C60" w:rsidRDefault="00056896">
                  <w:pPr>
                    <w:pStyle w:val="BodyText"/>
                    <w:tabs>
                      <w:tab w:val="left" w:pos="2720"/>
                    </w:tabs>
                    <w:spacing w:before="3"/>
                    <w:ind w:left="144"/>
                  </w:pPr>
                  <w:r>
                    <w:rPr>
                      <w:color w:val="001F5F"/>
                    </w:rPr>
                    <w:t>-Credits</w:t>
                  </w:r>
                  <w:r>
                    <w:rPr>
                      <w:color w:val="001F5F"/>
                    </w:rPr>
                    <w:tab/>
                    <w:t>OMR</w:t>
                  </w:r>
                  <w:r>
                    <w:rPr>
                      <w:color w:val="001F5F"/>
                      <w:spacing w:val="2"/>
                    </w:rPr>
                    <w:t xml:space="preserve"> </w:t>
                  </w:r>
                  <w:r>
                    <w:rPr>
                      <w:color w:val="001F5F"/>
                    </w:rPr>
                    <w:t>0.00</w:t>
                  </w:r>
                </w:p>
                <w:p w:rsidR="00626C60" w:rsidRDefault="00056896">
                  <w:pPr>
                    <w:pStyle w:val="BodyText"/>
                    <w:tabs>
                      <w:tab w:val="left" w:pos="2720"/>
                    </w:tabs>
                    <w:spacing w:before="1"/>
                    <w:ind w:left="144"/>
                  </w:pPr>
                  <w:r>
                    <w:rPr>
                      <w:color w:val="001F5F"/>
                    </w:rPr>
                    <w:t>-Payments</w:t>
                  </w:r>
                  <w:r>
                    <w:rPr>
                      <w:color w:val="001F5F"/>
                    </w:rPr>
                    <w:tab/>
                    <w:t>OMR</w:t>
                  </w:r>
                  <w:r>
                    <w:rPr>
                      <w:color w:val="001F5F"/>
                      <w:spacing w:val="1"/>
                    </w:rPr>
                    <w:t xml:space="preserve"> </w:t>
                  </w:r>
                  <w:r>
                    <w:rPr>
                      <w:color w:val="001F5F"/>
                    </w:rPr>
                    <w:t>6000.00</w:t>
                  </w:r>
                </w:p>
                <w:p w:rsidR="00626C60" w:rsidRDefault="00056896">
                  <w:pPr>
                    <w:tabs>
                      <w:tab w:val="left" w:pos="2693"/>
                    </w:tabs>
                    <w:spacing w:before="1"/>
                    <w:ind w:left="144" w:right="438"/>
                    <w:rPr>
                      <w:sz w:val="18"/>
                    </w:rPr>
                  </w:pPr>
                  <w:r>
                    <w:rPr>
                      <w:color w:val="001F5F"/>
                      <w:sz w:val="20"/>
                    </w:rPr>
                    <w:t>+Purchase</w:t>
                  </w:r>
                  <w:r>
                    <w:rPr>
                      <w:color w:val="001F5F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20"/>
                    </w:rPr>
                    <w:t>and</w:t>
                  </w:r>
                  <w:r>
                    <w:rPr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20"/>
                    </w:rPr>
                    <w:t>Other</w:t>
                  </w:r>
                  <w:r>
                    <w:rPr>
                      <w:color w:val="001F5F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20"/>
                    </w:rPr>
                    <w:t>charges</w:t>
                  </w:r>
                  <w:r>
                    <w:rPr>
                      <w:color w:val="001F5F"/>
                      <w:spacing w:val="37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20"/>
                    </w:rPr>
                    <w:t>OMR</w:t>
                  </w:r>
                  <w:r>
                    <w:rPr>
                      <w:color w:val="001F5F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20"/>
                    </w:rPr>
                    <w:t>500.00</w:t>
                  </w:r>
                  <w:r>
                    <w:rPr>
                      <w:color w:val="001F5F"/>
                      <w:spacing w:val="-43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20"/>
                    </w:rPr>
                    <w:t>New</w:t>
                  </w:r>
                  <w:r>
                    <w:rPr>
                      <w:color w:val="001F5F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1F5F"/>
                      <w:sz w:val="18"/>
                    </w:rPr>
                    <w:t>Balance</w:t>
                  </w:r>
                  <w:r>
                    <w:rPr>
                      <w:color w:val="001F5F"/>
                      <w:sz w:val="18"/>
                    </w:rPr>
                    <w:tab/>
                    <w:t>OMR 4000.00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28" style="position:absolute;margin-left:337.1pt;margin-top:12.6pt;width:225.15pt;height:73.6pt;z-index:-15727104;mso-wrap-distance-left:0;mso-wrap-distance-right:0;mso-position-horizontal-relative:page" coordorigin="6742,252" coordsize="4503,1472">
            <v:rect id="_x0000_s1031" style="position:absolute;left:6757;top:267;width:4472;height:1440" filled="f" strokecolor="#001f5f" strokeweight="1.56pt"/>
            <v:shape id="_x0000_s1030" type="#_x0000_t202" style="position:absolute;left:6915;top:405;width:2515;height:1167" filled="f" stroked="f">
              <v:textbox inset="0,0,0,0">
                <w:txbxContent>
                  <w:p w:rsidR="00626C60" w:rsidRDefault="00056896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Payment</w:t>
                    </w:r>
                    <w:r>
                      <w:rPr>
                        <w:b/>
                        <w:color w:val="001F5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20"/>
                      </w:rPr>
                      <w:t>Information</w:t>
                    </w:r>
                  </w:p>
                  <w:p w:rsidR="00626C60" w:rsidRDefault="00626C60">
                    <w:pPr>
                      <w:spacing w:before="11"/>
                      <w:rPr>
                        <w:b/>
                        <w:sz w:val="18"/>
                      </w:rPr>
                    </w:pPr>
                  </w:p>
                  <w:p w:rsidR="00626C60" w:rsidRDefault="00056896">
                    <w:pPr>
                      <w:rPr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New</w:t>
                    </w:r>
                    <w:r>
                      <w:rPr>
                        <w:color w:val="001F5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1F5F"/>
                        <w:sz w:val="20"/>
                      </w:rPr>
                      <w:t>Balance</w:t>
                    </w:r>
                  </w:p>
                  <w:p w:rsidR="00626C60" w:rsidRDefault="00056896">
                    <w:pPr>
                      <w:spacing w:before="8" w:line="242" w:lineRule="exact"/>
                      <w:rPr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-Scheduled</w:t>
                    </w:r>
                    <w:r>
                      <w:rPr>
                        <w:color w:val="001F5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001F5F"/>
                        <w:sz w:val="20"/>
                      </w:rPr>
                      <w:t>Minimum</w:t>
                    </w:r>
                    <w:r>
                      <w:rPr>
                        <w:color w:val="001F5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1F5F"/>
                        <w:sz w:val="20"/>
                      </w:rPr>
                      <w:t>Payment</w:t>
                    </w:r>
                  </w:p>
                  <w:p w:rsidR="00626C60" w:rsidRDefault="00056896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-Scheduled</w:t>
                    </w:r>
                    <w:r>
                      <w:rPr>
                        <w:color w:val="001F5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1F5F"/>
                        <w:sz w:val="20"/>
                      </w:rPr>
                      <w:t>Payment</w:t>
                    </w:r>
                    <w:r>
                      <w:rPr>
                        <w:color w:val="001F5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1F5F"/>
                        <w:sz w:val="20"/>
                      </w:rPr>
                      <w:t>Due</w:t>
                    </w:r>
                    <w:r>
                      <w:rPr>
                        <w:color w:val="001F5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001F5F"/>
                        <w:sz w:val="20"/>
                      </w:rPr>
                      <w:t>Date</w:t>
                    </w:r>
                  </w:p>
                </w:txbxContent>
              </v:textbox>
            </v:shape>
            <v:shape id="_x0000_s1029" type="#_x0000_t202" style="position:absolute;left:9827;top:906;width:1043;height:639" filled="f" stroked="f">
              <v:textbox inset="0,0,0,0">
                <w:txbxContent>
                  <w:p w:rsidR="00626C60" w:rsidRDefault="00056896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001F5F"/>
                        <w:spacing w:val="-1"/>
                        <w:sz w:val="18"/>
                      </w:rPr>
                      <w:t>OMR</w:t>
                    </w:r>
                    <w:r>
                      <w:rPr>
                        <w:color w:val="001F5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4000.00</w:t>
                    </w:r>
                  </w:p>
                  <w:p w:rsidR="00626C60" w:rsidRDefault="00056896">
                    <w:pPr>
                      <w:spacing w:line="217" w:lineRule="exact"/>
                      <w:ind w:left="7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OMR 1000.00</w:t>
                    </w:r>
                  </w:p>
                  <w:p w:rsidR="00626C60" w:rsidRDefault="00056896">
                    <w:pPr>
                      <w:spacing w:before="1" w:line="240" w:lineRule="exact"/>
                      <w:ind w:left="64"/>
                      <w:rPr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20/02/2022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26C60" w:rsidRDefault="00056896">
      <w:pPr>
        <w:pStyle w:val="BodyText"/>
        <w:spacing w:before="10" w:after="1"/>
        <w:rPr>
          <w:sz w:val="8"/>
        </w:rPr>
      </w:pPr>
      <w:r>
        <w:pict>
          <v:line id="_x0000_s1027" style="position:absolute;z-index:15731200;mso-position-horizontal-relative:page;mso-position-vertical-relative:page" from="41.8pt,324pt" to="557.55pt,324pt" strokecolor="#001f5f" strokeweight="1.56pt">
            <w10:wrap anchorx="page" anchory="page"/>
          </v:line>
        </w:pict>
      </w: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584"/>
        <w:gridCol w:w="2535"/>
        <w:gridCol w:w="1367"/>
        <w:gridCol w:w="1521"/>
      </w:tblGrid>
      <w:tr w:rsidR="00626C60">
        <w:trPr>
          <w:trHeight w:val="1005"/>
        </w:trPr>
        <w:tc>
          <w:tcPr>
            <w:tcW w:w="1714" w:type="dxa"/>
          </w:tcPr>
          <w:p w:rsidR="00626C60" w:rsidRDefault="00626C60">
            <w:pPr>
              <w:pStyle w:val="TableParagraph"/>
              <w:spacing w:before="6"/>
              <w:rPr>
                <w:sz w:val="21"/>
              </w:rPr>
            </w:pPr>
          </w:p>
          <w:p w:rsidR="00626C60" w:rsidRDefault="00056896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color w:val="001F5F"/>
                <w:sz w:val="20"/>
              </w:rPr>
              <w:t>Transactions</w:t>
            </w:r>
          </w:p>
          <w:p w:rsidR="00626C60" w:rsidRDefault="00626C60">
            <w:pPr>
              <w:pStyle w:val="TableParagraph"/>
              <w:spacing w:before="2"/>
              <w:rPr>
                <w:sz w:val="19"/>
              </w:rPr>
            </w:pPr>
          </w:p>
          <w:p w:rsidR="00626C60" w:rsidRDefault="00056896">
            <w:pPr>
              <w:pStyle w:val="TableParagraph"/>
              <w:ind w:left="200"/>
              <w:rPr>
                <w:sz w:val="20"/>
              </w:rPr>
            </w:pPr>
            <w:proofErr w:type="spellStart"/>
            <w:r>
              <w:rPr>
                <w:color w:val="001F5F"/>
                <w:sz w:val="20"/>
              </w:rPr>
              <w:t>TransPost</w:t>
            </w:r>
            <w:proofErr w:type="spellEnd"/>
          </w:p>
        </w:tc>
        <w:tc>
          <w:tcPr>
            <w:tcW w:w="2584" w:type="dxa"/>
          </w:tcPr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spacing w:before="8"/>
              <w:rPr>
                <w:sz w:val="20"/>
              </w:rPr>
            </w:pPr>
          </w:p>
          <w:p w:rsidR="00626C60" w:rsidRDefault="00056896">
            <w:pPr>
              <w:pStyle w:val="TableParagraph"/>
              <w:ind w:left="463"/>
              <w:rPr>
                <w:sz w:val="20"/>
              </w:rPr>
            </w:pPr>
            <w:r>
              <w:rPr>
                <w:color w:val="001F5F"/>
                <w:sz w:val="20"/>
              </w:rPr>
              <w:t>Reference</w:t>
            </w:r>
            <w:r>
              <w:rPr>
                <w:color w:val="001F5F"/>
                <w:spacing w:val="-10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number</w:t>
            </w:r>
          </w:p>
        </w:tc>
        <w:tc>
          <w:tcPr>
            <w:tcW w:w="2535" w:type="dxa"/>
          </w:tcPr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spacing w:before="8"/>
              <w:rPr>
                <w:sz w:val="20"/>
              </w:rPr>
            </w:pPr>
          </w:p>
          <w:p w:rsidR="00626C60" w:rsidRDefault="00056896">
            <w:pPr>
              <w:pStyle w:val="TableParagraph"/>
              <w:ind w:left="613"/>
              <w:rPr>
                <w:sz w:val="20"/>
              </w:rPr>
            </w:pPr>
            <w:r>
              <w:rPr>
                <w:color w:val="001F5F"/>
                <w:sz w:val="20"/>
              </w:rPr>
              <w:t>Description</w:t>
            </w:r>
          </w:p>
        </w:tc>
        <w:tc>
          <w:tcPr>
            <w:tcW w:w="1367" w:type="dxa"/>
          </w:tcPr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spacing w:before="8"/>
              <w:rPr>
                <w:sz w:val="20"/>
              </w:rPr>
            </w:pPr>
          </w:p>
          <w:p w:rsidR="00626C60" w:rsidRDefault="00056896">
            <w:pPr>
              <w:pStyle w:val="TableParagraph"/>
              <w:ind w:right="470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Credits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rPr>
                <w:sz w:val="20"/>
              </w:rPr>
            </w:pPr>
          </w:p>
          <w:p w:rsidR="00626C60" w:rsidRDefault="00626C60">
            <w:pPr>
              <w:pStyle w:val="TableParagraph"/>
              <w:spacing w:before="8"/>
              <w:rPr>
                <w:sz w:val="20"/>
              </w:rPr>
            </w:pPr>
          </w:p>
          <w:p w:rsidR="00626C60" w:rsidRDefault="00056896">
            <w:pPr>
              <w:pStyle w:val="TableParagraph"/>
              <w:ind w:right="437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Charges</w:t>
            </w:r>
          </w:p>
        </w:tc>
      </w:tr>
      <w:tr w:rsidR="00626C60">
        <w:trPr>
          <w:trHeight w:val="247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01/01/2021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7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7" w:lineRule="exact"/>
              <w:ind w:left="625"/>
              <w:rPr>
                <w:sz w:val="20"/>
              </w:rPr>
            </w:pPr>
            <w:r>
              <w:rPr>
                <w:color w:val="001F5F"/>
                <w:sz w:val="20"/>
              </w:rPr>
              <w:t>Payments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7" w:lineRule="exact"/>
              <w:ind w:right="467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200.00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6C60">
        <w:trPr>
          <w:trHeight w:val="243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05/01/2021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4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4" w:lineRule="exact"/>
              <w:ind w:left="623"/>
              <w:rPr>
                <w:sz w:val="20"/>
              </w:rPr>
            </w:pPr>
            <w:r>
              <w:rPr>
                <w:color w:val="001F5F"/>
                <w:sz w:val="20"/>
              </w:rPr>
              <w:t>Merchant</w:t>
            </w:r>
            <w:r>
              <w:rPr>
                <w:color w:val="001F5F"/>
                <w:spacing w:val="-9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Payment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4" w:lineRule="exact"/>
              <w:ind w:right="472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300.00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C60">
        <w:trPr>
          <w:trHeight w:val="243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10/01/2021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4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4" w:lineRule="exact"/>
              <w:ind w:left="630"/>
              <w:rPr>
                <w:sz w:val="20"/>
              </w:rPr>
            </w:pPr>
            <w:r>
              <w:rPr>
                <w:color w:val="001F5F"/>
                <w:sz w:val="20"/>
              </w:rPr>
              <w:t>Payments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4" w:lineRule="exact"/>
              <w:ind w:right="467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300.00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C60">
        <w:trPr>
          <w:trHeight w:val="243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15/01/2021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4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4" w:lineRule="exact"/>
              <w:ind w:left="625"/>
              <w:rPr>
                <w:sz w:val="20"/>
              </w:rPr>
            </w:pPr>
            <w:r>
              <w:rPr>
                <w:color w:val="001F5F"/>
                <w:sz w:val="20"/>
              </w:rPr>
              <w:t>Payments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4" w:lineRule="exact"/>
              <w:ind w:right="467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200.00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C60">
        <w:trPr>
          <w:trHeight w:val="243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20/01/2021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4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4" w:lineRule="exact"/>
              <w:ind w:left="623"/>
              <w:rPr>
                <w:sz w:val="20"/>
              </w:rPr>
            </w:pPr>
            <w:r>
              <w:rPr>
                <w:color w:val="001F5F"/>
                <w:sz w:val="20"/>
              </w:rPr>
              <w:t>Merchant</w:t>
            </w:r>
            <w:r>
              <w:rPr>
                <w:color w:val="001F5F"/>
                <w:spacing w:val="-5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Payment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4" w:lineRule="exact"/>
              <w:ind w:right="472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300.00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C60">
        <w:trPr>
          <w:trHeight w:val="244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25/01/2021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5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5" w:lineRule="exact"/>
              <w:ind w:left="625"/>
              <w:rPr>
                <w:sz w:val="20"/>
              </w:rPr>
            </w:pPr>
            <w:r>
              <w:rPr>
                <w:color w:val="001F5F"/>
                <w:sz w:val="20"/>
              </w:rPr>
              <w:t>Business</w:t>
            </w:r>
            <w:r>
              <w:rPr>
                <w:color w:val="001F5F"/>
                <w:spacing w:val="-8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tickets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5" w:lineRule="exact"/>
              <w:ind w:right="432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2000.00</w:t>
            </w:r>
          </w:p>
        </w:tc>
        <w:tc>
          <w:tcPr>
            <w:tcW w:w="1521" w:type="dxa"/>
          </w:tcPr>
          <w:p w:rsidR="00626C60" w:rsidRDefault="00056896">
            <w:pPr>
              <w:pStyle w:val="TableParagraph"/>
              <w:spacing w:line="225" w:lineRule="exact"/>
              <w:ind w:right="401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500.00</w:t>
            </w:r>
          </w:p>
        </w:tc>
      </w:tr>
      <w:tr w:rsidR="00626C60">
        <w:trPr>
          <w:trHeight w:val="243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30/01/2021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24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24" w:lineRule="exact"/>
              <w:ind w:left="630"/>
              <w:rPr>
                <w:sz w:val="20"/>
              </w:rPr>
            </w:pPr>
            <w:r>
              <w:rPr>
                <w:color w:val="001F5F"/>
                <w:sz w:val="20"/>
              </w:rPr>
              <w:t>Payments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24" w:lineRule="exact"/>
              <w:ind w:right="421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200.00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C60">
        <w:trPr>
          <w:trHeight w:val="221"/>
        </w:trPr>
        <w:tc>
          <w:tcPr>
            <w:tcW w:w="1714" w:type="dxa"/>
          </w:tcPr>
          <w:p w:rsidR="00626C60" w:rsidRDefault="00056896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color w:val="001F5F"/>
                <w:sz w:val="20"/>
              </w:rPr>
              <w:t>01/02/2021</w:t>
            </w:r>
          </w:p>
        </w:tc>
        <w:tc>
          <w:tcPr>
            <w:tcW w:w="2584" w:type="dxa"/>
          </w:tcPr>
          <w:p w:rsidR="00626C60" w:rsidRDefault="00056896">
            <w:pPr>
              <w:pStyle w:val="TableParagraph"/>
              <w:spacing w:line="201" w:lineRule="exact"/>
              <w:ind w:left="494"/>
              <w:rPr>
                <w:sz w:val="20"/>
              </w:rPr>
            </w:pPr>
            <w:r>
              <w:rPr>
                <w:color w:val="001F5F"/>
                <w:sz w:val="20"/>
              </w:rPr>
              <w:t>XXXXXXXXXXXXXX</w:t>
            </w:r>
          </w:p>
        </w:tc>
        <w:tc>
          <w:tcPr>
            <w:tcW w:w="2535" w:type="dxa"/>
          </w:tcPr>
          <w:p w:rsidR="00626C60" w:rsidRDefault="00056896">
            <w:pPr>
              <w:pStyle w:val="TableParagraph"/>
              <w:spacing w:line="201" w:lineRule="exact"/>
              <w:ind w:left="623"/>
              <w:rPr>
                <w:sz w:val="20"/>
              </w:rPr>
            </w:pPr>
            <w:r>
              <w:rPr>
                <w:color w:val="001F5F"/>
                <w:sz w:val="20"/>
              </w:rPr>
              <w:t>Merchant</w:t>
            </w:r>
            <w:r>
              <w:rPr>
                <w:color w:val="001F5F"/>
                <w:spacing w:val="-9"/>
                <w:sz w:val="20"/>
              </w:rPr>
              <w:t xml:space="preserve"> </w:t>
            </w:r>
            <w:r>
              <w:rPr>
                <w:color w:val="001F5F"/>
                <w:sz w:val="20"/>
              </w:rPr>
              <w:t>Payments</w:t>
            </w:r>
          </w:p>
        </w:tc>
        <w:tc>
          <w:tcPr>
            <w:tcW w:w="1367" w:type="dxa"/>
          </w:tcPr>
          <w:p w:rsidR="00626C60" w:rsidRDefault="00056896">
            <w:pPr>
              <w:pStyle w:val="TableParagraph"/>
              <w:spacing w:line="201" w:lineRule="exact"/>
              <w:ind w:right="440"/>
              <w:jc w:val="right"/>
              <w:rPr>
                <w:sz w:val="20"/>
              </w:rPr>
            </w:pPr>
            <w:r>
              <w:rPr>
                <w:color w:val="001F5F"/>
                <w:sz w:val="20"/>
              </w:rPr>
              <w:t>500.00</w:t>
            </w:r>
          </w:p>
        </w:tc>
        <w:tc>
          <w:tcPr>
            <w:tcW w:w="1521" w:type="dxa"/>
          </w:tcPr>
          <w:p w:rsidR="00626C60" w:rsidRDefault="00626C6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26C60" w:rsidRDefault="00056896">
      <w:pPr>
        <w:pStyle w:val="BodyText"/>
        <w:spacing w:before="5"/>
        <w:rPr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605027</wp:posOffset>
            </wp:positionH>
            <wp:positionV relativeFrom="paragraph">
              <wp:posOffset>75056</wp:posOffset>
            </wp:positionV>
            <wp:extent cx="6557518" cy="1828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518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60" w:rsidRDefault="00626C60">
      <w:pPr>
        <w:pStyle w:val="BodyText"/>
        <w:spacing w:before="6"/>
        <w:rPr>
          <w:sz w:val="15"/>
        </w:rPr>
      </w:pPr>
    </w:p>
    <w:p w:rsidR="00626C60" w:rsidRDefault="00626C60">
      <w:pPr>
        <w:rPr>
          <w:sz w:val="15"/>
        </w:rPr>
        <w:sectPr w:rsidR="00626C60">
          <w:type w:val="continuous"/>
          <w:pgSz w:w="12240" w:h="15840"/>
          <w:pgMar w:top="460" w:right="860" w:bottom="280" w:left="840" w:header="720" w:footer="720" w:gutter="0"/>
          <w:cols w:space="720"/>
        </w:sectPr>
      </w:pPr>
    </w:p>
    <w:p w:rsidR="00626C60" w:rsidRDefault="00056896">
      <w:pPr>
        <w:pStyle w:val="BodyText"/>
        <w:tabs>
          <w:tab w:val="left" w:pos="2911"/>
          <w:tab w:val="left" w:pos="3579"/>
        </w:tabs>
        <w:spacing w:before="59"/>
        <w:ind w:left="576" w:right="47"/>
      </w:pPr>
      <w:r>
        <w:lastRenderedPageBreak/>
        <w:pict>
          <v:line id="_x0000_s1026" style="position:absolute;left:0;text-align:left;z-index:15731712;mso-position-horizontal-relative:page;mso-position-vertical-relative:page" from="41.8pt,756.2pt" to="554.8pt,757.55pt" strokecolor="#001f5f" strokeweight="1.56pt">
            <w10:wrap anchorx="page" anchory="page"/>
          </v:line>
        </w:pict>
      </w:r>
      <w:r>
        <w:rPr>
          <w:color w:val="001F5F"/>
        </w:rPr>
        <w:t>Account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Number</w:t>
      </w:r>
      <w:r>
        <w:rPr>
          <w:color w:val="001F5F"/>
        </w:rPr>
        <w:tab/>
        <w:t>5269XXXXXXXXX1111</w:t>
      </w:r>
      <w:r>
        <w:rPr>
          <w:color w:val="001F5F"/>
          <w:spacing w:val="-42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Balance</w:t>
      </w:r>
      <w:r>
        <w:rPr>
          <w:color w:val="001F5F"/>
        </w:rPr>
        <w:tab/>
      </w:r>
      <w:r>
        <w:rPr>
          <w:color w:val="001F5F"/>
        </w:rPr>
        <w:tab/>
      </w:r>
      <w:r>
        <w:rPr>
          <w:color w:val="001F5F"/>
          <w:spacing w:val="-2"/>
        </w:rPr>
        <w:t>OMR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1"/>
        </w:rPr>
        <w:t>4000.00</w:t>
      </w:r>
    </w:p>
    <w:p w:rsidR="00626C60" w:rsidRDefault="00056896">
      <w:pPr>
        <w:pStyle w:val="BodyText"/>
        <w:tabs>
          <w:tab w:val="left" w:pos="3586"/>
        </w:tabs>
        <w:spacing w:before="4" w:line="241" w:lineRule="exact"/>
        <w:ind w:left="576"/>
      </w:pPr>
      <w:r>
        <w:rPr>
          <w:color w:val="001F5F"/>
        </w:rPr>
        <w:t>-Scheduled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Minimum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Payment</w:t>
      </w:r>
      <w:r>
        <w:rPr>
          <w:color w:val="001F5F"/>
        </w:rPr>
        <w:tab/>
        <w:t>OMR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1000.00</w:t>
      </w:r>
    </w:p>
    <w:p w:rsidR="00626C60" w:rsidRDefault="00056896">
      <w:pPr>
        <w:pStyle w:val="BodyText"/>
        <w:tabs>
          <w:tab w:val="left" w:pos="3641"/>
        </w:tabs>
        <w:spacing w:line="241" w:lineRule="exact"/>
        <w:ind w:left="576"/>
      </w:pPr>
      <w:r>
        <w:rPr>
          <w:color w:val="001F5F"/>
        </w:rPr>
        <w:t>-Scheduled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Payment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Due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Date</w:t>
      </w:r>
      <w:r>
        <w:rPr>
          <w:color w:val="001F5F"/>
        </w:rPr>
        <w:tab/>
        <w:t>20/02/2022</w:t>
      </w:r>
    </w:p>
    <w:p w:rsidR="00626C60" w:rsidRDefault="00626C60">
      <w:pPr>
        <w:pStyle w:val="BodyText"/>
      </w:pPr>
    </w:p>
    <w:p w:rsidR="00626C60" w:rsidRDefault="00626C60">
      <w:pPr>
        <w:pStyle w:val="BodyText"/>
      </w:pPr>
    </w:p>
    <w:p w:rsidR="00626C60" w:rsidRDefault="00626C60">
      <w:pPr>
        <w:pStyle w:val="BodyText"/>
        <w:rPr>
          <w:sz w:val="22"/>
        </w:rPr>
      </w:pPr>
    </w:p>
    <w:p w:rsidR="00626C60" w:rsidRDefault="00056896">
      <w:pPr>
        <w:pStyle w:val="BodyText"/>
        <w:ind w:left="662" w:right="2599"/>
      </w:pPr>
      <w:r>
        <w:rPr>
          <w:color w:val="001F5F"/>
          <w:spacing w:val="-1"/>
        </w:rPr>
        <w:t xml:space="preserve">Payment </w:t>
      </w:r>
      <w:r>
        <w:rPr>
          <w:color w:val="001F5F"/>
        </w:rPr>
        <w:t>Address:</w:t>
      </w:r>
      <w:r>
        <w:rPr>
          <w:color w:val="001F5F"/>
          <w:spacing w:val="-43"/>
        </w:rPr>
        <w:t xml:space="preserve"> </w:t>
      </w:r>
      <w:r>
        <w:rPr>
          <w:color w:val="001F5F"/>
        </w:rPr>
        <w:t>Ahli Bank</w:t>
      </w:r>
      <w:r>
        <w:rPr>
          <w:color w:val="001F5F"/>
        </w:rPr>
        <w:t>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Muscat,</w:t>
      </w:r>
    </w:p>
    <w:p w:rsidR="00626C60" w:rsidRDefault="00056896">
      <w:pPr>
        <w:pStyle w:val="BodyText"/>
        <w:spacing w:line="244" w:lineRule="exact"/>
        <w:ind w:left="662"/>
      </w:pPr>
      <w:r>
        <w:rPr>
          <w:color w:val="001F5F"/>
        </w:rPr>
        <w:t>Oman</w:t>
      </w:r>
    </w:p>
    <w:p w:rsidR="00626C60" w:rsidRDefault="00056896">
      <w:pPr>
        <w:pStyle w:val="Title"/>
      </w:pPr>
      <w:r>
        <w:rPr>
          <w:b w:val="0"/>
        </w:rPr>
        <w:br w:type="column"/>
      </w:r>
      <w:r>
        <w:rPr>
          <w:color w:val="001F5F"/>
        </w:rPr>
        <w:lastRenderedPageBreak/>
        <w:t>23/12/2021</w:t>
      </w:r>
    </w:p>
    <w:sectPr w:rsidR="00626C60">
      <w:type w:val="continuous"/>
      <w:pgSz w:w="12240" w:h="15840"/>
      <w:pgMar w:top="460" w:right="860" w:bottom="280" w:left="840" w:header="720" w:footer="720" w:gutter="0"/>
      <w:cols w:num="2" w:space="720" w:equalWidth="0">
        <w:col w:w="4740" w:space="2789"/>
        <w:col w:w="30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6C60"/>
    <w:rsid w:val="00056896"/>
    <w:rsid w:val="006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F7CAD3B"/>
  <w15:docId w15:val="{245CE3A3-F3C8-452D-A847-C8CDBC63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4"/>
      <w:ind w:left="5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Vijeta Doneria</dc:creator>
  <cp:lastModifiedBy>Suraj Kumar</cp:lastModifiedBy>
  <cp:revision>2</cp:revision>
  <dcterms:created xsi:type="dcterms:W3CDTF">2022-01-28T07:54:00Z</dcterms:created>
  <dcterms:modified xsi:type="dcterms:W3CDTF">2022-01-28T07:55:00Z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2022-01-28T00:00:00Z</vt:filetime>
  </property>
</Properties>
</file>