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9.png" ContentType="image/png"/>
  <Override PartName="/word/media/rId40.png" ContentType="image/png"/>
  <Override PartName="/word/media/rId47.png" ContentType="image/png"/>
  <Override PartName="/word/media/rId29.png" ContentType="image/png"/>
  <Override PartName="/word/media/rId31.png" ContentType="image/png"/>
  <Override PartName="/word/media/rId34.png" ContentType="image/png"/>
  <Override PartName="/word/media/rId3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Assignment2-</w:t>
      </w:r>
      <w:r>
        <w:t xml:space="preserve"> </w:t>
      </w:r>
      <w:r>
        <w:t xml:space="preserve">Correlation</w:t>
      </w:r>
      <w:r>
        <w:t xml:space="preserve"> </w:t>
      </w:r>
      <w:r>
        <w:t xml:space="preserve">-Apendix</w:t>
      </w:r>
    </w:p>
    <w:p>
      <w:pPr>
        <w:pStyle w:val="Author"/>
      </w:pPr>
      <w:r>
        <w:t xml:space="preserve">Aishwarya</w:t>
      </w:r>
      <w:r>
        <w:t xml:space="preserve"> </w:t>
      </w:r>
      <w:r>
        <w:t xml:space="preserve">(Student</w:t>
      </w:r>
      <w:r>
        <w:t xml:space="preserve"> </w:t>
      </w:r>
      <w:r>
        <w:t xml:space="preserve">ID:</w:t>
      </w:r>
      <w:r>
        <w:t xml:space="preserve"> </w:t>
      </w:r>
      <w:r>
        <w:t xml:space="preserve">20909044)</w:t>
      </w:r>
    </w:p>
    <w:bookmarkStart w:id="21" w:name="data-source"/>
    <w:p>
      <w:pPr>
        <w:pStyle w:val="Heading2"/>
      </w:pPr>
      <w:r>
        <w:t xml:space="preserve">Data source:</w:t>
      </w:r>
    </w:p>
    <w:p>
      <w:pPr>
        <w:pStyle w:val="FirstParagraph"/>
      </w:pPr>
      <w:hyperlink r:id="rId20">
        <w:r>
          <w:rPr>
            <w:rStyle w:val="Hyperlink"/>
          </w:rPr>
          <w:t xml:space="preserve">https://extranet.who.int/tme/generateCSV.asp?ds=estimates</w:t>
        </w:r>
      </w:hyperlink>
    </w:p>
    <w:bookmarkEnd w:id="21"/>
    <w:bookmarkStart w:id="23" w:name="resources"/>
    <w:p>
      <w:pPr>
        <w:pStyle w:val="Heading2"/>
      </w:pPr>
      <w:r>
        <w:t xml:space="preserve">Resources:</w:t>
      </w:r>
    </w:p>
    <w:p>
      <w:pPr>
        <w:pStyle w:val="FirstParagraph"/>
      </w:pPr>
      <w:hyperlink r:id="rId22">
        <w:r>
          <w:rPr>
            <w:rStyle w:val="Hyperlink"/>
          </w:rPr>
          <w:t xml:space="preserve">https://www.statstutor.ac.uk/resources/uploaded/spearmans.pdf</w:t>
        </w:r>
      </w:hyperlink>
    </w:p>
    <w:p>
      <w:pPr>
        <w:pStyle w:val="BodyText"/>
      </w:pPr>
      <w:r>
        <w:t xml:space="preserve">Discovering statistics Using r-Andy Field (Chapter 5 &amp; 6)</w:t>
      </w:r>
    </w:p>
    <w:bookmarkEnd w:id="23"/>
    <w:bookmarkStart w:id="24" w:name="appendix-1"/>
    <w:p>
      <w:pPr>
        <w:pStyle w:val="Heading2"/>
      </w:pPr>
      <w:r>
        <w:t xml:space="preserve">Appendix-1</w:t>
      </w:r>
    </w:p>
    <w:p>
      <w:pPr>
        <w:pStyle w:val="SourceCode"/>
      </w:pPr>
      <w:r>
        <w:rPr>
          <w:rStyle w:val="VerbatimChar"/>
        </w:rPr>
        <w:t xml:space="preserve">## # A tibble: 1 x 1</w:t>
      </w:r>
      <w:r>
        <w:br/>
      </w:r>
      <w:r>
        <w:rPr>
          <w:rStyle w:val="VerbatimChar"/>
        </w:rPr>
        <w:t xml:space="preserve">##       n</w:t>
      </w:r>
      <w:r>
        <w:br/>
      </w:r>
      <w:r>
        <w:rPr>
          <w:rStyle w:val="VerbatimChar"/>
        </w:rPr>
        <w:t xml:space="preserve">##   &lt;int&gt;</w:t>
      </w:r>
      <w:r>
        <w:br/>
      </w:r>
      <w:r>
        <w:rPr>
          <w:rStyle w:val="VerbatimChar"/>
        </w:rPr>
        <w:t xml:space="preserve">## 1  4272</w:t>
      </w:r>
    </w:p>
    <w:p>
      <w:pPr>
        <w:pStyle w:val="SourceCode"/>
      </w:pPr>
      <w:r>
        <w:rPr>
          <w:rStyle w:val="VerbatimChar"/>
        </w:rPr>
        <w:t xml:space="preserve">## [1] 50</w:t>
      </w:r>
    </w:p>
    <w:bookmarkEnd w:id="24"/>
    <w:bookmarkStart w:id="25" w:name="appendix-2"/>
    <w:p>
      <w:pPr>
        <w:pStyle w:val="Heading2"/>
      </w:pPr>
      <w:r>
        <w:t xml:space="preserve">Appendix-2</w:t>
      </w:r>
    </w:p>
    <w:p>
      <w:pPr>
        <w:pStyle w:val="SourceCode"/>
      </w:pPr>
      <w:r>
        <w:rPr>
          <w:rStyle w:val="FunctionTok"/>
        </w:rPr>
        <w:t xml:space="preserve">summary</w:t>
      </w:r>
      <w:r>
        <w:rPr>
          <w:rStyle w:val="NormalTok"/>
        </w:rPr>
        <w:t xml:space="preserve">(df</w:t>
      </w:r>
      <w:r>
        <w:rPr>
          <w:rStyle w:val="SpecialCharTok"/>
        </w:rPr>
        <w:t xml:space="preserve">$</w:t>
      </w:r>
      <w:r>
        <w:rPr>
          <w:rStyle w:val="NormalTok"/>
        </w:rPr>
        <w:t xml:space="preserve">e_pop_num)</w:t>
      </w:r>
    </w:p>
    <w:p>
      <w:pPr>
        <w:pStyle w:val="SourceCode"/>
      </w:pPr>
      <w:r>
        <w:rPr>
          <w:rStyle w:val="VerbatimChar"/>
        </w:rPr>
        <w:t xml:space="preserve">##      Min.   1st Qu.    Median      Mean   3rd Qu.      Max. </w:t>
      </w:r>
      <w:r>
        <w:br/>
      </w:r>
      <w:r>
        <w:rPr>
          <w:rStyle w:val="VerbatimChar"/>
        </w:rPr>
        <w:t xml:space="preserve">## 1.126e+03 7.363e+05 5.760e+06 3.228e+07 2.050e+07 1.434e+09</w:t>
      </w:r>
    </w:p>
    <w:p>
      <w:pPr>
        <w:pStyle w:val="SourceCode"/>
      </w:pPr>
      <w:r>
        <w:rPr>
          <w:rStyle w:val="CommentTok"/>
        </w:rPr>
        <w:t xml:space="preserve">#sd(df)</w:t>
      </w:r>
    </w:p>
    <w:bookmarkEnd w:id="25"/>
    <w:bookmarkStart w:id="26" w:name="appendix-3"/>
    <w:p>
      <w:pPr>
        <w:pStyle w:val="Heading2"/>
      </w:pPr>
      <w:r>
        <w:t xml:space="preserve">Appendix-3</w:t>
      </w:r>
    </w:p>
    <w:p>
      <w:pPr>
        <w:pStyle w:val="SourceCode"/>
      </w:pPr>
      <w:r>
        <w:rPr>
          <w:rStyle w:val="FunctionTok"/>
        </w:rPr>
        <w:t xml:space="preserve">summary</w:t>
      </w:r>
      <w:r>
        <w:rPr>
          <w:rStyle w:val="NormalTok"/>
        </w:rPr>
        <w:t xml:space="preserve">(df</w:t>
      </w:r>
      <w:r>
        <w:rPr>
          <w:rStyle w:val="SpecialCharTok"/>
        </w:rPr>
        <w:t xml:space="preserve">$</w:t>
      </w:r>
      <w:r>
        <w:rPr>
          <w:rStyle w:val="NormalTok"/>
        </w:rPr>
        <w:t xml:space="preserve">e_inc_num_lo)</w:t>
      </w:r>
    </w:p>
    <w:p>
      <w:pPr>
        <w:pStyle w:val="SourceCode"/>
      </w:pPr>
      <w:r>
        <w:rPr>
          <w:rStyle w:val="VerbatimChar"/>
        </w:rPr>
        <w:t xml:space="preserve">##    Min. 1st Qu.  Median    Mean 3rd Qu.    Max. </w:t>
      </w:r>
      <w:r>
        <w:br/>
      </w:r>
      <w:r>
        <w:rPr>
          <w:rStyle w:val="VerbatimChar"/>
        </w:rPr>
        <w:t xml:space="preserve">##       0     160    2300   33631   12000 1870000</w:t>
      </w:r>
    </w:p>
    <w:bookmarkEnd w:id="26"/>
    <w:bookmarkStart w:id="27" w:name="appendix-4"/>
    <w:p>
      <w:pPr>
        <w:pStyle w:val="Heading2"/>
      </w:pPr>
      <w:r>
        <w:t xml:space="preserve">Appendix-4</w:t>
      </w:r>
    </w:p>
    <w:p>
      <w:pPr>
        <w:pStyle w:val="FirstParagraph"/>
      </w:pPr>
      <w:r>
        <w:t xml:space="preserve">In budget data set each column represents unique feature, each row represents unique observation and each cell has unique value so the data provided is already tidy.</w:t>
      </w:r>
    </w:p>
    <w:bookmarkEnd w:id="27"/>
    <w:bookmarkStart w:id="28" w:name="appendix-5"/>
    <w:p>
      <w:pPr>
        <w:pStyle w:val="Heading2"/>
      </w:pPr>
      <w:r>
        <w:t xml:space="preserve">Appendix-5</w:t>
      </w:r>
    </w:p>
    <w:p>
      <w:pPr>
        <w:pStyle w:val="SourceCode"/>
      </w:pPr>
      <w:r>
        <w:rPr>
          <w:rStyle w:val="NormalTok"/>
        </w:rPr>
        <w:t xml:space="preserve">missing_data</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(e_pop_num,e_inc_num_lo) </w:t>
      </w:r>
      <w:r>
        <w:rPr>
          <w:rStyle w:val="SpecialCharTok"/>
        </w:rPr>
        <w:t xml:space="preserve">%&gt;%</w:t>
      </w:r>
      <w:r>
        <w:rPr>
          <w:rStyle w:val="NormalTok"/>
        </w:rPr>
        <w:t xml:space="preserve"> </w:t>
      </w:r>
      <w:r>
        <w:br/>
      </w:r>
      <w:r>
        <w:rPr>
          <w:rStyle w:val="NormalTok"/>
        </w:rPr>
        <w:t xml:space="preserve">  </w:t>
      </w:r>
      <w:r>
        <w:rPr>
          <w:rStyle w:val="FunctionTok"/>
        </w:rPr>
        <w:t xml:space="preserve">summarise_all</w:t>
      </w:r>
      <w:r>
        <w:rPr>
          <w:rStyle w:val="NormalTok"/>
        </w:rPr>
        <w:t xml:space="preserve">(</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w:t>
      </w:r>
    </w:p>
    <w:p>
      <w:pPr>
        <w:pStyle w:val="FirstParagraph"/>
      </w:pPr>
      <w:r>
        <w:t xml:space="preserve">This data has several missing values and we may consider the budget to have normal distribution but at the same time this budget depends on several other factors such as economy policies, geography and other medical conditions in vicinity, so due to these uncertainty we are not assuming anything to replace these values with any representative. ggplot will simply ignore missing values.</w:t>
      </w:r>
    </w:p>
    <w:bookmarkEnd w:id="28"/>
    <w:bookmarkStart w:id="30" w:name="appendix-6"/>
    <w:p>
      <w:pPr>
        <w:pStyle w:val="Heading2"/>
      </w:pPr>
      <w:r>
        <w:t xml:space="preserve">Appendix-6</w:t>
      </w:r>
    </w:p>
    <w:p>
      <w:pPr>
        <w:pStyle w:val="FirstParagraph"/>
      </w:pPr>
      <w:r>
        <w:drawing>
          <wp:inline>
            <wp:extent cx="4620126" cy="3696101"/>
            <wp:effectExtent b="0" l="0" r="0" t="0"/>
            <wp:docPr descr="" title="" id="1" name="Picture"/>
            <a:graphic>
              <a:graphicData uri="http://schemas.openxmlformats.org/drawingml/2006/picture">
                <pic:pic>
                  <pic:nvPicPr>
                    <pic:cNvPr descr="MSCI718-assignment2-appendix_files/figure-docx/unnamed-chunk-5-1.png" id="0"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32" w:name="appendix-7"/>
    <w:p>
      <w:pPr>
        <w:pStyle w:val="Heading2"/>
      </w:pPr>
      <w:r>
        <w:t xml:space="preserve">Appendix-7</w:t>
      </w:r>
    </w:p>
    <w:p>
      <w:pPr>
        <w:pStyle w:val="FirstParagraph"/>
      </w:pPr>
      <w:r>
        <w:drawing>
          <wp:inline>
            <wp:extent cx="4620126" cy="3696101"/>
            <wp:effectExtent b="0" l="0" r="0" t="0"/>
            <wp:docPr descr="" title="" id="1" name="Picture"/>
            <a:graphic>
              <a:graphicData uri="http://schemas.openxmlformats.org/drawingml/2006/picture">
                <pic:pic>
                  <pic:nvPicPr>
                    <pic:cNvPr descr="MSCI718-assignment2-appendix_files/figure-docx/unnamed-chunk-6-1.png" id="0"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3" w:name="appendix-8"/>
    <w:p>
      <w:pPr>
        <w:pStyle w:val="Heading2"/>
      </w:pPr>
      <w:r>
        <w:t xml:space="preserve">Appendix-8</w:t>
      </w:r>
    </w:p>
    <w:p>
      <w:pPr>
        <w:pStyle w:val="SourceCode"/>
      </w:pPr>
      <w:r>
        <w:rPr>
          <w:rStyle w:val="NormalTok"/>
        </w:rPr>
        <w:t xml:space="preserve">e_pop_num_desc</w:t>
      </w:r>
      <w:r>
        <w:rPr>
          <w:rStyle w:val="OtherTok"/>
        </w:rPr>
        <w:t xml:space="preserve">&lt;-</w:t>
      </w:r>
      <w:r>
        <w:rPr>
          <w:rStyle w:val="FunctionTok"/>
        </w:rPr>
        <w:t xml:space="preserve">stat.desc</w:t>
      </w:r>
      <w:r>
        <w:rPr>
          <w:rStyle w:val="NormalTok"/>
        </w:rPr>
        <w:t xml:space="preserve">(df</w:t>
      </w:r>
      <w:r>
        <w:rPr>
          <w:rStyle w:val="SpecialCharTok"/>
        </w:rPr>
        <w:t xml:space="preserve">$</w:t>
      </w:r>
      <w:r>
        <w:rPr>
          <w:rStyle w:val="NormalTok"/>
        </w:rPr>
        <w:t xml:space="preserve">e_pop_num,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r>
        <w:br/>
      </w:r>
      <w:r>
        <w:rPr>
          <w:rStyle w:val="NormalTok"/>
        </w:rPr>
        <w:t xml:space="preserve">e_inc_num_lo_desc</w:t>
      </w:r>
      <w:r>
        <w:rPr>
          <w:rStyle w:val="OtherTok"/>
        </w:rPr>
        <w:t xml:space="preserve">&lt;-</w:t>
      </w:r>
      <w:r>
        <w:rPr>
          <w:rStyle w:val="FunctionTok"/>
        </w:rPr>
        <w:t xml:space="preserve">stat.desc</w:t>
      </w:r>
      <w:r>
        <w:rPr>
          <w:rStyle w:val="NormalTok"/>
        </w:rPr>
        <w:t xml:space="preserve">(df</w:t>
      </w:r>
      <w:r>
        <w:rPr>
          <w:rStyle w:val="SpecialCharTok"/>
        </w:rPr>
        <w:t xml:space="preserve">$</w:t>
      </w:r>
      <w:r>
        <w:rPr>
          <w:rStyle w:val="NormalTok"/>
        </w:rPr>
        <w:t xml:space="preserve">e_inc_num_lo,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r>
        <w:br/>
      </w:r>
      <w:r>
        <w:rPr>
          <w:rStyle w:val="NormalTok"/>
        </w:rPr>
        <w:t xml:space="preserve">e_pop_num_desc</w:t>
      </w:r>
    </w:p>
    <w:p>
      <w:pPr>
        <w:pStyle w:val="SourceCode"/>
      </w:pPr>
      <w:r>
        <w:rPr>
          <w:rStyle w:val="VerbatimChar"/>
        </w:rPr>
        <w:t xml:space="preserve">##       median         mean      SE.mean CI.mean.0.95          var      std.dev </w:t>
      </w:r>
      <w:r>
        <w:br/>
      </w:r>
      <w:r>
        <w:rPr>
          <w:rStyle w:val="VerbatimChar"/>
        </w:rPr>
        <w:t xml:space="preserve">## 5.760274e+06 3.227658e+07 1.979156e+06 3.880173e+06 1.673367e+16 1.293587e+08 </w:t>
      </w:r>
      <w:r>
        <w:br/>
      </w:r>
      <w:r>
        <w:rPr>
          <w:rStyle w:val="VerbatimChar"/>
        </w:rPr>
        <w:t xml:space="preserve">##     coef.var     skewness     skew.2SE     kurtosis     kurt.2SE   normtest.W </w:t>
      </w:r>
      <w:r>
        <w:br/>
      </w:r>
      <w:r>
        <w:rPr>
          <w:rStyle w:val="VerbatimChar"/>
        </w:rPr>
        <w:t xml:space="preserve">## 4.007818e+00 8.912870e+00 1.189543e+02 8.469490e+01 5.653158e+02 2.098049e-01 </w:t>
      </w:r>
      <w:r>
        <w:br/>
      </w:r>
      <w:r>
        <w:rPr>
          <w:rStyle w:val="VerbatimChar"/>
        </w:rPr>
        <w:t xml:space="preserve">##   normtest.p </w:t>
      </w:r>
      <w:r>
        <w:br/>
      </w:r>
      <w:r>
        <w:rPr>
          <w:rStyle w:val="VerbatimChar"/>
        </w:rPr>
        <w:t xml:space="preserve">## 2.562658e-86</w:t>
      </w:r>
    </w:p>
    <w:p>
      <w:pPr>
        <w:pStyle w:val="SourceCode"/>
      </w:pPr>
      <w:r>
        <w:rPr>
          <w:rStyle w:val="NormalTok"/>
        </w:rPr>
        <w:t xml:space="preserve">e_inc_num_lo_desc</w:t>
      </w:r>
    </w:p>
    <w:p>
      <w:pPr>
        <w:pStyle w:val="SourceCode"/>
      </w:pPr>
      <w:r>
        <w:rPr>
          <w:rStyle w:val="VerbatimChar"/>
        </w:rPr>
        <w:t xml:space="preserve">##       median         mean      SE.mean CI.mean.0.95          var      std.dev </w:t>
      </w:r>
      <w:r>
        <w:br/>
      </w:r>
      <w:r>
        <w:rPr>
          <w:rStyle w:val="VerbatimChar"/>
        </w:rPr>
        <w:t xml:space="preserve">## 2.300000e+03 3.363082e+04 2.226010e+03 4.364136e+03 2.116827e+10 1.454932e+05 </w:t>
      </w:r>
      <w:r>
        <w:br/>
      </w:r>
      <w:r>
        <w:rPr>
          <w:rStyle w:val="VerbatimChar"/>
        </w:rPr>
        <w:t xml:space="preserve">##     coef.var     skewness     skew.2SE     kurtosis     kurt.2SE   normtest.W </w:t>
      </w:r>
      <w:r>
        <w:br/>
      </w:r>
      <w:r>
        <w:rPr>
          <w:rStyle w:val="VerbatimChar"/>
        </w:rPr>
        <w:t xml:space="preserve">## 4.326186e+00 8.450104e+00 1.127780e+02 8.293215e+01 5.535499e+02 2.191982e-01 </w:t>
      </w:r>
      <w:r>
        <w:br/>
      </w:r>
      <w:r>
        <w:rPr>
          <w:rStyle w:val="VerbatimChar"/>
        </w:rPr>
        <w:t xml:space="preserve">##   normtest.p </w:t>
      </w:r>
      <w:r>
        <w:br/>
      </w:r>
      <w:r>
        <w:rPr>
          <w:rStyle w:val="VerbatimChar"/>
        </w:rPr>
        <w:t xml:space="preserve">## 4.739115e-86</w:t>
      </w:r>
    </w:p>
    <w:bookmarkEnd w:id="33"/>
    <w:bookmarkStart w:id="35" w:name="appendix-9"/>
    <w:p>
      <w:pPr>
        <w:pStyle w:val="Heading2"/>
      </w:pPr>
      <w:r>
        <w:t xml:space="preserve">Appendix-9</w:t>
      </w:r>
    </w:p>
    <w:p>
      <w:pPr>
        <w:pStyle w:val="FirstParagraph"/>
      </w:pPr>
      <w:r>
        <w:t xml:space="preserve">Considering log transformation on budget and log transformation on (no. of cases+1) for handling skewness.</w:t>
      </w:r>
    </w:p>
    <w:p>
      <w:pPr>
        <w:pStyle w:val="BodyText"/>
      </w:pPr>
      <w:r>
        <w:drawing>
          <wp:inline>
            <wp:extent cx="4620126" cy="3696101"/>
            <wp:effectExtent b="0" l="0" r="0" t="0"/>
            <wp:docPr descr="" title="" id="1" name="Picture"/>
            <a:graphic>
              <a:graphicData uri="http://schemas.openxmlformats.org/drawingml/2006/picture">
                <pic:pic>
                  <pic:nvPicPr>
                    <pic:cNvPr descr="MSCI718-assignment2-appendix_files/figure-docx/unnamed-chunk-8-1.png" id="0"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5"/>
    <w:bookmarkStart w:id="37" w:name="appendix-10"/>
    <w:p>
      <w:pPr>
        <w:pStyle w:val="Heading2"/>
      </w:pPr>
      <w:r>
        <w:t xml:space="preserve">Appendix-10</w:t>
      </w:r>
    </w:p>
    <w:p>
      <w:pPr>
        <w:pStyle w:val="FirstParagraph"/>
      </w:pPr>
      <w:r>
        <w:drawing>
          <wp:inline>
            <wp:extent cx="4620126" cy="3696101"/>
            <wp:effectExtent b="0" l="0" r="0" t="0"/>
            <wp:docPr descr="" title="" id="1" name="Picture"/>
            <a:graphic>
              <a:graphicData uri="http://schemas.openxmlformats.org/drawingml/2006/picture">
                <pic:pic>
                  <pic:nvPicPr>
                    <pic:cNvPr descr="MSCI718-assignment2-appendix_files/figure-docx/unnamed-chunk-9-1.png" id="0"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Start w:id="41" w:name="appendix-11"/>
    <w:p>
      <w:pPr>
        <w:pStyle w:val="Heading2"/>
      </w:pPr>
      <w:r>
        <w:t xml:space="preserve">Appendix-11</w:t>
      </w:r>
    </w:p>
    <w:p>
      <w:pPr>
        <w:pStyle w:val="FirstParagraph"/>
      </w:pPr>
      <w:r>
        <w:drawing>
          <wp:inline>
            <wp:extent cx="4620126" cy="3696101"/>
            <wp:effectExtent b="0" l="0" r="0" t="0"/>
            <wp:docPr descr="" title="" id="1" name="Picture"/>
            <a:graphic>
              <a:graphicData uri="http://schemas.openxmlformats.org/drawingml/2006/picture">
                <pic:pic>
                  <pic:nvPicPr>
                    <pic:cNvPr descr="MSCI718-assignment2-appendix_files/figure-docx/unnamed-chunk-10-1.png" id="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 name="Picture"/>
            <a:graphic>
              <a:graphicData uri="http://schemas.openxmlformats.org/drawingml/2006/picture">
                <pic:pic>
                  <pic:nvPicPr>
                    <pic:cNvPr descr="MSCI718-assignment2-appendix_files/figure-docx/unnamed-chunk-11-1.png" id="0"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 name="Picture"/>
            <a:graphic>
              <a:graphicData uri="http://schemas.openxmlformats.org/drawingml/2006/picture">
                <pic:pic>
                  <pic:nvPicPr>
                    <pic:cNvPr descr="MSCI718-assignment2-appendix_files/figure-docx/unnamed-chunk-12-1.png" id="0"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stat.desc</w:t>
      </w:r>
      <w:r>
        <w:rPr>
          <w:rStyle w:val="NormalTok"/>
        </w:rPr>
        <w:t xml:space="preserve">(df</w:t>
      </w:r>
      <w:r>
        <w:rPr>
          <w:rStyle w:val="SpecialCharTok"/>
        </w:rPr>
        <w:t xml:space="preserve">$</w:t>
      </w:r>
      <w:r>
        <w:rPr>
          <w:rStyle w:val="NormalTok"/>
        </w:rPr>
        <w:t xml:space="preserve">log_e_pop_num,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p>
    <w:p>
      <w:pPr>
        <w:pStyle w:val="SourceCode"/>
      </w:pPr>
      <w:r>
        <w:rPr>
          <w:rStyle w:val="VerbatimChar"/>
        </w:rPr>
        <w:t xml:space="preserve">##        median          mean       SE.mean  CI.mean.0.95           var </w:t>
      </w:r>
      <w:r>
        <w:br/>
      </w:r>
      <w:r>
        <w:rPr>
          <w:rStyle w:val="VerbatimChar"/>
        </w:rPr>
        <w:t xml:space="preserve">##  1.556650e+01  1.506601e+01  3.914722e-02  7.674890e-02  6.546861e+00 </w:t>
      </w:r>
      <w:r>
        <w:br/>
      </w:r>
      <w:r>
        <w:rPr>
          <w:rStyle w:val="VerbatimChar"/>
        </w:rPr>
        <w:t xml:space="preserve">##       std.dev      coef.var      skewness      skew.2SE      kurtosis </w:t>
      </w:r>
      <w:r>
        <w:br/>
      </w:r>
      <w:r>
        <w:rPr>
          <w:rStyle w:val="VerbatimChar"/>
        </w:rPr>
        <w:t xml:space="preserve">##  2.558684e+00  1.698315e-01 -6.468572e-01 -8.633181e+00  1.130809e-01 </w:t>
      </w:r>
      <w:r>
        <w:br/>
      </w:r>
      <w:r>
        <w:rPr>
          <w:rStyle w:val="VerbatimChar"/>
        </w:rPr>
        <w:t xml:space="preserve">##      kurt.2SE    normtest.W    normtest.p </w:t>
      </w:r>
      <w:r>
        <w:br/>
      </w:r>
      <w:r>
        <w:rPr>
          <w:rStyle w:val="VerbatimChar"/>
        </w:rPr>
        <w:t xml:space="preserve">##  7.547848e-01  9.617908e-01  3.648691e-32</w:t>
      </w:r>
    </w:p>
    <w:p>
      <w:pPr>
        <w:pStyle w:val="SourceCode"/>
      </w:pPr>
      <w:r>
        <w:rPr>
          <w:rStyle w:val="FunctionTok"/>
        </w:rPr>
        <w:t xml:space="preserve">stat.desc</w:t>
      </w:r>
      <w:r>
        <w:rPr>
          <w:rStyle w:val="NormalTok"/>
        </w:rPr>
        <w:t xml:space="preserve">(df</w:t>
      </w:r>
      <w:r>
        <w:rPr>
          <w:rStyle w:val="SpecialCharTok"/>
        </w:rPr>
        <w:t xml:space="preserve">$</w:t>
      </w:r>
      <w:r>
        <w:rPr>
          <w:rStyle w:val="NormalTok"/>
        </w:rPr>
        <w:t xml:space="preserve">log_e_inc_num_lo,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p>
    <w:p>
      <w:pPr>
        <w:pStyle w:val="SourceCode"/>
      </w:pPr>
      <w:r>
        <w:rPr>
          <w:rStyle w:val="VerbatimChar"/>
        </w:rPr>
        <w:t xml:space="preserve">##        median          mean       SE.mean  CI.mean.0.95           var </w:t>
      </w:r>
      <w:r>
        <w:br/>
      </w:r>
      <w:r>
        <w:rPr>
          <w:rStyle w:val="VerbatimChar"/>
        </w:rPr>
        <w:t xml:space="preserve">##  7.741099e+00  7.146174e+00  4.895044e-02  9.596829e-02  1.023633e+01 </w:t>
      </w:r>
      <w:r>
        <w:br/>
      </w:r>
      <w:r>
        <w:rPr>
          <w:rStyle w:val="VerbatimChar"/>
        </w:rPr>
        <w:t xml:space="preserve">##       std.dev      coef.var      skewness      skew.2SE      kurtosis </w:t>
      </w:r>
      <w:r>
        <w:br/>
      </w:r>
      <w:r>
        <w:rPr>
          <w:rStyle w:val="VerbatimChar"/>
        </w:rPr>
        <w:t xml:space="preserve">##  3.199427e+00  4.477119e-01 -4.277316e-01 -5.708654e+00 -4.201397e-01 </w:t>
      </w:r>
      <w:r>
        <w:br/>
      </w:r>
      <w:r>
        <w:rPr>
          <w:rStyle w:val="VerbatimChar"/>
        </w:rPr>
        <w:t xml:space="preserve">##      kurt.2SE    normtest.W    normtest.p </w:t>
      </w:r>
      <w:r>
        <w:br/>
      </w:r>
      <w:r>
        <w:rPr>
          <w:rStyle w:val="VerbatimChar"/>
        </w:rPr>
        <w:t xml:space="preserve">## -2.804320e+00  9.716721e-01  2.784738e-28</w:t>
      </w:r>
    </w:p>
    <w:bookmarkEnd w:id="41"/>
    <w:bookmarkStart w:id="42" w:name="appendix-12"/>
    <w:p>
      <w:pPr>
        <w:pStyle w:val="Heading2"/>
      </w:pPr>
      <w:r>
        <w:t xml:space="preserve">Appendix-12</w:t>
      </w:r>
    </w:p>
    <w:p>
      <w:pPr>
        <w:pStyle w:val="SourceCode"/>
      </w:pPr>
      <w:r>
        <w:rPr>
          <w:rStyle w:val="NormalTok"/>
        </w:rPr>
        <w:t xml:space="preserve">skew_e_pop_num</w:t>
      </w:r>
      <w:r>
        <w:rPr>
          <w:rStyle w:val="OtherTok"/>
        </w:rPr>
        <w:t xml:space="preserve">&lt;-</w:t>
      </w:r>
      <w:r>
        <w:rPr>
          <w:rStyle w:val="NormalTok"/>
        </w:rPr>
        <w:t xml:space="preserve"> </w:t>
      </w:r>
      <w:r>
        <w:rPr>
          <w:rStyle w:val="FunctionTok"/>
        </w:rPr>
        <w:t xml:space="preserve">stat.desc</w:t>
      </w:r>
      <w:r>
        <w:rPr>
          <w:rStyle w:val="NormalTok"/>
        </w:rPr>
        <w:t xml:space="preserve">(df</w:t>
      </w:r>
      <w:r>
        <w:rPr>
          <w:rStyle w:val="SpecialCharTok"/>
        </w:rPr>
        <w:t xml:space="preserve">$</w:t>
      </w:r>
      <w:r>
        <w:rPr>
          <w:rStyle w:val="NormalTok"/>
        </w:rPr>
        <w:t xml:space="preserve">log_e_pop_num,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r>
        <w:rPr>
          <w:rStyle w:val="StringTok"/>
        </w:rPr>
        <w:t xml:space="preserve">"skew.2SE"</w:t>
      </w:r>
      <w:r>
        <w:rPr>
          <w:rStyle w:val="NormalTok"/>
        </w:rPr>
        <w:t xml:space="preserve">]</w:t>
      </w:r>
      <w:r>
        <w:br/>
      </w:r>
      <w:r>
        <w:rPr>
          <w:rStyle w:val="NormalTok"/>
        </w:rPr>
        <w:t xml:space="preserve">skew_e_inc_num_lo</w:t>
      </w:r>
      <w:r>
        <w:rPr>
          <w:rStyle w:val="OtherTok"/>
        </w:rPr>
        <w:t xml:space="preserve">&lt;-</w:t>
      </w:r>
      <w:r>
        <w:rPr>
          <w:rStyle w:val="NormalTok"/>
        </w:rPr>
        <w:t xml:space="preserve"> </w:t>
      </w:r>
      <w:r>
        <w:rPr>
          <w:rStyle w:val="FunctionTok"/>
        </w:rPr>
        <w:t xml:space="preserve">stat.desc</w:t>
      </w:r>
      <w:r>
        <w:rPr>
          <w:rStyle w:val="NormalTok"/>
        </w:rPr>
        <w:t xml:space="preserve">(df</w:t>
      </w:r>
      <w:r>
        <w:rPr>
          <w:rStyle w:val="SpecialCharTok"/>
        </w:rPr>
        <w:t xml:space="preserve">$</w:t>
      </w:r>
      <w:r>
        <w:rPr>
          <w:rStyle w:val="NormalTok"/>
        </w:rPr>
        <w:t xml:space="preserve">log_e_inc_num_lo,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r>
        <w:rPr>
          <w:rStyle w:val="StringTok"/>
        </w:rPr>
        <w:t xml:space="preserve">"skew.2SE"</w:t>
      </w:r>
      <w:r>
        <w:rPr>
          <w:rStyle w:val="NormalTok"/>
        </w:rPr>
        <w:t xml:space="preserve">]</w:t>
      </w:r>
    </w:p>
    <w:bookmarkEnd w:id="42"/>
    <w:bookmarkStart w:id="43" w:name="appendix-13"/>
    <w:p>
      <w:pPr>
        <w:pStyle w:val="Heading2"/>
      </w:pPr>
      <w:r>
        <w:t xml:space="preserve">Appendix-13</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df$log_e_pop_num</w:t>
      </w:r>
      <w:r>
        <w:br/>
      </w:r>
      <w:r>
        <w:rPr>
          <w:rStyle w:val="VerbatimChar"/>
        </w:rPr>
        <w:t xml:space="preserve">## W = 0.96179, p-value &lt; 2.2e-16</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df$log_e_inc_num_lo</w:t>
      </w:r>
      <w:r>
        <w:br/>
      </w:r>
      <w:r>
        <w:rPr>
          <w:rStyle w:val="VerbatimChar"/>
        </w:rPr>
        <w:t xml:space="preserve">## W = 0.97167, p-value &lt; 2.2e-16</w:t>
      </w:r>
    </w:p>
    <w:bookmarkEnd w:id="43"/>
    <w:bookmarkStart w:id="44" w:name="appendix-14"/>
    <w:p>
      <w:pPr>
        <w:pStyle w:val="Heading2"/>
      </w:pPr>
      <w:r>
        <w:t xml:space="preserve">Appendix-14</w:t>
      </w:r>
    </w:p>
    <w:p>
      <w:pPr>
        <w:pStyle w:val="SourceCode"/>
      </w:pPr>
      <w:r>
        <w:rPr>
          <w:rStyle w:val="FunctionTok"/>
        </w:rPr>
        <w:t xml:space="preserve">library</w:t>
      </w:r>
      <w:r>
        <w:rPr>
          <w:rStyle w:val="NormalTok"/>
        </w:rPr>
        <w:t xml:space="preserve">(car)</w:t>
      </w:r>
      <w:r>
        <w:br/>
      </w:r>
      <w:r>
        <w:rPr>
          <w:rStyle w:val="FunctionTok"/>
        </w:rPr>
        <w:t xml:space="preserve">leveneTest</w:t>
      </w:r>
      <w:r>
        <w:rPr>
          <w:rStyle w:val="NormalTok"/>
        </w:rPr>
        <w:t xml:space="preserve">(df</w:t>
      </w:r>
      <w:r>
        <w:rPr>
          <w:rStyle w:val="SpecialCharTok"/>
        </w:rPr>
        <w:t xml:space="preserve">$</w:t>
      </w:r>
      <w:r>
        <w:rPr>
          <w:rStyle w:val="NormalTok"/>
        </w:rPr>
        <w:t xml:space="preserve">log_e_pop_num, df</w:t>
      </w:r>
      <w:r>
        <w:rPr>
          <w:rStyle w:val="SpecialCharTok"/>
        </w:rPr>
        <w:t xml:space="preserve">$</w:t>
      </w:r>
      <w:r>
        <w:rPr>
          <w:rStyle w:val="NormalTok"/>
        </w:rPr>
        <w:t xml:space="preserve">year, </w:t>
      </w:r>
      <w:r>
        <w:rPr>
          <w:rStyle w:val="AttributeTok"/>
        </w:rPr>
        <w:t xml:space="preserve">center=</w:t>
      </w:r>
      <w:r>
        <w:rPr>
          <w:rStyle w:val="NormalTok"/>
        </w:rPr>
        <w:t xml:space="preserve">mean)</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19  0.0188      1</w:t>
      </w:r>
      <w:r>
        <w:br/>
      </w:r>
      <w:r>
        <w:rPr>
          <w:rStyle w:val="VerbatimChar"/>
        </w:rPr>
        <w:t xml:space="preserve">##       4252</w:t>
      </w:r>
    </w:p>
    <w:p>
      <w:pPr>
        <w:pStyle w:val="SourceCode"/>
      </w:pPr>
      <w:r>
        <w:rPr>
          <w:rStyle w:val="FunctionTok"/>
        </w:rPr>
        <w:t xml:space="preserve">leveneTest</w:t>
      </w:r>
      <w:r>
        <w:rPr>
          <w:rStyle w:val="NormalTok"/>
        </w:rPr>
        <w:t xml:space="preserve">(df</w:t>
      </w:r>
      <w:r>
        <w:rPr>
          <w:rStyle w:val="SpecialCharTok"/>
        </w:rPr>
        <w:t xml:space="preserve">$</w:t>
      </w:r>
      <w:r>
        <w:rPr>
          <w:rStyle w:val="NormalTok"/>
        </w:rPr>
        <w:t xml:space="preserve">log_e_inc_num_lo, df</w:t>
      </w:r>
      <w:r>
        <w:rPr>
          <w:rStyle w:val="SpecialCharTok"/>
        </w:rPr>
        <w:t xml:space="preserve">$</w:t>
      </w:r>
      <w:r>
        <w:rPr>
          <w:rStyle w:val="NormalTok"/>
        </w:rPr>
        <w:t xml:space="preserve">year, </w:t>
      </w:r>
      <w:r>
        <w:rPr>
          <w:rStyle w:val="AttributeTok"/>
        </w:rPr>
        <w:t xml:space="preserve">center=</w:t>
      </w:r>
      <w:r>
        <w:rPr>
          <w:rStyle w:val="NormalTok"/>
        </w:rPr>
        <w:t xml:space="preserve">mean)</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19  0.0406      1</w:t>
      </w:r>
      <w:r>
        <w:br/>
      </w:r>
      <w:r>
        <w:rPr>
          <w:rStyle w:val="VerbatimChar"/>
        </w:rPr>
        <w:t xml:space="preserve">##       4252</w:t>
      </w:r>
    </w:p>
    <w:bookmarkEnd w:id="44"/>
    <w:bookmarkStart w:id="45" w:name="appendix-15"/>
    <w:p>
      <w:pPr>
        <w:pStyle w:val="Heading2"/>
      </w:pPr>
      <w:r>
        <w:t xml:space="preserve">Appendix-15</w:t>
      </w:r>
    </w:p>
    <w:p>
      <w:pPr>
        <w:pStyle w:val="SourceCode"/>
      </w:pP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(log_e_pop_num, log_e_inc_num_lo) </w:t>
      </w:r>
      <w:r>
        <w:rPr>
          <w:rStyle w:val="SpecialCharTok"/>
        </w:rPr>
        <w:t xml:space="preserve">%&gt;%</w:t>
      </w:r>
      <w:r>
        <w:rPr>
          <w:rStyle w:val="NormalTok"/>
        </w:rPr>
        <w:t xml:space="preserve"> </w:t>
      </w:r>
      <w:r>
        <w:br/>
      </w:r>
      <w:r>
        <w:rPr>
          <w:rStyle w:val="NormalTok"/>
        </w:rPr>
        <w:t xml:space="preserve">  </w:t>
      </w:r>
      <w:r>
        <w:rPr>
          <w:rStyle w:val="FunctionTok"/>
        </w:rPr>
        <w:t xml:space="preserve">cor</w:t>
      </w:r>
      <w:r>
        <w:rPr>
          <w:rStyle w:val="NormalTok"/>
        </w:rPr>
        <w:t xml:space="preserve">(</w:t>
      </w:r>
      <w:r>
        <w:rPr>
          <w:rStyle w:val="AttributeTok"/>
        </w:rPr>
        <w:t xml:space="preserve">use=</w:t>
      </w:r>
      <w:r>
        <w:rPr>
          <w:rStyle w:val="StringTok"/>
        </w:rPr>
        <w:t xml:space="preserve">"complete.obs"</w:t>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w:t>
      </w:r>
    </w:p>
    <w:p>
      <w:pPr>
        <w:pStyle w:val="SourceCode"/>
      </w:pPr>
      <w:r>
        <w:rPr>
          <w:rStyle w:val="VerbatimChar"/>
        </w:rPr>
        <w:t xml:space="preserve">##                  log_e_pop_num log_e_inc_num_lo</w:t>
      </w:r>
      <w:r>
        <w:br/>
      </w:r>
      <w:r>
        <w:rPr>
          <w:rStyle w:val="VerbatimChar"/>
        </w:rPr>
        <w:t xml:space="preserve">## log_e_pop_num        1.0000000        0.8682392</w:t>
      </w:r>
      <w:r>
        <w:br/>
      </w:r>
      <w:r>
        <w:rPr>
          <w:rStyle w:val="VerbatimChar"/>
        </w:rPr>
        <w:t xml:space="preserve">## log_e_inc_num_lo     0.8682392        1.0000000</w:t>
      </w:r>
    </w:p>
    <w:bookmarkEnd w:id="45"/>
    <w:bookmarkStart w:id="46" w:name="appendix-16"/>
    <w:p>
      <w:pPr>
        <w:pStyle w:val="Heading2"/>
      </w:pPr>
      <w:r>
        <w:t xml:space="preserve">Appendix-16</w:t>
      </w:r>
    </w:p>
    <w:p>
      <w:pPr>
        <w:pStyle w:val="SourceCode"/>
      </w:pPr>
      <w:r>
        <w:rPr>
          <w:rStyle w:val="FunctionTok"/>
        </w:rPr>
        <w:t xml:space="preserve">cor.test</w:t>
      </w:r>
      <w:r>
        <w:rPr>
          <w:rStyle w:val="NormalTok"/>
        </w:rPr>
        <w:t xml:space="preserve">(df</w:t>
      </w:r>
      <w:r>
        <w:rPr>
          <w:rStyle w:val="SpecialCharTok"/>
        </w:rPr>
        <w:t xml:space="preserve">$</w:t>
      </w:r>
      <w:r>
        <w:rPr>
          <w:rStyle w:val="NormalTok"/>
        </w:rPr>
        <w:t xml:space="preserve">log_e_pop_num, df</w:t>
      </w:r>
      <w:r>
        <w:rPr>
          <w:rStyle w:val="SpecialCharTok"/>
        </w:rPr>
        <w:t xml:space="preserve">$</w:t>
      </w:r>
      <w:r>
        <w:rPr>
          <w:rStyle w:val="NormalTok"/>
        </w:rPr>
        <w:t xml:space="preserve">log_e_inc_num_lo, </w:t>
      </w:r>
      <w:r>
        <w:rPr>
          <w:rStyle w:val="AttributeTok"/>
        </w:rPr>
        <w:t xml:space="preserve">method =</w:t>
      </w:r>
      <w:r>
        <w:rPr>
          <w:rStyle w:val="StringTok"/>
        </w:rPr>
        <w:t xml:space="preserve">"spearman"</w:t>
      </w:r>
      <w:r>
        <w:rPr>
          <w:rStyle w:val="NormalTok"/>
        </w:rPr>
        <w:t xml:space="preserve">)</w:t>
      </w:r>
    </w:p>
    <w:p>
      <w:pPr>
        <w:pStyle w:val="SourceCode"/>
      </w:pPr>
      <w:r>
        <w:rPr>
          <w:rStyle w:val="VerbatimChar"/>
        </w:rPr>
        <w:t xml:space="preserve">## </w:t>
      </w:r>
      <w:r>
        <w:br/>
      </w:r>
      <w:r>
        <w:rPr>
          <w:rStyle w:val="VerbatimChar"/>
        </w:rPr>
        <w:t xml:space="preserve">##  Spearman's rank correlation rho</w:t>
      </w:r>
      <w:r>
        <w:br/>
      </w:r>
      <w:r>
        <w:rPr>
          <w:rStyle w:val="VerbatimChar"/>
        </w:rPr>
        <w:t xml:space="preserve">## </w:t>
      </w:r>
      <w:r>
        <w:br/>
      </w:r>
      <w:r>
        <w:rPr>
          <w:rStyle w:val="VerbatimChar"/>
        </w:rPr>
        <w:t xml:space="preserve">## data:  df$log_e_pop_num and df$log_e_inc_num_lo</w:t>
      </w:r>
      <w:r>
        <w:br/>
      </w:r>
      <w:r>
        <w:rPr>
          <w:rStyle w:val="VerbatimChar"/>
        </w:rPr>
        <w:t xml:space="preserve">## S = 1712098011, p-value &lt; 2.2e-16</w:t>
      </w:r>
      <w:r>
        <w:br/>
      </w:r>
      <w:r>
        <w:rPr>
          <w:rStyle w:val="VerbatimChar"/>
        </w:rPr>
        <w:t xml:space="preserve">## alternative hypothesis: true rho is not equal to 0</w:t>
      </w:r>
      <w:r>
        <w:br/>
      </w:r>
      <w:r>
        <w:rPr>
          <w:rStyle w:val="VerbatimChar"/>
        </w:rPr>
        <w:t xml:space="preserve">## sample estimates:</w:t>
      </w:r>
      <w:r>
        <w:br/>
      </w:r>
      <w:r>
        <w:rPr>
          <w:rStyle w:val="VerbatimChar"/>
        </w:rPr>
        <w:t xml:space="preserve">##       rho </w:t>
      </w:r>
      <w:r>
        <w:br/>
      </w:r>
      <w:r>
        <w:rPr>
          <w:rStyle w:val="VerbatimChar"/>
        </w:rPr>
        <w:t xml:space="preserve">## 0.8682392</w:t>
      </w:r>
    </w:p>
    <w:bookmarkEnd w:id="46"/>
    <w:bookmarkStart w:id="48" w:name="appendix-17"/>
    <w:p>
      <w:pPr>
        <w:pStyle w:val="Heading2"/>
      </w:pPr>
      <w:r>
        <w:t xml:space="preserve">Appendix-17</w:t>
      </w:r>
    </w:p>
    <w:p>
      <w:pPr>
        <w:pStyle w:val="SourceCode"/>
      </w:pPr>
      <w:r>
        <w:rPr>
          <w:rStyle w:val="NormalTok"/>
        </w:rPr>
        <w:t xml:space="preserve">e </w:t>
      </w:r>
      <w:r>
        <w:rPr>
          <w:rStyle w:val="OtherTok"/>
        </w:rPr>
        <w:t xml:space="preserve">&lt;-</w:t>
      </w:r>
      <w:r>
        <w:rPr>
          <w:rStyle w:val="NormalTok"/>
        </w:rPr>
        <w:t xml:space="preserve"> </w:t>
      </w:r>
      <w:r>
        <w:rPr>
          <w:rStyle w:val="FunctionTok"/>
        </w:rPr>
        <w:t xml:space="preserve">ggplot</w:t>
      </w:r>
      <w:r>
        <w:rPr>
          <w:rStyle w:val="NormalTok"/>
        </w:rPr>
        <w:t xml:space="preserve">(budgetData, </w:t>
      </w:r>
      <w:r>
        <w:rPr>
          <w:rStyle w:val="FunctionTok"/>
        </w:rPr>
        <w:t xml:space="preserve">aes</w:t>
      </w:r>
      <w:r>
        <w:rPr>
          <w:rStyle w:val="NormalTok"/>
        </w:rPr>
        <w:t xml:space="preserve">(e_pop_num, e_inc_num_lo))                    </w:t>
      </w:r>
      <w:r>
        <w:br/>
      </w:r>
      <w:r>
        <w:rPr>
          <w:rStyle w:val="NormalTok"/>
        </w:rPr>
        <w:t xml:space="preserve">e</w:t>
      </w:r>
      <w:r>
        <w:rPr>
          <w:rStyle w:val="SpecialCharTok"/>
        </w:rPr>
        <w:t xml:space="preserve">+</w:t>
      </w:r>
      <w:r>
        <w:rPr>
          <w:rStyle w:val="FunctionTok"/>
        </w:rPr>
        <w:t xml:space="preserve">geom_smooth</w:t>
      </w:r>
      <w:r>
        <w:rPr>
          <w:rStyle w:val="NormalTok"/>
        </w:rPr>
        <w:t xml:space="preserve">(</w:t>
      </w:r>
      <w:r>
        <w:rPr>
          <w:rStyle w:val="AttributeTok"/>
        </w:rPr>
        <w:t xml:space="preserve">method =</w:t>
      </w:r>
      <w:r>
        <w:rPr>
          <w:rStyle w:val="NormalTok"/>
        </w:rPr>
        <w:t xml:space="preserve"> lm)</w:t>
      </w:r>
      <w:r>
        <w:rPr>
          <w:rStyle w:val="SpecialCharTok"/>
        </w:rPr>
        <w:t xml:space="preserve">+</w:t>
      </w:r>
      <w:r>
        <w:rPr>
          <w:rStyle w:val="FunctionTok"/>
        </w:rPr>
        <w:t xml:space="preserve">ggtitle</w:t>
      </w:r>
      <w:r>
        <w:rPr>
          <w:rStyle w:val="NormalTok"/>
        </w:rPr>
        <w:t xml:space="preserve">(</w:t>
      </w:r>
      <w:r>
        <w:rPr>
          <w:rStyle w:val="StringTok"/>
        </w:rPr>
        <w:t xml:space="preserve">"No of cases Vs Population"</w:t>
      </w:r>
      <w:r>
        <w:rPr>
          <w:rStyle w:val="NormalTok"/>
        </w:rPr>
        <w:t xml:space="preserve">)</w:t>
      </w:r>
      <w:r>
        <w:rPr>
          <w:rStyle w:val="SpecialCharTok"/>
        </w:rPr>
        <w:t xml:space="preserve">+</w:t>
      </w:r>
      <w:r>
        <w:rPr>
          <w:rStyle w:val="FunctionTok"/>
        </w:rPr>
        <w:t xml:space="preserve">theme_bw</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MSCI718-assignment2-appendix_files/figure-docx/unnamed-chunk-19-1.png" id="0"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Start w:id="50" w:name="appendix-18"/>
    <w:p>
      <w:pPr>
        <w:pStyle w:val="Heading2"/>
      </w:pPr>
      <w:r>
        <w:t xml:space="preserve">Appendix-18</w:t>
      </w:r>
    </w:p>
    <w:p>
      <w:pPr>
        <w:pStyle w:val="FirstParagraph"/>
      </w:pPr>
      <w:hyperlink r:id="rId49">
        <w:r>
          <w:rPr>
            <w:rStyle w:val="Hyperlink"/>
          </w:rPr>
          <w:t xml:space="preserve">http://www.sthda.com/english/wiki/scatter-plots-r-base-graphs</w:t>
        </w:r>
      </w:hyperlink>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hyperlink" Id="rId49" Target="http://www.sthda.com/english/wiki/scatter-plots-r-base-graphs" TargetMode="External" /><Relationship Type="http://schemas.openxmlformats.org/officeDocument/2006/relationships/hyperlink" Id="rId20" Target="https://extranet.who.int/tme/generateCSV.asp?ds=estimates" TargetMode="External" /><Relationship Type="http://schemas.openxmlformats.org/officeDocument/2006/relationships/hyperlink" Id="rId22" Target="https://www.statstutor.ac.uk/resources/uploaded/spearmans.pdf" TargetMode="External" /></Relationships>
</file>

<file path=word/_rels/footnotes.xml.rels><?xml version="1.0" encoding="UTF-8"?>
<Relationships xmlns="http://schemas.openxmlformats.org/package/2006/relationships"><Relationship Type="http://schemas.openxmlformats.org/officeDocument/2006/relationships/hyperlink" Id="rId49" Target="http://www.sthda.com/english/wiki/scatter-plots-r-base-graphs" TargetMode="External" /><Relationship Type="http://schemas.openxmlformats.org/officeDocument/2006/relationships/hyperlink" Id="rId20" Target="https://extranet.who.int/tme/generateCSV.asp?ds=estimates" TargetMode="External" /><Relationship Type="http://schemas.openxmlformats.org/officeDocument/2006/relationships/hyperlink" Id="rId22" Target="https://www.statstutor.ac.uk/resources/uploaded/spearman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Assignment2- Correlation -Apendix</dc:title>
  <dc:creator>Aishwarya (Student ID: 20909044)</dc:creator>
  <cp:keywords/>
  <dcterms:created xsi:type="dcterms:W3CDTF">2021-03-03T22:02:28Z</dcterms:created>
  <dcterms:modified xsi:type="dcterms:W3CDTF">2021-03-03T22:02:28Z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