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D26" w:rsidRDefault="0034350C">
      <w:pPr>
        <w:spacing w:after="240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0" w:line="240" w:lineRule="auto"/>
        <w:ind w:left="0" w:right="293" w:firstLine="0"/>
        <w:jc w:val="right"/>
      </w:pPr>
      <w:bookmarkStart w:id="0" w:name="_GoBack"/>
      <w:bookmarkEnd w:id="0"/>
      <w:r>
        <w:rPr>
          <w:sz w:val="40"/>
        </w:rPr>
        <w:t xml:space="preserve">                       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roofErr w:type="gramStart"/>
      <w:r>
        <w:t>1.#</w:t>
      </w:r>
      <w:proofErr w:type="gramEnd"/>
      <w:r>
        <w:t xml:space="preserve">#What is a data warehouse? List the types of Data warehouse architectures.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r>
        <w:t xml:space="preserve">         A data warehouse architecture is a method of defining the overall architecture of  </w:t>
      </w:r>
    </w:p>
    <w:p w:rsidR="00513D26" w:rsidRDefault="0034350C">
      <w:r>
        <w:t xml:space="preserve">Data communication processing and presentation that exist for end-clients computing within the enterprise. </w:t>
      </w:r>
    </w:p>
    <w:p w:rsidR="00513D26" w:rsidRDefault="0034350C">
      <w:r>
        <w:t>Each data warehouse is different, but all are character</w:t>
      </w:r>
      <w:r>
        <w:t xml:space="preserve">ized by standard vital components.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28" w:line="240" w:lineRule="auto"/>
        <w:ind w:left="0" w:right="0" w:firstLine="0"/>
      </w:pPr>
      <w:r>
        <w:t xml:space="preserve"> </w:t>
      </w:r>
    </w:p>
    <w:p w:rsidR="00513D26" w:rsidRDefault="0034350C">
      <w:r>
        <w:t xml:space="preserve">Types of Data Warehouse </w:t>
      </w:r>
      <w:proofErr w:type="gramStart"/>
      <w:r>
        <w:t>Architecture :</w:t>
      </w:r>
      <w:proofErr w:type="gramEnd"/>
      <w:r>
        <w:t xml:space="preserve">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r>
        <w:t xml:space="preserve">Single-tier architecture, which aims to </w:t>
      </w:r>
      <w:proofErr w:type="spellStart"/>
      <w:r>
        <w:t>deduplicate</w:t>
      </w:r>
      <w:proofErr w:type="spellEnd"/>
      <w:r>
        <w:t xml:space="preserve"> data to minimize the amount of stored data. </w:t>
      </w:r>
    </w:p>
    <w:p w:rsidR="00513D26" w:rsidRDefault="0034350C">
      <w:r>
        <w:t xml:space="preserve"> Three-tier architecture.  </w:t>
      </w:r>
    </w:p>
    <w:p w:rsidR="00513D26" w:rsidRDefault="0034350C">
      <w:r>
        <w:t xml:space="preserve">  Data Warehouse Database. </w:t>
      </w:r>
    </w:p>
    <w:p w:rsidR="00513D26" w:rsidRDefault="0034350C">
      <w:pPr>
        <w:spacing w:line="385" w:lineRule="auto"/>
        <w:ind w:right="2078"/>
      </w:pPr>
      <w:r>
        <w:t xml:space="preserve">   </w:t>
      </w:r>
      <w:proofErr w:type="spellStart"/>
      <w:r>
        <w:t>Extraction</w:t>
      </w:r>
      <w:proofErr w:type="gramStart"/>
      <w:r>
        <w:t>,Transformation,and</w:t>
      </w:r>
      <w:proofErr w:type="spellEnd"/>
      <w:proofErr w:type="gramEnd"/>
      <w:r>
        <w:t xml:space="preserve"> Loading Tools (ETL)     Metadata. </w:t>
      </w:r>
    </w:p>
    <w:p w:rsidR="00513D26" w:rsidRDefault="0034350C">
      <w:r>
        <w:t xml:space="preserve">     Data Warehouse Access Tools. </w:t>
      </w:r>
    </w:p>
    <w:p w:rsidR="00513D26" w:rsidRDefault="0034350C">
      <w:pPr>
        <w:spacing w:after="233" w:line="240" w:lineRule="auto"/>
        <w:ind w:left="0" w:right="0" w:firstLine="0"/>
      </w:pPr>
      <w:r>
        <w:lastRenderedPageBreak/>
        <w:t xml:space="preserve"> </w:t>
      </w:r>
    </w:p>
    <w:p w:rsidR="00513D26" w:rsidRDefault="0034350C">
      <w:pPr>
        <w:spacing w:after="0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roofErr w:type="gramStart"/>
      <w:r>
        <w:t>2.#</w:t>
      </w:r>
      <w:proofErr w:type="gramEnd"/>
      <w:r>
        <w:t xml:space="preserve">#What does OLAP stand for?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r>
        <w:t xml:space="preserve">         Online analytical processing (OLAP) is a system for performing multidimensional analysis  </w:t>
      </w:r>
    </w:p>
    <w:p w:rsidR="00513D26" w:rsidRDefault="0034350C">
      <w:r>
        <w:t>At high spee</w:t>
      </w:r>
      <w:r>
        <w:t xml:space="preserve">ds on large volumes of </w:t>
      </w:r>
      <w:proofErr w:type="spellStart"/>
      <w:r>
        <w:t>data.Typically</w:t>
      </w:r>
      <w:proofErr w:type="spellEnd"/>
      <w:r>
        <w:t xml:space="preserve">, this data is from a data warehouse,  </w:t>
      </w:r>
    </w:p>
    <w:p w:rsidR="00513D26" w:rsidRDefault="0034350C">
      <w:r>
        <w:t xml:space="preserve">Data mart or some other centralized data store.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26" w:line="382" w:lineRule="auto"/>
        <w:ind w:left="0" w:right="9395" w:firstLine="0"/>
      </w:pPr>
      <w:r>
        <w:t xml:space="preserve"> 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roofErr w:type="gramStart"/>
      <w:r>
        <w:t>3.#</w:t>
      </w:r>
      <w:proofErr w:type="gramEnd"/>
      <w:r>
        <w:t xml:space="preserve">#What does OLTP stand for?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         </w:t>
      </w:r>
    </w:p>
    <w:p w:rsidR="00513D26" w:rsidRDefault="0034350C">
      <w:r>
        <w:t xml:space="preserve">         OLTP (online transaction processing) is a class of software programs cap</w:t>
      </w:r>
      <w:r>
        <w:t xml:space="preserve">able of supporting transaction-oriented applications. </w:t>
      </w:r>
    </w:p>
    <w:p w:rsidR="00513D26" w:rsidRDefault="0034350C">
      <w:pPr>
        <w:ind w:right="104"/>
      </w:pPr>
      <w:r>
        <w:t xml:space="preserve">In computing, a transaction is a sequence of discrete information exchanges that are treated as a unit. </w:t>
      </w:r>
    </w:p>
    <w:p w:rsidR="00513D26" w:rsidRDefault="0034350C">
      <w:pPr>
        <w:spacing w:after="226" w:line="381" w:lineRule="auto"/>
        <w:ind w:left="0" w:right="9395" w:firstLine="0"/>
      </w:pPr>
      <w:r>
        <w:t xml:space="preserve"> 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33" w:line="240" w:lineRule="auto"/>
        <w:ind w:left="0" w:right="0" w:firstLine="0"/>
      </w:pPr>
      <w:r>
        <w:lastRenderedPageBreak/>
        <w:t xml:space="preserve"> </w:t>
      </w:r>
    </w:p>
    <w:p w:rsidR="00513D26" w:rsidRDefault="0034350C">
      <w:proofErr w:type="gramStart"/>
      <w:r>
        <w:t>4.#</w:t>
      </w:r>
      <w:proofErr w:type="gramEnd"/>
      <w:r>
        <w:t xml:space="preserve">#What is a star schema? </w:t>
      </w:r>
    </w:p>
    <w:p w:rsidR="00513D26" w:rsidRDefault="0034350C">
      <w:pPr>
        <w:spacing w:after="0" w:line="240" w:lineRule="auto"/>
        <w:ind w:left="0" w:right="0" w:firstLine="0"/>
      </w:pPr>
      <w:r>
        <w:t xml:space="preserve">      </w:t>
      </w:r>
    </w:p>
    <w:p w:rsidR="00513D26" w:rsidRDefault="0034350C">
      <w:r>
        <w:t xml:space="preserve">          A star schema is a database organizational structure optimized for use in a data warehouse or business intelligence  </w:t>
      </w:r>
    </w:p>
    <w:p w:rsidR="00513D26" w:rsidRDefault="0034350C">
      <w:r>
        <w:t>That uses a single large fact table to store transactional or measured data, and one or more smaller dimensional tables that sto</w:t>
      </w:r>
      <w:r>
        <w:t xml:space="preserve">re attributes about the data.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28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roofErr w:type="gramStart"/>
      <w:r>
        <w:t>5.#</w:t>
      </w:r>
      <w:proofErr w:type="gramEnd"/>
      <w:r>
        <w:t xml:space="preserve">#What is a snow flake schema?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   </w:t>
      </w:r>
    </w:p>
    <w:p w:rsidR="00513D26" w:rsidRDefault="0034350C">
      <w:pPr>
        <w:spacing w:after="231"/>
        <w:ind w:left="0" w:right="841" w:firstLine="0"/>
        <w:jc w:val="both"/>
      </w:pPr>
      <w:r>
        <w:t xml:space="preserve">           A snowflake schema is a multi-dimensional data model that is an extension of a star schema, where dimension tables are broken down into </w:t>
      </w:r>
      <w:proofErr w:type="spellStart"/>
      <w:r>
        <w:t>subdimensions</w:t>
      </w:r>
      <w:proofErr w:type="spellEnd"/>
      <w:r>
        <w:t xml:space="preserve">. </w:t>
      </w:r>
    </w:p>
    <w:p w:rsidR="00513D26" w:rsidRDefault="0034350C">
      <w:pPr>
        <w:ind w:right="84"/>
      </w:pPr>
      <w:r>
        <w:t xml:space="preserve">Snowflake schemas are commonly used for business intelligence and reporting in OLAP data warehouses, data marts, and relational databases. </w:t>
      </w:r>
    </w:p>
    <w:p w:rsidR="00513D26" w:rsidRDefault="0034350C">
      <w:pPr>
        <w:spacing w:after="226" w:line="381" w:lineRule="auto"/>
        <w:ind w:left="0" w:right="9395" w:firstLine="0"/>
      </w:pPr>
      <w:r>
        <w:t xml:space="preserve"> 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roofErr w:type="gramStart"/>
      <w:r>
        <w:t>6.#</w:t>
      </w:r>
      <w:proofErr w:type="gramEnd"/>
      <w:r>
        <w:t xml:space="preserve">#Define fact-less fact.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   </w:t>
      </w:r>
    </w:p>
    <w:p w:rsidR="00513D26" w:rsidRDefault="0034350C">
      <w:r>
        <w:lastRenderedPageBreak/>
        <w:t xml:space="preserve">            </w:t>
      </w:r>
      <w:proofErr w:type="spellStart"/>
      <w:r>
        <w:t>Factless</w:t>
      </w:r>
      <w:proofErr w:type="spellEnd"/>
      <w:r>
        <w:t xml:space="preserve"> facts are those fact tables that have no measures associated with the transaction. </w:t>
      </w:r>
    </w:p>
    <w:p w:rsidR="00513D26" w:rsidRDefault="0034350C">
      <w:proofErr w:type="spellStart"/>
      <w:r>
        <w:t>Factless</w:t>
      </w:r>
      <w:proofErr w:type="spellEnd"/>
      <w:r>
        <w:t xml:space="preserve"> facts are a simple collection of dimensional keys which define the transactions or describing condition for the time period of the fact. </w:t>
      </w:r>
    </w:p>
    <w:p w:rsidR="00513D26" w:rsidRDefault="0034350C">
      <w:pPr>
        <w:spacing w:after="0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28" w:line="240" w:lineRule="auto"/>
        <w:ind w:left="0" w:right="0" w:firstLine="0"/>
      </w:pPr>
      <w:r>
        <w:t xml:space="preserve"> </w:t>
      </w:r>
    </w:p>
    <w:p w:rsidR="00513D26" w:rsidRDefault="0034350C">
      <w:proofErr w:type="gramStart"/>
      <w:r>
        <w:t>7.#</w:t>
      </w:r>
      <w:proofErr w:type="gramEnd"/>
      <w:r>
        <w:t xml:space="preserve">#What do you understand by dimensional modeling?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r>
        <w:t xml:space="preserve">             Data Dimensional Modelling (DDM) is a technique that uses Dimensions and Facts to store the data in a Data Warehouse efficiently. </w:t>
      </w:r>
    </w:p>
    <w:p w:rsidR="00513D26" w:rsidRDefault="0034350C">
      <w:r>
        <w:t xml:space="preserve">It </w:t>
      </w:r>
      <w:proofErr w:type="spellStart"/>
      <w:r>
        <w:t>optimises</w:t>
      </w:r>
      <w:proofErr w:type="spellEnd"/>
      <w:r>
        <w:t xml:space="preserve"> the database for faster retrieval of the</w:t>
      </w:r>
      <w:r>
        <w:t xml:space="preserve"> data. Dimensional Models have a specific structure and </w:t>
      </w:r>
      <w:proofErr w:type="spellStart"/>
      <w:r>
        <w:t>organise</w:t>
      </w:r>
      <w:proofErr w:type="spellEnd"/>
      <w:r>
        <w:t xml:space="preserve"> the data to generate reports that improve performance. </w:t>
      </w:r>
    </w:p>
    <w:p w:rsidR="00513D26" w:rsidRDefault="0034350C">
      <w:pPr>
        <w:spacing w:after="226" w:line="381" w:lineRule="auto"/>
        <w:ind w:left="0" w:right="9395" w:firstLine="0"/>
      </w:pPr>
      <w:r>
        <w:t xml:space="preserve"> 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Pr>
        <w:spacing w:after="233" w:line="240" w:lineRule="auto"/>
        <w:ind w:left="0" w:right="0" w:firstLine="0"/>
      </w:pPr>
      <w:r>
        <w:t xml:space="preserve"> </w:t>
      </w:r>
    </w:p>
    <w:p w:rsidR="00513D26" w:rsidRDefault="0034350C">
      <w:proofErr w:type="gramStart"/>
      <w:r>
        <w:t>8.#</w:t>
      </w:r>
      <w:proofErr w:type="gramEnd"/>
      <w:r>
        <w:t xml:space="preserve">#What is a data mart? </w:t>
      </w:r>
    </w:p>
    <w:p w:rsidR="00513D26" w:rsidRDefault="0034350C">
      <w:pPr>
        <w:spacing w:after="228" w:line="240" w:lineRule="auto"/>
        <w:ind w:left="0" w:right="0" w:firstLine="0"/>
      </w:pPr>
      <w:r>
        <w:t xml:space="preserve">    </w:t>
      </w:r>
    </w:p>
    <w:p w:rsidR="00513D26" w:rsidRDefault="0034350C">
      <w:r>
        <w:t xml:space="preserve">            A data mart is a structure / access pattern specific to data warehouse environments, </w:t>
      </w:r>
      <w:r>
        <w:t xml:space="preserve">used to retrieve client-facing data. </w:t>
      </w:r>
    </w:p>
    <w:p w:rsidR="00513D26" w:rsidRDefault="0034350C">
      <w:pPr>
        <w:spacing w:after="0"/>
      </w:pPr>
      <w:r>
        <w:t xml:space="preserve">Data mart is a subset of the data warehouse and is usually oriented to a specific business line or team. </w:t>
      </w:r>
    </w:p>
    <w:sectPr w:rsidR="00513D26">
      <w:pgSz w:w="12240" w:h="15840"/>
      <w:pgMar w:top="1501" w:right="1342" w:bottom="18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26"/>
    <w:rsid w:val="0034350C"/>
    <w:rsid w:val="0051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C58B3F-3FAB-4338-87D6-5C860FAA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9" w:line="267" w:lineRule="auto"/>
      <w:ind w:left="-5" w:right="6" w:hanging="10"/>
    </w:pPr>
    <w:rPr>
      <w:rFonts w:ascii="Calibri" w:eastAsia="Calibri" w:hAnsi="Calibri" w:cs="Calibri"/>
      <w:b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lokeshraja RIT 2020</dc:creator>
  <cp:keywords/>
  <cp:lastModifiedBy>ADMIN</cp:lastModifiedBy>
  <cp:revision>3</cp:revision>
  <dcterms:created xsi:type="dcterms:W3CDTF">2022-11-01T08:38:00Z</dcterms:created>
  <dcterms:modified xsi:type="dcterms:W3CDTF">2022-11-01T08:38:00Z</dcterms:modified>
</cp:coreProperties>
</file>