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84061" w14:textId="3861A2EF" w:rsidR="00EA7B5D" w:rsidRPr="005D631C" w:rsidRDefault="005D631C" w:rsidP="000036BF">
      <w:pPr>
        <w:spacing w:after="0" w:line="240" w:lineRule="auto"/>
        <w:jc w:val="both"/>
        <w:rPr>
          <w:rFonts w:ascii="Times New Roman" w:hAnsi="Times New Roman" w:cs="Times New Roman"/>
          <w:b/>
          <w:bCs/>
          <w:lang w:val="en-US"/>
        </w:rPr>
      </w:pPr>
      <w:r w:rsidRPr="005D631C">
        <w:rPr>
          <w:rFonts w:ascii="Times New Roman" w:hAnsi="Times New Roman" w:cs="Times New Roman"/>
          <w:b/>
          <w:bCs/>
          <w:lang w:val="en-US"/>
        </w:rPr>
        <w:t xml:space="preserve">3 </w:t>
      </w:r>
      <w:r w:rsidR="00EA7B5D" w:rsidRPr="005D631C">
        <w:rPr>
          <w:rFonts w:ascii="Times New Roman" w:hAnsi="Times New Roman" w:cs="Times New Roman"/>
          <w:b/>
          <w:bCs/>
          <w:lang w:val="en-US"/>
        </w:rPr>
        <w:t>PROBLEM DEFINITION</w:t>
      </w:r>
    </w:p>
    <w:p w14:paraId="0FAEFD00" w14:textId="77777777" w:rsidR="000036BF" w:rsidRDefault="000036BF" w:rsidP="000036BF">
      <w:pPr>
        <w:spacing w:after="0" w:line="240" w:lineRule="auto"/>
        <w:jc w:val="both"/>
        <w:rPr>
          <w:rFonts w:ascii="Times New Roman" w:hAnsi="Times New Roman" w:cs="Times New Roman"/>
          <w:lang w:val="en-US"/>
        </w:rPr>
      </w:pPr>
    </w:p>
    <w:p w14:paraId="20A744E9" w14:textId="34D395AE" w:rsidR="00EA7B5D" w:rsidRDefault="00EA7B5D" w:rsidP="000036BF">
      <w:pPr>
        <w:spacing w:after="0" w:line="240" w:lineRule="auto"/>
        <w:ind w:left="357"/>
        <w:jc w:val="both"/>
        <w:rPr>
          <w:rFonts w:ascii="Times New Roman" w:hAnsi="Times New Roman" w:cs="Times New Roman"/>
          <w:lang w:val="en-US"/>
        </w:rPr>
      </w:pPr>
      <w:r>
        <w:rPr>
          <w:rFonts w:ascii="Times New Roman" w:hAnsi="Times New Roman" w:cs="Times New Roman"/>
          <w:lang w:val="en-US"/>
        </w:rPr>
        <w:t xml:space="preserve">Connect 4 is a 2-player mathematical board game. Since the game is </w:t>
      </w:r>
      <w:r w:rsidR="000036BF">
        <w:rPr>
          <w:rFonts w:ascii="Times New Roman" w:hAnsi="Times New Roman" w:cs="Times New Roman"/>
          <w:lang w:val="en-US"/>
        </w:rPr>
        <w:t>always played</w:t>
      </w:r>
      <w:r>
        <w:rPr>
          <w:rFonts w:ascii="Times New Roman" w:hAnsi="Times New Roman" w:cs="Times New Roman"/>
          <w:lang w:val="en-US"/>
        </w:rPr>
        <w:t xml:space="preserve"> in a completely observable environment, all the players </w:t>
      </w:r>
      <w:r w:rsidR="000036BF">
        <w:rPr>
          <w:rFonts w:ascii="Times New Roman" w:hAnsi="Times New Roman" w:cs="Times New Roman"/>
          <w:lang w:val="en-US"/>
        </w:rPr>
        <w:t xml:space="preserve">have ‘perfect information’ about the game. The game is all about dropping 4 pieces of the same colored coin together either horizontally, vertically, or diagonally in the available 0 to 42 places in the board, containing a total of </w:t>
      </w:r>
      <w:r w:rsidR="000036BF" w:rsidRPr="000036BF">
        <w:rPr>
          <w:rFonts w:ascii="Times New Roman" w:hAnsi="Times New Roman" w:cs="Times New Roman"/>
          <w:lang w:val="en-US"/>
        </w:rPr>
        <w:t>4,531,985,219,092 positions</w:t>
      </w:r>
      <w:r w:rsidR="000036BF">
        <w:rPr>
          <w:rFonts w:ascii="Times New Roman" w:hAnsi="Times New Roman" w:cs="Times New Roman"/>
          <w:vertAlign w:val="superscript"/>
          <w:lang w:val="en-US"/>
        </w:rPr>
        <w:t xml:space="preserve">1 </w:t>
      </w:r>
      <w:r w:rsidR="000036BF">
        <w:rPr>
          <w:rFonts w:ascii="Times New Roman" w:hAnsi="Times New Roman" w:cs="Times New Roman"/>
          <w:lang w:val="en-US"/>
        </w:rPr>
        <w:t xml:space="preserve">to be played. </w:t>
      </w:r>
    </w:p>
    <w:p w14:paraId="346EAA05" w14:textId="147D6433" w:rsidR="000036BF" w:rsidRDefault="000036BF" w:rsidP="000036BF">
      <w:pPr>
        <w:spacing w:after="0" w:line="240" w:lineRule="auto"/>
        <w:ind w:left="357"/>
        <w:jc w:val="both"/>
        <w:rPr>
          <w:rFonts w:ascii="Times New Roman" w:hAnsi="Times New Roman" w:cs="Times New Roman"/>
          <w:lang w:val="en-US"/>
        </w:rPr>
      </w:pPr>
    </w:p>
    <w:p w14:paraId="56C04814" w14:textId="1AE34F40" w:rsidR="00B76BAD" w:rsidRDefault="000036BF" w:rsidP="000036BF">
      <w:pPr>
        <w:spacing w:after="0" w:line="240" w:lineRule="auto"/>
        <w:ind w:left="357"/>
        <w:jc w:val="both"/>
        <w:rPr>
          <w:rFonts w:ascii="Times New Roman" w:hAnsi="Times New Roman" w:cs="Times New Roman"/>
          <w:lang w:val="en-US"/>
        </w:rPr>
      </w:pPr>
      <w:r>
        <w:rPr>
          <w:rFonts w:ascii="Times New Roman" w:hAnsi="Times New Roman" w:cs="Times New Roman"/>
          <w:lang w:val="en-US"/>
        </w:rPr>
        <w:t xml:space="preserve">Since the game </w:t>
      </w:r>
      <w:r w:rsidR="00B76BAD">
        <w:rPr>
          <w:rFonts w:ascii="Times New Roman" w:hAnsi="Times New Roman" w:cs="Times New Roman"/>
          <w:lang w:val="en-US"/>
        </w:rPr>
        <w:t xml:space="preserve">is strategical and can be solved using a </w:t>
      </w:r>
      <w:r>
        <w:rPr>
          <w:rFonts w:ascii="Times New Roman" w:hAnsi="Times New Roman" w:cs="Times New Roman"/>
          <w:lang w:val="en-US"/>
        </w:rPr>
        <w:t xml:space="preserve">mathematical </w:t>
      </w:r>
      <w:r w:rsidR="00B76BAD">
        <w:rPr>
          <w:rFonts w:ascii="Times New Roman" w:hAnsi="Times New Roman" w:cs="Times New Roman"/>
          <w:lang w:val="en-US"/>
        </w:rPr>
        <w:t>solution, the artificial intelligence algorithms can be used to solve the game using a mixture of brute-force methods and sometimes</w:t>
      </w:r>
      <w:r w:rsidR="00065445">
        <w:rPr>
          <w:rFonts w:ascii="Times New Roman" w:hAnsi="Times New Roman" w:cs="Times New Roman"/>
          <w:lang w:val="en-US"/>
        </w:rPr>
        <w:t>,</w:t>
      </w:r>
      <w:r w:rsidR="00B76BAD">
        <w:rPr>
          <w:rFonts w:ascii="Times New Roman" w:hAnsi="Times New Roman" w:cs="Times New Roman"/>
          <w:lang w:val="en-US"/>
        </w:rPr>
        <w:t xml:space="preserve"> knowledge-based approach.</w:t>
      </w:r>
    </w:p>
    <w:p w14:paraId="5582667D" w14:textId="77777777" w:rsidR="00B76BAD" w:rsidRDefault="00B76BAD" w:rsidP="000036BF">
      <w:pPr>
        <w:spacing w:after="0" w:line="240" w:lineRule="auto"/>
        <w:ind w:left="357"/>
        <w:jc w:val="both"/>
        <w:rPr>
          <w:rFonts w:ascii="Times New Roman" w:hAnsi="Times New Roman" w:cs="Times New Roman"/>
          <w:lang w:val="en-US"/>
        </w:rPr>
      </w:pPr>
    </w:p>
    <w:p w14:paraId="2979BEF6" w14:textId="084B093B" w:rsidR="000036BF" w:rsidRDefault="00B76BAD" w:rsidP="000036BF">
      <w:pPr>
        <w:spacing w:after="0" w:line="240" w:lineRule="auto"/>
        <w:ind w:left="357"/>
        <w:jc w:val="both"/>
        <w:rPr>
          <w:rFonts w:ascii="Times New Roman" w:hAnsi="Times New Roman" w:cs="Times New Roman"/>
          <w:lang w:val="en-US"/>
        </w:rPr>
      </w:pPr>
      <w:r>
        <w:rPr>
          <w:rFonts w:ascii="Times New Roman" w:hAnsi="Times New Roman" w:cs="Times New Roman"/>
          <w:lang w:val="en-US"/>
        </w:rPr>
        <w:t>The</w:t>
      </w:r>
      <w:r w:rsidR="00DF3090">
        <w:rPr>
          <w:rFonts w:ascii="Times New Roman" w:hAnsi="Times New Roman" w:cs="Times New Roman"/>
          <w:lang w:val="en-US"/>
        </w:rPr>
        <w:t xml:space="preserve">re are </w:t>
      </w:r>
      <w:r>
        <w:rPr>
          <w:rFonts w:ascii="Times New Roman" w:hAnsi="Times New Roman" w:cs="Times New Roman"/>
          <w:lang w:val="en-US"/>
        </w:rPr>
        <w:t xml:space="preserve">a few solved conclusions </w:t>
      </w:r>
      <w:r w:rsidR="00DF3090">
        <w:rPr>
          <w:rFonts w:ascii="Times New Roman" w:hAnsi="Times New Roman" w:cs="Times New Roman"/>
          <w:lang w:val="en-US"/>
        </w:rPr>
        <w:t xml:space="preserve">for the game. It is a first player winning game under perfect play. The first person can win when starting in the middle else the second person can get a win if the first person starts around the edges of the board. </w:t>
      </w:r>
      <w:r w:rsidR="00C73504">
        <w:rPr>
          <w:rFonts w:ascii="Times New Roman" w:hAnsi="Times New Roman" w:cs="Times New Roman"/>
          <w:lang w:val="en-US"/>
        </w:rPr>
        <w:t>T</w:t>
      </w:r>
      <w:r w:rsidR="00DF3090">
        <w:rPr>
          <w:rFonts w:ascii="Times New Roman" w:hAnsi="Times New Roman" w:cs="Times New Roman"/>
          <w:lang w:val="en-US"/>
        </w:rPr>
        <w:t xml:space="preserve">hese conclusions don’t </w:t>
      </w:r>
      <w:r w:rsidR="00C73504">
        <w:rPr>
          <w:rFonts w:ascii="Times New Roman" w:hAnsi="Times New Roman" w:cs="Times New Roman"/>
          <w:lang w:val="en-US"/>
        </w:rPr>
        <w:t xml:space="preserve">always come true as it is impossible for a person to play a perfect game all the time, the same cannot be said for </w:t>
      </w:r>
      <w:r w:rsidR="00C73504">
        <w:rPr>
          <w:rFonts w:ascii="Times New Roman" w:hAnsi="Times New Roman" w:cs="Times New Roman"/>
          <w:lang w:val="en-US"/>
        </w:rPr>
        <w:t>artificial intelligence agent</w:t>
      </w:r>
      <w:r w:rsidR="00C73504">
        <w:rPr>
          <w:rFonts w:ascii="Times New Roman" w:hAnsi="Times New Roman" w:cs="Times New Roman"/>
          <w:lang w:val="en-US"/>
        </w:rPr>
        <w:t>s</w:t>
      </w:r>
      <w:r w:rsidR="00C73504">
        <w:rPr>
          <w:rFonts w:ascii="Times New Roman" w:hAnsi="Times New Roman" w:cs="Times New Roman"/>
          <w:lang w:val="en-US"/>
        </w:rPr>
        <w:t xml:space="preserve"> </w:t>
      </w:r>
      <w:r w:rsidR="00C73504">
        <w:rPr>
          <w:rFonts w:ascii="Times New Roman" w:hAnsi="Times New Roman" w:cs="Times New Roman"/>
          <w:lang w:val="en-US"/>
        </w:rPr>
        <w:t>as it registers and remembers the moves made and also predicts the future moves to a certain degree based on the current move. The amount of look ahead for the artificial intelligence agent depends on the type of algorithm used on the agent.</w:t>
      </w:r>
    </w:p>
    <w:p w14:paraId="41ADD980" w14:textId="457DDEC3" w:rsidR="00C73504" w:rsidRDefault="00C73504" w:rsidP="000036BF">
      <w:pPr>
        <w:spacing w:after="0" w:line="240" w:lineRule="auto"/>
        <w:ind w:left="357"/>
        <w:jc w:val="both"/>
        <w:rPr>
          <w:rFonts w:ascii="Times New Roman" w:hAnsi="Times New Roman" w:cs="Times New Roman"/>
          <w:lang w:val="en-US"/>
        </w:rPr>
      </w:pPr>
    </w:p>
    <w:p w14:paraId="08D7C1D3" w14:textId="3020CA36" w:rsidR="00C73504" w:rsidRDefault="00C73504" w:rsidP="000036BF">
      <w:pPr>
        <w:spacing w:after="0" w:line="240" w:lineRule="auto"/>
        <w:ind w:left="357"/>
        <w:jc w:val="both"/>
        <w:rPr>
          <w:rFonts w:ascii="Times New Roman" w:hAnsi="Times New Roman" w:cs="Times New Roman"/>
          <w:lang w:val="en-US"/>
        </w:rPr>
      </w:pPr>
      <w:r>
        <w:rPr>
          <w:rFonts w:ascii="Times New Roman" w:hAnsi="Times New Roman" w:cs="Times New Roman"/>
          <w:lang w:val="en-US"/>
        </w:rPr>
        <w:t xml:space="preserve">The problem </w:t>
      </w:r>
      <w:r w:rsidR="005D631C">
        <w:rPr>
          <w:rFonts w:ascii="Times New Roman" w:hAnsi="Times New Roman" w:cs="Times New Roman"/>
          <w:lang w:val="en-US"/>
        </w:rPr>
        <w:t xml:space="preserve">in focus </w:t>
      </w:r>
      <w:r>
        <w:rPr>
          <w:rFonts w:ascii="Times New Roman" w:hAnsi="Times New Roman" w:cs="Times New Roman"/>
          <w:lang w:val="en-US"/>
        </w:rPr>
        <w:t>is to find how individual artificial intelligent agents</w:t>
      </w:r>
      <w:r w:rsidR="005D631C">
        <w:rPr>
          <w:rFonts w:ascii="Times New Roman" w:hAnsi="Times New Roman" w:cs="Times New Roman"/>
          <w:lang w:val="en-US"/>
        </w:rPr>
        <w:t>, in this case a total of three agents based on minimax, expectimax, and monte carlo tree search algorithm, fare against real players, between themselves, and also find the extent to which these aforementioned conclusions hold true.</w:t>
      </w:r>
    </w:p>
    <w:p w14:paraId="750788DA" w14:textId="3D1A0A7B" w:rsidR="005D631C" w:rsidRDefault="005D631C" w:rsidP="005D631C">
      <w:pPr>
        <w:spacing w:after="0" w:line="240" w:lineRule="auto"/>
        <w:jc w:val="both"/>
        <w:rPr>
          <w:rFonts w:ascii="Times New Roman" w:hAnsi="Times New Roman" w:cs="Times New Roman"/>
          <w:lang w:val="en-US"/>
        </w:rPr>
      </w:pPr>
    </w:p>
    <w:p w14:paraId="08950B7B" w14:textId="303CC5CA" w:rsidR="005D631C" w:rsidRPr="005D631C" w:rsidRDefault="005D631C" w:rsidP="005D631C">
      <w:pPr>
        <w:spacing w:after="0" w:line="240" w:lineRule="auto"/>
        <w:jc w:val="both"/>
        <w:rPr>
          <w:rFonts w:ascii="Times New Roman" w:hAnsi="Times New Roman" w:cs="Times New Roman"/>
          <w:b/>
          <w:bCs/>
          <w:lang w:val="en-US"/>
        </w:rPr>
      </w:pPr>
      <w:r w:rsidRPr="005D631C">
        <w:rPr>
          <w:rFonts w:ascii="Times New Roman" w:hAnsi="Times New Roman" w:cs="Times New Roman"/>
          <w:b/>
          <w:bCs/>
          <w:lang w:val="en-US"/>
        </w:rPr>
        <w:t>3.3 MONTE CARLO TREE SEARCH</w:t>
      </w:r>
    </w:p>
    <w:p w14:paraId="101A0D7E" w14:textId="31F18EFE" w:rsidR="005D631C" w:rsidRDefault="005D631C" w:rsidP="005D631C">
      <w:pPr>
        <w:spacing w:after="0" w:line="240" w:lineRule="auto"/>
        <w:ind w:left="357"/>
        <w:jc w:val="both"/>
        <w:rPr>
          <w:rFonts w:ascii="Times New Roman" w:hAnsi="Times New Roman" w:cs="Times New Roman"/>
          <w:lang w:val="en-US"/>
        </w:rPr>
      </w:pPr>
    </w:p>
    <w:p w14:paraId="0F13692C" w14:textId="3740068D" w:rsidR="004A755A" w:rsidRDefault="005D631C" w:rsidP="004A755A">
      <w:pPr>
        <w:spacing w:after="0" w:line="240" w:lineRule="auto"/>
        <w:ind w:left="357"/>
        <w:jc w:val="both"/>
        <w:rPr>
          <w:rFonts w:ascii="Times New Roman" w:hAnsi="Times New Roman" w:cs="Times New Roman"/>
          <w:lang w:val="en-US"/>
        </w:rPr>
      </w:pPr>
      <w:r>
        <w:rPr>
          <w:rFonts w:ascii="Times New Roman" w:hAnsi="Times New Roman" w:cs="Times New Roman"/>
          <w:lang w:val="en-US"/>
        </w:rPr>
        <w:t xml:space="preserve">One of the </w:t>
      </w:r>
      <w:r w:rsidR="002D4CB6">
        <w:rPr>
          <w:rFonts w:ascii="Times New Roman" w:hAnsi="Times New Roman" w:cs="Times New Roman"/>
          <w:lang w:val="en-US"/>
        </w:rPr>
        <w:t>most used</w:t>
      </w:r>
      <w:r w:rsidR="00CC140B">
        <w:rPr>
          <w:rFonts w:ascii="Times New Roman" w:hAnsi="Times New Roman" w:cs="Times New Roman"/>
          <w:lang w:val="en-US"/>
        </w:rPr>
        <w:t xml:space="preserve"> </w:t>
      </w:r>
      <w:r w:rsidR="00A86C6A">
        <w:rPr>
          <w:rFonts w:ascii="Times New Roman" w:hAnsi="Times New Roman" w:cs="Times New Roman"/>
          <w:lang w:val="en-US"/>
        </w:rPr>
        <w:t xml:space="preserve">heuristic search </w:t>
      </w:r>
      <w:r w:rsidR="002D4CB6">
        <w:rPr>
          <w:rFonts w:ascii="Times New Roman" w:hAnsi="Times New Roman" w:cs="Times New Roman"/>
          <w:lang w:val="en-US"/>
        </w:rPr>
        <w:t xml:space="preserve">algorithms </w:t>
      </w:r>
      <w:r w:rsidR="00A86C6A">
        <w:rPr>
          <w:rFonts w:ascii="Times New Roman" w:hAnsi="Times New Roman" w:cs="Times New Roman"/>
          <w:lang w:val="en-US"/>
        </w:rPr>
        <w:t>for decision making</w:t>
      </w:r>
      <w:r w:rsidR="00275FB0">
        <w:rPr>
          <w:rFonts w:ascii="Times New Roman" w:hAnsi="Times New Roman" w:cs="Times New Roman"/>
          <w:lang w:val="en-US"/>
        </w:rPr>
        <w:t xml:space="preserve"> is Monte Carlo tree search</w:t>
      </w:r>
      <w:r w:rsidR="007D267F">
        <w:rPr>
          <w:rFonts w:ascii="Times New Roman" w:hAnsi="Times New Roman" w:cs="Times New Roman"/>
          <w:vertAlign w:val="superscript"/>
          <w:lang w:val="en-US"/>
        </w:rPr>
        <w:t>2</w:t>
      </w:r>
      <w:r w:rsidR="00275FB0">
        <w:rPr>
          <w:rFonts w:ascii="Times New Roman" w:hAnsi="Times New Roman" w:cs="Times New Roman"/>
          <w:lang w:val="en-US"/>
        </w:rPr>
        <w:t xml:space="preserve"> (MCTS)</w:t>
      </w:r>
      <w:r w:rsidR="00E95332">
        <w:rPr>
          <w:rFonts w:ascii="Times New Roman" w:hAnsi="Times New Roman" w:cs="Times New Roman"/>
          <w:lang w:val="en-US"/>
        </w:rPr>
        <w:t>.</w:t>
      </w:r>
      <w:r w:rsidR="00602CAB">
        <w:rPr>
          <w:rFonts w:ascii="Times New Roman" w:hAnsi="Times New Roman" w:cs="Times New Roman"/>
          <w:lang w:val="en-US"/>
        </w:rPr>
        <w:t xml:space="preserve"> </w:t>
      </w:r>
      <w:r w:rsidR="00CC6B05">
        <w:rPr>
          <w:rFonts w:ascii="Times New Roman" w:hAnsi="Times New Roman" w:cs="Times New Roman"/>
          <w:lang w:val="en-US"/>
        </w:rPr>
        <w:t xml:space="preserve">The </w:t>
      </w:r>
      <w:r w:rsidR="00182ACB">
        <w:rPr>
          <w:rFonts w:ascii="Times New Roman" w:hAnsi="Times New Roman" w:cs="Times New Roman"/>
          <w:lang w:val="en-US"/>
        </w:rPr>
        <w:t xml:space="preserve">Monte Carlo method </w:t>
      </w:r>
      <w:r w:rsidR="00D2454E">
        <w:rPr>
          <w:rFonts w:ascii="Times New Roman" w:hAnsi="Times New Roman" w:cs="Times New Roman"/>
          <w:lang w:val="en-US"/>
        </w:rPr>
        <w:t xml:space="preserve">which used randomness </w:t>
      </w:r>
      <w:r w:rsidR="00813E90">
        <w:rPr>
          <w:rFonts w:ascii="Times New Roman" w:hAnsi="Times New Roman" w:cs="Times New Roman"/>
          <w:lang w:val="en-US"/>
        </w:rPr>
        <w:t xml:space="preserve">and determines its next move from the previous move </w:t>
      </w:r>
      <w:r w:rsidR="005051F4">
        <w:rPr>
          <w:rFonts w:ascii="Times New Roman" w:hAnsi="Times New Roman" w:cs="Times New Roman"/>
          <w:lang w:val="en-US"/>
        </w:rPr>
        <w:t xml:space="preserve">was combined with </w:t>
      </w:r>
      <w:r w:rsidR="002A06FA">
        <w:rPr>
          <w:rFonts w:ascii="Times New Roman" w:hAnsi="Times New Roman" w:cs="Times New Roman"/>
          <w:lang w:val="en-US"/>
        </w:rPr>
        <w:t xml:space="preserve">the </w:t>
      </w:r>
      <w:r w:rsidR="005051F4">
        <w:rPr>
          <w:rFonts w:ascii="Times New Roman" w:hAnsi="Times New Roman" w:cs="Times New Roman"/>
          <w:lang w:val="en-US"/>
        </w:rPr>
        <w:t xml:space="preserve">game-tree search </w:t>
      </w:r>
      <w:r w:rsidR="003D5176">
        <w:rPr>
          <w:rFonts w:ascii="Times New Roman" w:hAnsi="Times New Roman" w:cs="Times New Roman"/>
          <w:lang w:val="en-US"/>
        </w:rPr>
        <w:t xml:space="preserve">and hence the name MCTS. </w:t>
      </w:r>
      <w:r w:rsidR="00461BEE">
        <w:rPr>
          <w:rFonts w:ascii="Times New Roman" w:hAnsi="Times New Roman" w:cs="Times New Roman"/>
          <w:lang w:val="en-US"/>
        </w:rPr>
        <w:t xml:space="preserve">The MCTS </w:t>
      </w:r>
      <w:r w:rsidR="00E02E81">
        <w:rPr>
          <w:rFonts w:ascii="Times New Roman" w:hAnsi="Times New Roman" w:cs="Times New Roman"/>
          <w:lang w:val="en-US"/>
        </w:rPr>
        <w:t xml:space="preserve">uses the </w:t>
      </w:r>
      <w:r w:rsidR="00A90D4F">
        <w:rPr>
          <w:rFonts w:ascii="Times New Roman" w:hAnsi="Times New Roman" w:cs="Times New Roman"/>
          <w:lang w:val="en-US"/>
        </w:rPr>
        <w:t xml:space="preserve">algorithm called the </w:t>
      </w:r>
      <w:r w:rsidR="006C53C2">
        <w:rPr>
          <w:rFonts w:ascii="Times New Roman" w:hAnsi="Times New Roman" w:cs="Times New Roman"/>
          <w:lang w:val="en-US"/>
        </w:rPr>
        <w:t>UCT (Upper</w:t>
      </w:r>
      <w:r w:rsidR="00E46A8E">
        <w:rPr>
          <w:rFonts w:ascii="Times New Roman" w:hAnsi="Times New Roman" w:cs="Times New Roman"/>
          <w:lang w:val="en-US"/>
        </w:rPr>
        <w:t xml:space="preserve"> Confidence </w:t>
      </w:r>
      <w:r w:rsidR="00650E41">
        <w:rPr>
          <w:rFonts w:ascii="Times New Roman" w:hAnsi="Times New Roman" w:cs="Times New Roman"/>
          <w:lang w:val="en-US"/>
        </w:rPr>
        <w:t>bound</w:t>
      </w:r>
      <w:r w:rsidR="00D730FD">
        <w:rPr>
          <w:rFonts w:ascii="Times New Roman" w:hAnsi="Times New Roman" w:cs="Times New Roman"/>
          <w:lang w:val="en-US"/>
        </w:rPr>
        <w:t xml:space="preserve">s applied to </w:t>
      </w:r>
      <w:r w:rsidR="00B05485">
        <w:rPr>
          <w:rFonts w:ascii="Times New Roman" w:hAnsi="Times New Roman" w:cs="Times New Roman"/>
          <w:lang w:val="en-US"/>
        </w:rPr>
        <w:t>Trees</w:t>
      </w:r>
      <w:r w:rsidR="006C53C2">
        <w:rPr>
          <w:rFonts w:ascii="Times New Roman" w:hAnsi="Times New Roman" w:cs="Times New Roman"/>
          <w:lang w:val="en-US"/>
        </w:rPr>
        <w:t>)</w:t>
      </w:r>
      <w:r w:rsidR="00EF6C14">
        <w:rPr>
          <w:rFonts w:ascii="Times New Roman" w:hAnsi="Times New Roman" w:cs="Times New Roman"/>
          <w:lang w:val="en-US"/>
        </w:rPr>
        <w:t xml:space="preserve"> for exploring and exploiting the </w:t>
      </w:r>
      <w:r w:rsidR="004A755A">
        <w:rPr>
          <w:rFonts w:ascii="Times New Roman" w:hAnsi="Times New Roman" w:cs="Times New Roman"/>
          <w:lang w:val="en-US"/>
        </w:rPr>
        <w:t>simulated trees.</w:t>
      </w:r>
    </w:p>
    <w:p w14:paraId="22630EC8" w14:textId="4D3AC162" w:rsidR="009D21F5" w:rsidRDefault="009D21F5" w:rsidP="004A755A">
      <w:pPr>
        <w:spacing w:after="0" w:line="240" w:lineRule="auto"/>
        <w:ind w:left="357"/>
        <w:jc w:val="both"/>
        <w:rPr>
          <w:rFonts w:ascii="Times New Roman" w:hAnsi="Times New Roman" w:cs="Times New Roman"/>
          <w:lang w:val="en-US"/>
        </w:rPr>
      </w:pPr>
    </w:p>
    <w:p w14:paraId="4E718218" w14:textId="77777777" w:rsidR="00A36684" w:rsidRDefault="009D21F5" w:rsidP="00A36684">
      <w:pPr>
        <w:spacing w:after="0" w:line="240" w:lineRule="auto"/>
        <w:ind w:left="357"/>
        <w:jc w:val="both"/>
        <w:rPr>
          <w:rFonts w:ascii="Times New Roman" w:hAnsi="Times New Roman" w:cs="Times New Roman"/>
          <w:lang w:val="en-US"/>
        </w:rPr>
      </w:pPr>
      <w:r>
        <w:rPr>
          <w:rFonts w:ascii="Times New Roman" w:hAnsi="Times New Roman" w:cs="Times New Roman"/>
          <w:lang w:val="en-US"/>
        </w:rPr>
        <w:t xml:space="preserve">The </w:t>
      </w:r>
      <w:r w:rsidR="001A1AF7">
        <w:rPr>
          <w:rFonts w:ascii="Times New Roman" w:hAnsi="Times New Roman" w:cs="Times New Roman"/>
          <w:lang w:val="en-US"/>
        </w:rPr>
        <w:t>expression</w:t>
      </w:r>
      <w:r w:rsidR="00154255">
        <w:rPr>
          <w:rFonts w:ascii="Times New Roman" w:hAnsi="Times New Roman" w:cs="Times New Roman"/>
          <w:lang w:val="en-US"/>
        </w:rPr>
        <w:t xml:space="preserve"> for the UCT is given as </w:t>
      </w:r>
      <w:r w:rsidR="001A1AF7">
        <w:rPr>
          <w:rFonts w:ascii="Times New Roman" w:hAnsi="Times New Roman" w:cs="Times New Roman"/>
          <w:lang w:val="en-US"/>
        </w:rPr>
        <w:t xml:space="preserve">follows </w:t>
      </w:r>
      <w:r w:rsidR="000C4CCD">
        <w:rPr>
          <w:rFonts w:ascii="Times New Roman" w:hAnsi="Times New Roman" w:cs="Times New Roman"/>
          <w:lang w:val="en-US"/>
        </w:rPr>
        <w:t xml:space="preserve">and the highest value of the expression is </w:t>
      </w:r>
      <w:r w:rsidR="00DD0E08">
        <w:rPr>
          <w:rFonts w:ascii="Times New Roman" w:hAnsi="Times New Roman" w:cs="Times New Roman"/>
          <w:lang w:val="en-US"/>
        </w:rPr>
        <w:t xml:space="preserve">used </w:t>
      </w:r>
      <w:r w:rsidR="00BA6E31">
        <w:rPr>
          <w:rFonts w:ascii="Times New Roman" w:hAnsi="Times New Roman" w:cs="Times New Roman"/>
          <w:lang w:val="en-US"/>
        </w:rPr>
        <w:t xml:space="preserve">in decision-making </w:t>
      </w:r>
      <w:r w:rsidR="0080195E">
        <w:rPr>
          <w:rFonts w:ascii="Times New Roman" w:hAnsi="Times New Roman" w:cs="Times New Roman"/>
          <w:lang w:val="en-US"/>
        </w:rPr>
        <w:t>models.</w:t>
      </w:r>
    </w:p>
    <w:p w14:paraId="43FE11AA" w14:textId="77777777" w:rsidR="00A36684" w:rsidRDefault="00A36684" w:rsidP="00A36684">
      <w:pPr>
        <w:spacing w:after="0" w:line="240" w:lineRule="auto"/>
        <w:ind w:left="357"/>
        <w:jc w:val="both"/>
        <w:rPr>
          <w:rFonts w:ascii="Times New Roman" w:hAnsi="Times New Roman" w:cs="Times New Roman"/>
          <w:lang w:val="en-US"/>
        </w:rPr>
      </w:pPr>
    </w:p>
    <w:p w14:paraId="492AAA0B" w14:textId="0C1ACD1E" w:rsidR="00A36684" w:rsidRPr="00C83BB3" w:rsidRDefault="00E24B47" w:rsidP="00A36684">
      <w:pPr>
        <w:spacing w:after="0" w:line="240" w:lineRule="auto"/>
        <w:ind w:left="357"/>
        <w:jc w:val="center"/>
        <w:rPr>
          <w:rFonts w:ascii="Times New Roman" w:eastAsiaTheme="minorEastAsia" w:hAnsi="Times New Roman" w:cs="Times New Roman"/>
          <w:lang w:val="en-US"/>
        </w:rPr>
      </w:pPr>
      <m:oMathPara>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r>
            <w:rPr>
              <w:rFonts w:ascii="Cambria Math" w:hAnsi="Cambria Math" w:cs="Times New Roman"/>
              <w:lang w:val="en-US"/>
            </w:rPr>
            <m:t>+c</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e>
                  </m:func>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e>
          </m:rad>
        </m:oMath>
      </m:oMathPara>
    </w:p>
    <w:p w14:paraId="7B3BAEE4" w14:textId="3BB16D78" w:rsidR="00C83BB3" w:rsidRPr="00C83BB3" w:rsidRDefault="00C83BB3" w:rsidP="00C83BB3">
      <w:pPr>
        <w:spacing w:after="0" w:line="240" w:lineRule="auto"/>
        <w:ind w:left="357"/>
        <w:rPr>
          <w:rFonts w:ascii="Times New Roman" w:eastAsiaTheme="minorEastAsia" w:hAnsi="Times New Roman" w:cs="Times New Roman"/>
          <w:lang w:val="en-US"/>
        </w:rPr>
      </w:pPr>
    </w:p>
    <w:p w14:paraId="20C16C30" w14:textId="06E89390" w:rsidR="00C83BB3" w:rsidRPr="00951AAA" w:rsidRDefault="00C83BB3" w:rsidP="003B0693">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9412BE">
        <w:rPr>
          <w:rFonts w:ascii="Times New Roman" w:eastAsiaTheme="minorEastAsia" w:hAnsi="Times New Roman" w:cs="Times New Roman"/>
          <w:i/>
          <w:iCs/>
          <w:lang w:val="en-US"/>
        </w:rPr>
        <w:t>w</w:t>
      </w:r>
      <w:r w:rsidRPr="009412BE">
        <w:rPr>
          <w:rFonts w:ascii="Times New Roman" w:eastAsiaTheme="minorEastAsia" w:hAnsi="Times New Roman" w:cs="Times New Roman"/>
          <w:i/>
          <w:iCs/>
          <w:vertAlign w:val="subscript"/>
          <w:lang w:val="en-US"/>
        </w:rPr>
        <w:t>i</w:t>
      </w:r>
      <w:r w:rsidR="009412BE">
        <w:rPr>
          <w:rFonts w:ascii="Times New Roman" w:eastAsiaTheme="minorEastAsia" w:hAnsi="Times New Roman" w:cs="Times New Roman"/>
          <w:lang w:val="en-US"/>
        </w:rPr>
        <w:t xml:space="preserve"> – number of wins for the node after the i</w:t>
      </w:r>
      <w:r w:rsidR="00951AAA">
        <w:rPr>
          <w:rFonts w:ascii="Times New Roman" w:eastAsiaTheme="minorEastAsia" w:hAnsi="Times New Roman" w:cs="Times New Roman"/>
          <w:vertAlign w:val="superscript"/>
          <w:lang w:val="en-US"/>
        </w:rPr>
        <w:t>th</w:t>
      </w:r>
      <w:r w:rsidR="009412BE">
        <w:rPr>
          <w:rFonts w:ascii="Times New Roman" w:eastAsiaTheme="minorEastAsia" w:hAnsi="Times New Roman" w:cs="Times New Roman"/>
          <w:lang w:val="en-US"/>
        </w:rPr>
        <w:t xml:space="preserve"> move</w:t>
      </w:r>
    </w:p>
    <w:p w14:paraId="2371BCE0" w14:textId="14E272D0" w:rsidR="00951AAA" w:rsidRPr="00E24B8C" w:rsidRDefault="00951AAA" w:rsidP="003B0693">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n</w:t>
      </w:r>
      <w:r>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w:t>
      </w:r>
      <w:r w:rsidR="00B15E1A">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00B15E1A">
        <w:rPr>
          <w:rFonts w:ascii="Times New Roman" w:eastAsiaTheme="minorEastAsia" w:hAnsi="Times New Roman" w:cs="Times New Roman"/>
          <w:lang w:val="en-US"/>
        </w:rPr>
        <w:t xml:space="preserve">number of simulations for the node </w:t>
      </w:r>
      <w:r w:rsidR="00B15E1A">
        <w:rPr>
          <w:rFonts w:ascii="Times New Roman" w:eastAsiaTheme="minorEastAsia" w:hAnsi="Times New Roman" w:cs="Times New Roman"/>
          <w:lang w:val="en-US"/>
        </w:rPr>
        <w:t>after the i</w:t>
      </w:r>
      <w:r w:rsidR="00B15E1A">
        <w:rPr>
          <w:rFonts w:ascii="Times New Roman" w:eastAsiaTheme="minorEastAsia" w:hAnsi="Times New Roman" w:cs="Times New Roman"/>
          <w:vertAlign w:val="superscript"/>
          <w:lang w:val="en-US"/>
        </w:rPr>
        <w:t>th</w:t>
      </w:r>
      <w:r w:rsidR="00B15E1A">
        <w:rPr>
          <w:rFonts w:ascii="Times New Roman" w:eastAsiaTheme="minorEastAsia" w:hAnsi="Times New Roman" w:cs="Times New Roman"/>
          <w:lang w:val="en-US"/>
        </w:rPr>
        <w:t xml:space="preserve"> move</w:t>
      </w:r>
    </w:p>
    <w:p w14:paraId="4E5B631D" w14:textId="192580EE" w:rsidR="00E24B8C" w:rsidRPr="00934F6A" w:rsidRDefault="00E24B8C" w:rsidP="003B0693">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7C1B4B">
        <w:rPr>
          <w:rFonts w:ascii="Times New Roman" w:eastAsiaTheme="minorEastAsia" w:hAnsi="Times New Roman" w:cs="Times New Roman"/>
          <w:i/>
          <w:iCs/>
          <w:lang w:val="en-US"/>
        </w:rPr>
        <w:t>N</w:t>
      </w:r>
      <w:r w:rsidR="007C1B4B" w:rsidRPr="007C1B4B">
        <w:rPr>
          <w:rFonts w:ascii="Times New Roman" w:eastAsiaTheme="minorEastAsia" w:hAnsi="Times New Roman" w:cs="Times New Roman"/>
          <w:i/>
          <w:iCs/>
          <w:vertAlign w:val="subscript"/>
          <w:lang w:val="en-US"/>
        </w:rPr>
        <w:t>i</w:t>
      </w:r>
      <w:r w:rsidR="007C1B4B">
        <w:rPr>
          <w:rFonts w:ascii="Times New Roman" w:eastAsiaTheme="minorEastAsia" w:hAnsi="Times New Roman" w:cs="Times New Roman"/>
          <w:lang w:val="en-US"/>
        </w:rPr>
        <w:t xml:space="preserve"> – </w:t>
      </w:r>
      <w:r w:rsidR="00B4250E">
        <w:rPr>
          <w:rFonts w:ascii="Times New Roman" w:eastAsiaTheme="minorEastAsia" w:hAnsi="Times New Roman" w:cs="Times New Roman"/>
          <w:lang w:val="en-US"/>
        </w:rPr>
        <w:t xml:space="preserve">total </w:t>
      </w:r>
      <w:r w:rsidR="007C1B4B">
        <w:rPr>
          <w:rFonts w:ascii="Times New Roman" w:eastAsiaTheme="minorEastAsia" w:hAnsi="Times New Roman" w:cs="Times New Roman"/>
          <w:lang w:val="en-US"/>
        </w:rPr>
        <w:t xml:space="preserve">number </w:t>
      </w:r>
      <w:r w:rsidR="00B4250E">
        <w:rPr>
          <w:rFonts w:ascii="Times New Roman" w:eastAsiaTheme="minorEastAsia" w:hAnsi="Times New Roman" w:cs="Times New Roman"/>
          <w:lang w:val="en-US"/>
        </w:rPr>
        <w:t xml:space="preserve">of simulations </w:t>
      </w:r>
      <w:r w:rsidR="002F4E81">
        <w:rPr>
          <w:rFonts w:ascii="Times New Roman" w:eastAsiaTheme="minorEastAsia" w:hAnsi="Times New Roman" w:cs="Times New Roman"/>
          <w:lang w:val="en-US"/>
        </w:rPr>
        <w:t>after the i</w:t>
      </w:r>
      <w:r w:rsidR="002F4E81">
        <w:rPr>
          <w:rFonts w:ascii="Times New Roman" w:eastAsiaTheme="minorEastAsia" w:hAnsi="Times New Roman" w:cs="Times New Roman"/>
          <w:vertAlign w:val="superscript"/>
          <w:lang w:val="en-US"/>
        </w:rPr>
        <w:t>th</w:t>
      </w:r>
      <w:r w:rsidR="002F4E81">
        <w:rPr>
          <w:rFonts w:ascii="Times New Roman" w:eastAsiaTheme="minorEastAsia" w:hAnsi="Times New Roman" w:cs="Times New Roman"/>
          <w:lang w:val="en-US"/>
        </w:rPr>
        <w:t xml:space="preserve"> move</w:t>
      </w:r>
      <w:r w:rsidR="002F4E81">
        <w:rPr>
          <w:rFonts w:ascii="Times New Roman" w:eastAsiaTheme="minorEastAsia" w:hAnsi="Times New Roman" w:cs="Times New Roman"/>
          <w:lang w:val="en-US"/>
        </w:rPr>
        <w:t xml:space="preserve"> run by the par</w:t>
      </w:r>
      <w:r w:rsidR="00934F6A">
        <w:rPr>
          <w:rFonts w:ascii="Times New Roman" w:eastAsiaTheme="minorEastAsia" w:hAnsi="Times New Roman" w:cs="Times New Roman"/>
          <w:lang w:val="en-US"/>
        </w:rPr>
        <w:t>ent node</w:t>
      </w:r>
    </w:p>
    <w:p w14:paraId="4ECFEA39" w14:textId="3DC113A0" w:rsidR="00934F6A" w:rsidRPr="002F4E81" w:rsidRDefault="00934F6A" w:rsidP="003B0693">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c</w:t>
      </w:r>
      <w:r>
        <w:rPr>
          <w:rFonts w:ascii="Times New Roman" w:eastAsiaTheme="minorEastAsia" w:hAnsi="Times New Roman" w:cs="Times New Roman"/>
          <w:lang w:val="en-US"/>
        </w:rPr>
        <w:t xml:space="preserve"> </w:t>
      </w:r>
      <w:r w:rsidR="008272F7">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008272F7">
        <w:rPr>
          <w:rFonts w:ascii="Times New Roman" w:eastAsiaTheme="minorEastAsia" w:hAnsi="Times New Roman" w:cs="Times New Roman"/>
          <w:lang w:val="en-US"/>
        </w:rPr>
        <w:t xml:space="preserve">the exploration parameter, </w:t>
      </w:r>
      <w:r w:rsidR="003A0FFD">
        <w:rPr>
          <w:rFonts w:ascii="Times New Roman" w:eastAsiaTheme="minorEastAsia" w:hAnsi="Times New Roman" w:cs="Times New Roman"/>
          <w:lang w:val="en-US"/>
        </w:rPr>
        <w:t xml:space="preserve">chosen as </w:t>
      </w:r>
      <m:oMath>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2</m:t>
            </m:r>
          </m:e>
        </m:rad>
      </m:oMath>
      <w:r w:rsidR="0030657E">
        <w:rPr>
          <w:rFonts w:ascii="Times New Roman" w:eastAsiaTheme="minorEastAsia" w:hAnsi="Times New Roman" w:cs="Times New Roman"/>
          <w:lang w:val="en-US"/>
        </w:rPr>
        <w:t xml:space="preserve"> for the </w:t>
      </w:r>
      <w:r w:rsidR="004D5E48">
        <w:rPr>
          <w:rFonts w:ascii="Times New Roman" w:eastAsiaTheme="minorEastAsia" w:hAnsi="Times New Roman" w:cs="Times New Roman"/>
          <w:lang w:val="en-US"/>
        </w:rPr>
        <w:t>game</w:t>
      </w:r>
    </w:p>
    <w:p w14:paraId="461F605A" w14:textId="28AAE625" w:rsidR="004A755A" w:rsidRDefault="004A755A" w:rsidP="004A755A">
      <w:pPr>
        <w:spacing w:after="0" w:line="240" w:lineRule="auto"/>
        <w:ind w:left="357"/>
        <w:jc w:val="both"/>
        <w:rPr>
          <w:rFonts w:ascii="Times New Roman" w:hAnsi="Times New Roman" w:cs="Times New Roman"/>
          <w:lang w:val="en-US"/>
        </w:rPr>
      </w:pPr>
    </w:p>
    <w:p w14:paraId="3F4BE4D2" w14:textId="4C08ED55" w:rsidR="00D609AB" w:rsidRDefault="00D609AB" w:rsidP="004A755A">
      <w:pPr>
        <w:spacing w:after="0" w:line="240" w:lineRule="auto"/>
        <w:ind w:left="357"/>
        <w:jc w:val="both"/>
        <w:rPr>
          <w:rFonts w:ascii="Times New Roman" w:hAnsi="Times New Roman" w:cs="Times New Roman"/>
          <w:lang w:val="en-US"/>
        </w:rPr>
      </w:pPr>
      <w:r>
        <w:rPr>
          <w:rFonts w:ascii="Times New Roman" w:hAnsi="Times New Roman" w:cs="Times New Roman"/>
          <w:lang w:val="en-US"/>
        </w:rPr>
        <w:t>The pseudocode for the UCT expression is shown in Figure 1.</w:t>
      </w:r>
    </w:p>
    <w:p w14:paraId="0D85BB7C" w14:textId="5E764336" w:rsidR="00D609AB" w:rsidRDefault="00D609AB" w:rsidP="004A755A">
      <w:pPr>
        <w:spacing w:after="0" w:line="240" w:lineRule="auto"/>
        <w:ind w:left="357"/>
        <w:jc w:val="both"/>
        <w:rPr>
          <w:rFonts w:ascii="Times New Roman" w:hAnsi="Times New Roman" w:cs="Times New Roman"/>
          <w:lang w:val="en-US"/>
        </w:rPr>
      </w:pPr>
    </w:p>
    <w:p w14:paraId="79FD4D2C" w14:textId="2FD3D587" w:rsidR="00D609AB" w:rsidRDefault="00D609AB" w:rsidP="004A755A">
      <w:pPr>
        <w:spacing w:after="0" w:line="240" w:lineRule="auto"/>
        <w:ind w:left="357"/>
        <w:jc w:val="both"/>
        <w:rPr>
          <w:rFonts w:ascii="Times New Roman" w:hAnsi="Times New Roman" w:cs="Times New Roman"/>
          <w:lang w:val="en-US"/>
        </w:rPr>
      </w:pPr>
      <w:r w:rsidRPr="00D609AB">
        <w:rPr>
          <w:rFonts w:ascii="Times New Roman" w:hAnsi="Times New Roman" w:cs="Times New Roman"/>
          <w:lang w:val="en-US"/>
        </w:rPr>
        <w:drawing>
          <wp:inline distT="0" distB="0" distL="0" distR="0" wp14:anchorId="45068DBF" wp14:editId="7A83DD75">
            <wp:extent cx="5731510" cy="751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1205"/>
                    </a:xfrm>
                    <a:prstGeom prst="rect">
                      <a:avLst/>
                    </a:prstGeom>
                  </pic:spPr>
                </pic:pic>
              </a:graphicData>
            </a:graphic>
          </wp:inline>
        </w:drawing>
      </w:r>
    </w:p>
    <w:p w14:paraId="6CB377FA" w14:textId="1AA2F833" w:rsidR="00D609AB" w:rsidRDefault="00D609AB" w:rsidP="00D609AB">
      <w:pPr>
        <w:spacing w:after="0" w:line="240" w:lineRule="auto"/>
        <w:ind w:left="357"/>
        <w:jc w:val="center"/>
        <w:rPr>
          <w:rFonts w:ascii="Times New Roman" w:hAnsi="Times New Roman" w:cs="Times New Roman"/>
          <w:lang w:val="en-US"/>
        </w:rPr>
      </w:pPr>
      <w:r>
        <w:rPr>
          <w:rFonts w:ascii="Times New Roman" w:hAnsi="Times New Roman" w:cs="Times New Roman"/>
          <w:lang w:val="en-US"/>
        </w:rPr>
        <w:t xml:space="preserve">Figure 1. Pseudocode for </w:t>
      </w:r>
      <w:r>
        <w:rPr>
          <w:rFonts w:ascii="Times New Roman" w:hAnsi="Times New Roman" w:cs="Times New Roman"/>
          <w:lang w:val="en-US"/>
        </w:rPr>
        <w:t>UCT expression</w:t>
      </w:r>
    </w:p>
    <w:p w14:paraId="62B4E381" w14:textId="77777777" w:rsidR="00D609AB" w:rsidRDefault="00D609AB" w:rsidP="004A755A">
      <w:pPr>
        <w:spacing w:after="0" w:line="240" w:lineRule="auto"/>
        <w:ind w:left="357"/>
        <w:jc w:val="both"/>
        <w:rPr>
          <w:rFonts w:ascii="Times New Roman" w:hAnsi="Times New Roman" w:cs="Times New Roman"/>
          <w:lang w:val="en-US"/>
        </w:rPr>
      </w:pPr>
    </w:p>
    <w:p w14:paraId="3A70BDD2" w14:textId="77777777" w:rsidR="00D609AB" w:rsidRDefault="00D609AB" w:rsidP="003B0693">
      <w:pPr>
        <w:spacing w:after="0" w:line="240" w:lineRule="auto"/>
        <w:ind w:left="357"/>
        <w:jc w:val="both"/>
        <w:rPr>
          <w:rFonts w:ascii="Times New Roman" w:hAnsi="Times New Roman" w:cs="Times New Roman"/>
          <w:lang w:val="en-US"/>
        </w:rPr>
      </w:pPr>
    </w:p>
    <w:p w14:paraId="354C53B1" w14:textId="791875EB" w:rsidR="004A755A" w:rsidRDefault="004A755A" w:rsidP="003B0693">
      <w:pPr>
        <w:spacing w:after="0" w:line="240" w:lineRule="auto"/>
        <w:ind w:left="357"/>
        <w:jc w:val="both"/>
        <w:rPr>
          <w:rFonts w:ascii="Times New Roman" w:hAnsi="Times New Roman" w:cs="Times New Roman"/>
          <w:lang w:val="en-US"/>
        </w:rPr>
      </w:pPr>
      <w:r>
        <w:rPr>
          <w:rFonts w:ascii="Times New Roman" w:hAnsi="Times New Roman" w:cs="Times New Roman"/>
          <w:lang w:val="en-US"/>
        </w:rPr>
        <w:lastRenderedPageBreak/>
        <w:t xml:space="preserve">The </w:t>
      </w:r>
      <w:r w:rsidR="00CC28C1">
        <w:rPr>
          <w:rFonts w:ascii="Times New Roman" w:hAnsi="Times New Roman" w:cs="Times New Roman"/>
          <w:lang w:val="en-US"/>
        </w:rPr>
        <w:t xml:space="preserve">MCTS </w:t>
      </w:r>
      <w:r w:rsidR="007B26A6">
        <w:rPr>
          <w:rFonts w:ascii="Times New Roman" w:hAnsi="Times New Roman" w:cs="Times New Roman"/>
          <w:lang w:val="en-US"/>
        </w:rPr>
        <w:t xml:space="preserve">consists of four basic steps </w:t>
      </w:r>
      <w:r w:rsidR="000C2D7F">
        <w:rPr>
          <w:rFonts w:ascii="Times New Roman" w:hAnsi="Times New Roman" w:cs="Times New Roman"/>
          <w:lang w:val="en-US"/>
        </w:rPr>
        <w:t xml:space="preserve">based on the random sampling of the search space. </w:t>
      </w:r>
    </w:p>
    <w:p w14:paraId="152E72AA" w14:textId="68042432" w:rsidR="005D631C" w:rsidRDefault="00D6459D" w:rsidP="008933B4">
      <w:pPr>
        <w:pStyle w:val="ListParagraph"/>
        <w:numPr>
          <w:ilvl w:val="0"/>
          <w:numId w:val="2"/>
        </w:numPr>
        <w:spacing w:after="0" w:line="240" w:lineRule="auto"/>
        <w:jc w:val="both"/>
        <w:rPr>
          <w:rFonts w:ascii="Times New Roman" w:hAnsi="Times New Roman" w:cs="Times New Roman"/>
          <w:lang w:val="en-US"/>
        </w:rPr>
      </w:pPr>
      <w:r w:rsidRPr="003D5AF4">
        <w:rPr>
          <w:rFonts w:ascii="Times New Roman" w:hAnsi="Times New Roman" w:cs="Times New Roman"/>
          <w:i/>
          <w:iCs/>
          <w:lang w:val="en-US"/>
        </w:rPr>
        <w:t>Selection</w:t>
      </w:r>
      <w:r w:rsidR="00384E20">
        <w:rPr>
          <w:rFonts w:ascii="Times New Roman" w:hAnsi="Times New Roman" w:cs="Times New Roman"/>
          <w:lang w:val="en-US"/>
        </w:rPr>
        <w:t xml:space="preserve"> </w:t>
      </w:r>
      <w:r w:rsidR="003D5AF4">
        <w:rPr>
          <w:rFonts w:ascii="Times New Roman" w:hAnsi="Times New Roman" w:cs="Times New Roman"/>
          <w:lang w:val="en-US"/>
        </w:rPr>
        <w:t>–</w:t>
      </w:r>
      <w:r w:rsidR="00384E20">
        <w:rPr>
          <w:rFonts w:ascii="Times New Roman" w:hAnsi="Times New Roman" w:cs="Times New Roman"/>
          <w:lang w:val="en-US"/>
        </w:rPr>
        <w:t xml:space="preserve"> </w:t>
      </w:r>
      <w:r w:rsidR="003D5AF4">
        <w:rPr>
          <w:rFonts w:ascii="Times New Roman" w:hAnsi="Times New Roman" w:cs="Times New Roman"/>
          <w:lang w:val="en-US"/>
        </w:rPr>
        <w:t xml:space="preserve">The tree selects the </w:t>
      </w:r>
      <w:r w:rsidR="00C3538E">
        <w:rPr>
          <w:rFonts w:ascii="Times New Roman" w:hAnsi="Times New Roman" w:cs="Times New Roman"/>
          <w:lang w:val="en-US"/>
        </w:rPr>
        <w:t>node</w:t>
      </w:r>
      <w:r w:rsidR="00DB214E">
        <w:rPr>
          <w:rFonts w:ascii="Times New Roman" w:hAnsi="Times New Roman" w:cs="Times New Roman"/>
          <w:lang w:val="en-US"/>
        </w:rPr>
        <w:t xml:space="preserve"> with the highest UCT value </w:t>
      </w:r>
      <w:r w:rsidR="008933B4">
        <w:rPr>
          <w:rFonts w:ascii="Times New Roman" w:hAnsi="Times New Roman" w:cs="Times New Roman"/>
          <w:lang w:val="en-US"/>
        </w:rPr>
        <w:t>i.e., the tree selects the node which has the highest chance of winning</w:t>
      </w:r>
      <w:r w:rsidR="00071FA5">
        <w:rPr>
          <w:rFonts w:ascii="Times New Roman" w:hAnsi="Times New Roman" w:cs="Times New Roman"/>
          <w:lang w:val="en-US"/>
        </w:rPr>
        <w:t xml:space="preserve"> after iterating from current</w:t>
      </w:r>
      <w:r w:rsidR="00205208">
        <w:rPr>
          <w:rFonts w:ascii="Times New Roman" w:hAnsi="Times New Roman" w:cs="Times New Roman"/>
          <w:lang w:val="en-US"/>
        </w:rPr>
        <w:t xml:space="preserve"> state node to the </w:t>
      </w:r>
      <w:r w:rsidR="00D04A67">
        <w:rPr>
          <w:rFonts w:ascii="Times New Roman" w:hAnsi="Times New Roman" w:cs="Times New Roman"/>
          <w:lang w:val="en-US"/>
        </w:rPr>
        <w:t>selected node</w:t>
      </w:r>
      <w:r w:rsidR="008933B4">
        <w:rPr>
          <w:rFonts w:ascii="Times New Roman" w:hAnsi="Times New Roman" w:cs="Times New Roman"/>
          <w:lang w:val="en-US"/>
        </w:rPr>
        <w:t>.</w:t>
      </w:r>
      <w:r w:rsidR="00FA37A6" w:rsidRPr="005F079C">
        <w:rPr>
          <w:rFonts w:ascii="Times New Roman" w:hAnsi="Times New Roman" w:cs="Times New Roman"/>
          <w:lang w:val="en-US"/>
        </w:rPr>
        <w:t xml:space="preserve"> </w:t>
      </w:r>
    </w:p>
    <w:p w14:paraId="5AF92F97" w14:textId="77777777" w:rsidR="005F079C" w:rsidRPr="005F079C" w:rsidRDefault="005F079C" w:rsidP="005F079C">
      <w:pPr>
        <w:spacing w:after="0" w:line="240" w:lineRule="auto"/>
        <w:ind w:left="717"/>
        <w:jc w:val="both"/>
        <w:rPr>
          <w:rFonts w:ascii="Times New Roman" w:hAnsi="Times New Roman" w:cs="Times New Roman"/>
          <w:lang w:val="en-US"/>
        </w:rPr>
      </w:pPr>
    </w:p>
    <w:p w14:paraId="3F71412D" w14:textId="080B8ED1" w:rsidR="00D6459D" w:rsidRPr="00A6572F" w:rsidRDefault="00D6300C" w:rsidP="003B0693">
      <w:pPr>
        <w:pStyle w:val="ListParagraph"/>
        <w:numPr>
          <w:ilvl w:val="0"/>
          <w:numId w:val="2"/>
        </w:numPr>
        <w:spacing w:after="0" w:line="240" w:lineRule="auto"/>
        <w:jc w:val="both"/>
        <w:rPr>
          <w:rFonts w:ascii="Times New Roman" w:hAnsi="Times New Roman" w:cs="Times New Roman"/>
          <w:i/>
          <w:iCs/>
          <w:lang w:val="en-US"/>
        </w:rPr>
      </w:pPr>
      <w:r w:rsidRPr="005F079C">
        <w:rPr>
          <w:rFonts w:ascii="Times New Roman" w:hAnsi="Times New Roman" w:cs="Times New Roman"/>
          <w:i/>
          <w:iCs/>
          <w:lang w:val="en-US"/>
        </w:rPr>
        <w:t>Expansion</w:t>
      </w:r>
      <w:r w:rsidR="005F079C">
        <w:rPr>
          <w:rFonts w:ascii="Times New Roman" w:hAnsi="Times New Roman" w:cs="Times New Roman"/>
          <w:lang w:val="en-US"/>
        </w:rPr>
        <w:t xml:space="preserve"> </w:t>
      </w:r>
      <w:r w:rsidR="001A188D">
        <w:rPr>
          <w:rFonts w:ascii="Times New Roman" w:hAnsi="Times New Roman" w:cs="Times New Roman"/>
          <w:lang w:val="en-US"/>
        </w:rPr>
        <w:t>–</w:t>
      </w:r>
      <w:r w:rsidR="005F079C">
        <w:rPr>
          <w:rFonts w:ascii="Times New Roman" w:hAnsi="Times New Roman" w:cs="Times New Roman"/>
          <w:lang w:val="en-US"/>
        </w:rPr>
        <w:t xml:space="preserve"> </w:t>
      </w:r>
      <w:r w:rsidR="001A188D">
        <w:rPr>
          <w:rFonts w:ascii="Times New Roman" w:hAnsi="Times New Roman" w:cs="Times New Roman"/>
          <w:lang w:val="en-US"/>
        </w:rPr>
        <w:t xml:space="preserve">The </w:t>
      </w:r>
      <w:r w:rsidR="004819C4">
        <w:rPr>
          <w:rFonts w:ascii="Times New Roman" w:hAnsi="Times New Roman" w:cs="Times New Roman"/>
          <w:lang w:val="en-US"/>
        </w:rPr>
        <w:t xml:space="preserve">selected </w:t>
      </w:r>
      <w:r w:rsidR="00283741">
        <w:rPr>
          <w:rFonts w:ascii="Times New Roman" w:hAnsi="Times New Roman" w:cs="Times New Roman"/>
          <w:lang w:val="en-US"/>
        </w:rPr>
        <w:t xml:space="preserve">node is then expanded further </w:t>
      </w:r>
      <w:r w:rsidR="002B2EC6">
        <w:rPr>
          <w:rFonts w:ascii="Times New Roman" w:hAnsi="Times New Roman" w:cs="Times New Roman"/>
          <w:lang w:val="en-US"/>
        </w:rPr>
        <w:t xml:space="preserve">creating </w:t>
      </w:r>
      <w:r w:rsidR="001D3E17">
        <w:rPr>
          <w:rFonts w:ascii="Times New Roman" w:hAnsi="Times New Roman" w:cs="Times New Roman"/>
          <w:lang w:val="en-US"/>
        </w:rPr>
        <w:t xml:space="preserve">multiple </w:t>
      </w:r>
      <w:r w:rsidR="002B2EC6">
        <w:rPr>
          <w:rFonts w:ascii="Times New Roman" w:hAnsi="Times New Roman" w:cs="Times New Roman"/>
          <w:lang w:val="en-US"/>
        </w:rPr>
        <w:t xml:space="preserve">child </w:t>
      </w:r>
      <w:r w:rsidR="00877B23">
        <w:rPr>
          <w:rFonts w:ascii="Times New Roman" w:hAnsi="Times New Roman" w:cs="Times New Roman"/>
          <w:lang w:val="en-US"/>
        </w:rPr>
        <w:t xml:space="preserve">nodes </w:t>
      </w:r>
      <w:r w:rsidR="005833D7">
        <w:rPr>
          <w:rFonts w:ascii="Times New Roman" w:hAnsi="Times New Roman" w:cs="Times New Roman"/>
          <w:lang w:val="en-US"/>
        </w:rPr>
        <w:t xml:space="preserve">by </w:t>
      </w:r>
      <w:r w:rsidR="00FA6FEB">
        <w:rPr>
          <w:rFonts w:ascii="Times New Roman" w:hAnsi="Times New Roman" w:cs="Times New Roman"/>
          <w:lang w:val="en-US"/>
        </w:rPr>
        <w:t xml:space="preserve">randomly selecting one of the possible moves </w:t>
      </w:r>
      <w:r w:rsidR="00C42857">
        <w:rPr>
          <w:rFonts w:ascii="Times New Roman" w:hAnsi="Times New Roman" w:cs="Times New Roman"/>
          <w:lang w:val="en-US"/>
        </w:rPr>
        <w:t xml:space="preserve">and </w:t>
      </w:r>
      <w:r w:rsidR="00287525">
        <w:rPr>
          <w:rFonts w:ascii="Times New Roman" w:hAnsi="Times New Roman" w:cs="Times New Roman"/>
          <w:lang w:val="en-US"/>
        </w:rPr>
        <w:t xml:space="preserve">expanding further until </w:t>
      </w:r>
      <w:r w:rsidR="00A6572F">
        <w:rPr>
          <w:rFonts w:ascii="Times New Roman" w:hAnsi="Times New Roman" w:cs="Times New Roman"/>
          <w:lang w:val="en-US"/>
        </w:rPr>
        <w:t>the leaf node is reached.</w:t>
      </w:r>
    </w:p>
    <w:p w14:paraId="3E72AEE2" w14:textId="77777777" w:rsidR="00A6572F" w:rsidRPr="00670534" w:rsidRDefault="00A6572F" w:rsidP="00A6572F">
      <w:pPr>
        <w:spacing w:after="0" w:line="240" w:lineRule="auto"/>
        <w:jc w:val="both"/>
        <w:rPr>
          <w:rFonts w:ascii="Times New Roman" w:hAnsi="Times New Roman" w:cs="Times New Roman"/>
          <w:lang w:val="en-US"/>
        </w:rPr>
      </w:pPr>
    </w:p>
    <w:p w14:paraId="5E92B33E" w14:textId="7E48C0D2" w:rsidR="00D6300C" w:rsidRPr="0064079B" w:rsidRDefault="001E65EF" w:rsidP="003B0693">
      <w:pPr>
        <w:pStyle w:val="ListParagraph"/>
        <w:numPr>
          <w:ilvl w:val="0"/>
          <w:numId w:val="2"/>
        </w:numPr>
        <w:spacing w:after="0" w:line="240" w:lineRule="auto"/>
        <w:jc w:val="both"/>
        <w:rPr>
          <w:rFonts w:ascii="Times New Roman" w:hAnsi="Times New Roman" w:cs="Times New Roman"/>
          <w:i/>
          <w:iCs/>
          <w:lang w:val="en-US"/>
        </w:rPr>
      </w:pPr>
      <w:r w:rsidRPr="000038E0">
        <w:rPr>
          <w:rFonts w:ascii="Times New Roman" w:hAnsi="Times New Roman" w:cs="Times New Roman"/>
          <w:i/>
          <w:iCs/>
          <w:lang w:val="en-US"/>
        </w:rPr>
        <w:t>Rollout</w:t>
      </w:r>
      <w:r w:rsidR="000038E0">
        <w:rPr>
          <w:rFonts w:ascii="Times New Roman" w:hAnsi="Times New Roman" w:cs="Times New Roman"/>
          <w:lang w:val="en-US"/>
        </w:rPr>
        <w:t xml:space="preserve"> – The simulations</w:t>
      </w:r>
      <w:r w:rsidR="00270929">
        <w:rPr>
          <w:rFonts w:ascii="Times New Roman" w:hAnsi="Times New Roman" w:cs="Times New Roman"/>
          <w:lang w:val="en-US"/>
        </w:rPr>
        <w:t>, sometimes called playout or rollout,</w:t>
      </w:r>
      <w:r w:rsidR="000038E0">
        <w:rPr>
          <w:rFonts w:ascii="Times New Roman" w:hAnsi="Times New Roman" w:cs="Times New Roman"/>
          <w:lang w:val="en-US"/>
        </w:rPr>
        <w:t xml:space="preserve"> are run on the final</w:t>
      </w:r>
      <w:r w:rsidR="00636F3C">
        <w:rPr>
          <w:rFonts w:ascii="Times New Roman" w:hAnsi="Times New Roman" w:cs="Times New Roman"/>
          <w:lang w:val="en-US"/>
        </w:rPr>
        <w:t xml:space="preserve">ly expanded node to check </w:t>
      </w:r>
      <w:r w:rsidR="0064079B">
        <w:rPr>
          <w:rFonts w:ascii="Times New Roman" w:hAnsi="Times New Roman" w:cs="Times New Roman"/>
          <w:lang w:val="en-US"/>
        </w:rPr>
        <w:t>the status of the game – win, loss, or tie.</w:t>
      </w:r>
    </w:p>
    <w:p w14:paraId="481A3951" w14:textId="77777777" w:rsidR="0064079B" w:rsidRPr="0064079B" w:rsidRDefault="0064079B" w:rsidP="0064079B">
      <w:pPr>
        <w:spacing w:after="0" w:line="240" w:lineRule="auto"/>
        <w:jc w:val="both"/>
        <w:rPr>
          <w:rFonts w:ascii="Times New Roman" w:hAnsi="Times New Roman" w:cs="Times New Roman"/>
          <w:lang w:val="en-US"/>
        </w:rPr>
      </w:pPr>
    </w:p>
    <w:p w14:paraId="7FF09078" w14:textId="14233D43" w:rsidR="00F91418" w:rsidRPr="00F91418" w:rsidRDefault="001E65EF" w:rsidP="00F91418">
      <w:pPr>
        <w:pStyle w:val="ListParagraph"/>
        <w:numPr>
          <w:ilvl w:val="0"/>
          <w:numId w:val="2"/>
        </w:numPr>
        <w:spacing w:after="0" w:line="240" w:lineRule="auto"/>
        <w:jc w:val="both"/>
        <w:rPr>
          <w:rFonts w:ascii="Times New Roman" w:hAnsi="Times New Roman" w:cs="Times New Roman"/>
          <w:i/>
          <w:iCs/>
          <w:lang w:val="en-US"/>
        </w:rPr>
      </w:pPr>
      <w:r w:rsidRPr="0064079B">
        <w:rPr>
          <w:rFonts w:ascii="Times New Roman" w:hAnsi="Times New Roman" w:cs="Times New Roman"/>
          <w:i/>
          <w:iCs/>
          <w:lang w:val="en-US"/>
        </w:rPr>
        <w:t>Backpropagation</w:t>
      </w:r>
      <w:r w:rsidR="0064079B">
        <w:rPr>
          <w:rFonts w:ascii="Times New Roman" w:hAnsi="Times New Roman" w:cs="Times New Roman"/>
          <w:lang w:val="en-US"/>
        </w:rPr>
        <w:t xml:space="preserve"> </w:t>
      </w:r>
      <w:r w:rsidR="00553B4C">
        <w:rPr>
          <w:rFonts w:ascii="Times New Roman" w:hAnsi="Times New Roman" w:cs="Times New Roman"/>
          <w:lang w:val="en-US"/>
        </w:rPr>
        <w:t>–</w:t>
      </w:r>
      <w:r w:rsidR="0064079B">
        <w:rPr>
          <w:rFonts w:ascii="Times New Roman" w:hAnsi="Times New Roman" w:cs="Times New Roman"/>
          <w:lang w:val="en-US"/>
        </w:rPr>
        <w:t xml:space="preserve"> </w:t>
      </w:r>
      <w:r w:rsidR="00553B4C">
        <w:rPr>
          <w:rFonts w:ascii="Times New Roman" w:hAnsi="Times New Roman" w:cs="Times New Roman"/>
          <w:lang w:val="en-US"/>
        </w:rPr>
        <w:t xml:space="preserve">The result </w:t>
      </w:r>
      <w:r w:rsidR="00F75E8E">
        <w:rPr>
          <w:rFonts w:ascii="Times New Roman" w:hAnsi="Times New Roman" w:cs="Times New Roman"/>
          <w:lang w:val="en-US"/>
        </w:rPr>
        <w:t xml:space="preserve">from the rollout is updated </w:t>
      </w:r>
      <w:r w:rsidR="009C4A9E">
        <w:rPr>
          <w:rFonts w:ascii="Times New Roman" w:hAnsi="Times New Roman" w:cs="Times New Roman"/>
          <w:lang w:val="en-US"/>
        </w:rPr>
        <w:t>for the</w:t>
      </w:r>
      <w:r w:rsidR="00352384">
        <w:rPr>
          <w:rFonts w:ascii="Times New Roman" w:hAnsi="Times New Roman" w:cs="Times New Roman"/>
          <w:lang w:val="en-US"/>
        </w:rPr>
        <w:t xml:space="preserve"> </w:t>
      </w:r>
      <w:r w:rsidR="009C4A9E">
        <w:rPr>
          <w:rFonts w:ascii="Times New Roman" w:hAnsi="Times New Roman" w:cs="Times New Roman"/>
          <w:lang w:val="en-US"/>
        </w:rPr>
        <w:t xml:space="preserve">nodes </w:t>
      </w:r>
      <w:r w:rsidR="00BA325F">
        <w:rPr>
          <w:rFonts w:ascii="Times New Roman" w:hAnsi="Times New Roman" w:cs="Times New Roman"/>
          <w:lang w:val="en-US"/>
        </w:rPr>
        <w:t xml:space="preserve">selected along the path </w:t>
      </w:r>
      <w:r w:rsidR="002043A2">
        <w:rPr>
          <w:rFonts w:ascii="Times New Roman" w:hAnsi="Times New Roman" w:cs="Times New Roman"/>
          <w:lang w:val="en-US"/>
        </w:rPr>
        <w:t>i.e., the number of wins</w:t>
      </w:r>
      <w:r w:rsidR="00653D77">
        <w:rPr>
          <w:rFonts w:ascii="Times New Roman" w:hAnsi="Times New Roman" w:cs="Times New Roman"/>
          <w:lang w:val="en-US"/>
        </w:rPr>
        <w:t xml:space="preserve"> for the selected node</w:t>
      </w:r>
      <w:r w:rsidR="002043A2">
        <w:rPr>
          <w:rFonts w:ascii="Times New Roman" w:hAnsi="Times New Roman" w:cs="Times New Roman"/>
          <w:lang w:val="en-US"/>
        </w:rPr>
        <w:t>, the total number of simulations ran</w:t>
      </w:r>
      <w:r w:rsidR="00653D77">
        <w:rPr>
          <w:rFonts w:ascii="Times New Roman" w:hAnsi="Times New Roman" w:cs="Times New Roman"/>
          <w:lang w:val="en-US"/>
        </w:rPr>
        <w:t xml:space="preserve"> on the selected node, and the total number of simulations </w:t>
      </w:r>
      <w:r w:rsidR="00F91418">
        <w:rPr>
          <w:rFonts w:ascii="Times New Roman" w:hAnsi="Times New Roman" w:cs="Times New Roman"/>
          <w:lang w:val="en-US"/>
        </w:rPr>
        <w:t>on the parent node.</w:t>
      </w:r>
    </w:p>
    <w:p w14:paraId="5C41F509" w14:textId="2D6626F3" w:rsidR="00F91418" w:rsidRDefault="00F91418" w:rsidP="00F91418">
      <w:pPr>
        <w:spacing w:after="0" w:line="240" w:lineRule="auto"/>
        <w:ind w:left="357"/>
        <w:jc w:val="both"/>
        <w:rPr>
          <w:rFonts w:ascii="Times New Roman" w:hAnsi="Times New Roman" w:cs="Times New Roman"/>
          <w:lang w:val="en-US"/>
        </w:rPr>
      </w:pPr>
    </w:p>
    <w:p w14:paraId="42F0F738" w14:textId="6E225158" w:rsidR="00F91418" w:rsidRDefault="003C47FF" w:rsidP="00F91418">
      <w:pPr>
        <w:spacing w:after="0" w:line="240" w:lineRule="auto"/>
        <w:ind w:left="357"/>
        <w:jc w:val="both"/>
        <w:rPr>
          <w:rFonts w:ascii="Times New Roman" w:hAnsi="Times New Roman" w:cs="Times New Roman"/>
          <w:lang w:val="en-US"/>
        </w:rPr>
      </w:pPr>
      <w:r>
        <w:rPr>
          <w:rFonts w:ascii="Times New Roman" w:hAnsi="Times New Roman" w:cs="Times New Roman"/>
          <w:lang w:val="en-US"/>
        </w:rPr>
        <w:t>The</w:t>
      </w:r>
      <w:r w:rsidR="009E4F16">
        <w:rPr>
          <w:rFonts w:ascii="Times New Roman" w:hAnsi="Times New Roman" w:cs="Times New Roman"/>
          <w:lang w:val="en-US"/>
        </w:rPr>
        <w:t xml:space="preserve"> working</w:t>
      </w:r>
      <w:r>
        <w:rPr>
          <w:rFonts w:ascii="Times New Roman" w:hAnsi="Times New Roman" w:cs="Times New Roman"/>
          <w:lang w:val="en-US"/>
        </w:rPr>
        <w:t xml:space="preserve"> example of the </w:t>
      </w:r>
      <w:r w:rsidR="009E4F16">
        <w:rPr>
          <w:rFonts w:ascii="Times New Roman" w:hAnsi="Times New Roman" w:cs="Times New Roman"/>
          <w:lang w:val="en-US"/>
        </w:rPr>
        <w:t>steps in mentioned in Figure 2.</w:t>
      </w:r>
    </w:p>
    <w:p w14:paraId="35978C2A" w14:textId="11E8F004" w:rsidR="002A05A3" w:rsidRDefault="002A05A3" w:rsidP="00F91418">
      <w:pPr>
        <w:spacing w:after="0" w:line="240" w:lineRule="auto"/>
        <w:ind w:left="357"/>
        <w:jc w:val="both"/>
        <w:rPr>
          <w:rFonts w:ascii="Times New Roman" w:hAnsi="Times New Roman" w:cs="Times New Roman"/>
          <w:lang w:val="en-US"/>
        </w:rPr>
      </w:pPr>
    </w:p>
    <w:p w14:paraId="304C8B3E" w14:textId="14B92E2E" w:rsidR="002A05A3" w:rsidRPr="00F91418" w:rsidRDefault="00DD275F" w:rsidP="00DD275F">
      <w:pPr>
        <w:spacing w:after="0" w:line="24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71E01D4A" wp14:editId="17F45DA4">
            <wp:extent cx="5725160" cy="20275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2027555"/>
                    </a:xfrm>
                    <a:prstGeom prst="rect">
                      <a:avLst/>
                    </a:prstGeom>
                    <a:noFill/>
                    <a:ln>
                      <a:noFill/>
                    </a:ln>
                  </pic:spPr>
                </pic:pic>
              </a:graphicData>
            </a:graphic>
          </wp:inline>
        </w:drawing>
      </w:r>
    </w:p>
    <w:p w14:paraId="60147B96" w14:textId="77777777" w:rsidR="005D45A9" w:rsidRDefault="005D45A9" w:rsidP="00604017">
      <w:pPr>
        <w:spacing w:after="0" w:line="240" w:lineRule="auto"/>
        <w:jc w:val="both"/>
        <w:rPr>
          <w:rFonts w:ascii="Times New Roman" w:hAnsi="Times New Roman" w:cs="Times New Roman"/>
          <w:lang w:val="en-US"/>
        </w:rPr>
      </w:pPr>
    </w:p>
    <w:p w14:paraId="2EED2A0F" w14:textId="45694FA8" w:rsidR="00B02BE9" w:rsidRDefault="00B02BE9" w:rsidP="003B0693">
      <w:pPr>
        <w:spacing w:after="0" w:line="240" w:lineRule="auto"/>
        <w:ind w:left="357"/>
        <w:jc w:val="both"/>
        <w:rPr>
          <w:rFonts w:ascii="Times New Roman" w:hAnsi="Times New Roman" w:cs="Times New Roman"/>
          <w:lang w:val="en-US"/>
        </w:rPr>
      </w:pPr>
      <w:r>
        <w:rPr>
          <w:rFonts w:ascii="Times New Roman" w:hAnsi="Times New Roman" w:cs="Times New Roman"/>
          <w:lang w:val="en-US"/>
        </w:rPr>
        <w:t xml:space="preserve">The </w:t>
      </w:r>
      <w:r w:rsidR="00D017A1">
        <w:rPr>
          <w:rFonts w:ascii="Times New Roman" w:hAnsi="Times New Roman" w:cs="Times New Roman"/>
          <w:lang w:val="en-US"/>
        </w:rPr>
        <w:t>pseudocode for the MCTS</w:t>
      </w:r>
      <w:r w:rsidR="009E4F16">
        <w:rPr>
          <w:rFonts w:ascii="Times New Roman" w:hAnsi="Times New Roman" w:cs="Times New Roman"/>
          <w:lang w:val="en-US"/>
        </w:rPr>
        <w:t xml:space="preserve"> steps</w:t>
      </w:r>
      <w:r w:rsidR="00D017A1">
        <w:rPr>
          <w:rFonts w:ascii="Times New Roman" w:hAnsi="Times New Roman" w:cs="Times New Roman"/>
          <w:lang w:val="en-US"/>
        </w:rPr>
        <w:t xml:space="preserve"> </w:t>
      </w:r>
      <w:r w:rsidR="00C955D7">
        <w:rPr>
          <w:rFonts w:ascii="Times New Roman" w:hAnsi="Times New Roman" w:cs="Times New Roman"/>
          <w:lang w:val="en-US"/>
        </w:rPr>
        <w:t xml:space="preserve">is shown in Figure </w:t>
      </w:r>
      <w:r w:rsidR="009E4F16">
        <w:rPr>
          <w:rFonts w:ascii="Times New Roman" w:hAnsi="Times New Roman" w:cs="Times New Roman"/>
          <w:lang w:val="en-US"/>
        </w:rPr>
        <w:t>3</w:t>
      </w:r>
      <w:r w:rsidR="003B0693">
        <w:rPr>
          <w:rFonts w:ascii="Times New Roman" w:hAnsi="Times New Roman" w:cs="Times New Roman"/>
          <w:lang w:val="en-US"/>
        </w:rPr>
        <w:t>.</w:t>
      </w:r>
    </w:p>
    <w:p w14:paraId="2C949393" w14:textId="77777777" w:rsidR="003B0693" w:rsidRDefault="003B0693" w:rsidP="003B0693">
      <w:pPr>
        <w:spacing w:after="0" w:line="240" w:lineRule="auto"/>
        <w:ind w:left="357"/>
        <w:jc w:val="both"/>
        <w:rPr>
          <w:rFonts w:ascii="Times New Roman" w:hAnsi="Times New Roman" w:cs="Times New Roman"/>
          <w:lang w:val="en-US"/>
        </w:rPr>
      </w:pPr>
    </w:p>
    <w:p w14:paraId="3D65D6D8" w14:textId="44387475" w:rsidR="003B0693" w:rsidRDefault="003B0693" w:rsidP="00B02BE9">
      <w:pPr>
        <w:spacing w:after="0" w:line="240" w:lineRule="auto"/>
        <w:ind w:left="357"/>
        <w:jc w:val="both"/>
        <w:rPr>
          <w:rFonts w:ascii="Times New Roman" w:hAnsi="Times New Roman" w:cs="Times New Roman"/>
          <w:lang w:val="en-US"/>
        </w:rPr>
      </w:pPr>
      <w:r w:rsidRPr="003B0693">
        <w:rPr>
          <w:rFonts w:ascii="Times New Roman" w:hAnsi="Times New Roman" w:cs="Times New Roman"/>
          <w:lang w:val="en-US"/>
        </w:rPr>
        <w:drawing>
          <wp:inline distT="0" distB="0" distL="0" distR="0" wp14:anchorId="4ADA0AAE" wp14:editId="74783FE7">
            <wp:extent cx="5731510" cy="3305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5175"/>
                    </a:xfrm>
                    <a:prstGeom prst="rect">
                      <a:avLst/>
                    </a:prstGeom>
                  </pic:spPr>
                </pic:pic>
              </a:graphicData>
            </a:graphic>
          </wp:inline>
        </w:drawing>
      </w:r>
    </w:p>
    <w:p w14:paraId="44D889F1" w14:textId="68D61F40" w:rsidR="003B0693" w:rsidRDefault="003B0693" w:rsidP="003B0693">
      <w:pPr>
        <w:spacing w:after="0" w:line="240" w:lineRule="auto"/>
        <w:ind w:left="357"/>
        <w:jc w:val="center"/>
        <w:rPr>
          <w:rFonts w:ascii="Times New Roman" w:hAnsi="Times New Roman" w:cs="Times New Roman"/>
          <w:lang w:val="en-US"/>
        </w:rPr>
      </w:pPr>
      <w:r>
        <w:rPr>
          <w:rFonts w:ascii="Times New Roman" w:hAnsi="Times New Roman" w:cs="Times New Roman"/>
          <w:lang w:val="en-US"/>
        </w:rPr>
        <w:lastRenderedPageBreak/>
        <w:t xml:space="preserve">Figure </w:t>
      </w:r>
      <w:r w:rsidR="009E4F16">
        <w:rPr>
          <w:rFonts w:ascii="Times New Roman" w:hAnsi="Times New Roman" w:cs="Times New Roman"/>
          <w:lang w:val="en-US"/>
        </w:rPr>
        <w:t>3</w:t>
      </w:r>
      <w:r>
        <w:rPr>
          <w:rFonts w:ascii="Times New Roman" w:hAnsi="Times New Roman" w:cs="Times New Roman"/>
          <w:lang w:val="en-US"/>
        </w:rPr>
        <w:t>. Pseudocode for MCTS steps</w:t>
      </w:r>
    </w:p>
    <w:p w14:paraId="689C0809" w14:textId="77777777" w:rsidR="009E7607" w:rsidRDefault="009E7607" w:rsidP="009E7607">
      <w:pPr>
        <w:spacing w:after="0" w:line="240" w:lineRule="auto"/>
        <w:jc w:val="both"/>
        <w:rPr>
          <w:rFonts w:ascii="Times New Roman" w:hAnsi="Times New Roman" w:cs="Times New Roman"/>
          <w:lang w:val="en-US"/>
        </w:rPr>
      </w:pPr>
    </w:p>
    <w:p w14:paraId="3C5DF422" w14:textId="2F198EC9" w:rsidR="000E5447" w:rsidRDefault="000E5447" w:rsidP="009E7607">
      <w:pPr>
        <w:spacing w:after="0" w:line="240" w:lineRule="auto"/>
        <w:jc w:val="both"/>
        <w:rPr>
          <w:rFonts w:ascii="Times New Roman" w:hAnsi="Times New Roman" w:cs="Times New Roman"/>
          <w:highlight w:val="yellow"/>
          <w:lang w:val="en-US"/>
        </w:rPr>
      </w:pPr>
      <w:r>
        <w:rPr>
          <w:rFonts w:ascii="Times New Roman" w:hAnsi="Times New Roman" w:cs="Times New Roman"/>
          <w:highlight w:val="yellow"/>
          <w:lang w:val="en-US"/>
        </w:rPr>
        <w:t xml:space="preserve">MUKESH TO PROVIDE since he is </w:t>
      </w:r>
      <w:r w:rsidR="00486AA4">
        <w:rPr>
          <w:rFonts w:ascii="Times New Roman" w:hAnsi="Times New Roman" w:cs="Times New Roman"/>
          <w:highlight w:val="yellow"/>
          <w:lang w:val="en-US"/>
        </w:rPr>
        <w:t>gonna write for the other two algorithms</w:t>
      </w:r>
      <w:r>
        <w:rPr>
          <w:rFonts w:ascii="Times New Roman" w:hAnsi="Times New Roman" w:cs="Times New Roman"/>
          <w:highlight w:val="yellow"/>
          <w:lang w:val="en-US"/>
        </w:rPr>
        <w:t xml:space="preserve"> </w:t>
      </w:r>
    </w:p>
    <w:p w14:paraId="308F2EF2" w14:textId="7C17E94C" w:rsidR="003B0693" w:rsidRDefault="009E7607" w:rsidP="009E7607">
      <w:pPr>
        <w:spacing w:after="0" w:line="240" w:lineRule="auto"/>
        <w:jc w:val="both"/>
        <w:rPr>
          <w:rFonts w:ascii="Times New Roman" w:hAnsi="Times New Roman" w:cs="Times New Roman"/>
          <w:lang w:val="en-US"/>
        </w:rPr>
      </w:pPr>
      <w:r w:rsidRPr="003914DD">
        <w:rPr>
          <w:rFonts w:ascii="Times New Roman" w:hAnsi="Times New Roman" w:cs="Times New Roman"/>
          <w:highlight w:val="yellow"/>
          <w:lang w:val="en-US"/>
        </w:rPr>
        <w:t xml:space="preserve">Possible parameters – same for all the three algorithms and a default </w:t>
      </w:r>
      <w:r w:rsidR="0008667A" w:rsidRPr="003914DD">
        <w:rPr>
          <w:rFonts w:ascii="Times New Roman" w:hAnsi="Times New Roman" w:cs="Times New Roman"/>
          <w:highlight w:val="yellow"/>
          <w:lang w:val="en-US"/>
        </w:rPr>
        <w:t>structure can be provided</w:t>
      </w:r>
    </w:p>
    <w:p w14:paraId="263BD1AA" w14:textId="3D0E1A1E" w:rsidR="009F0F69" w:rsidRDefault="009F0F69" w:rsidP="009E7607">
      <w:pPr>
        <w:spacing w:after="0" w:line="240" w:lineRule="auto"/>
        <w:jc w:val="both"/>
        <w:rPr>
          <w:rFonts w:ascii="Times New Roman" w:hAnsi="Times New Roman" w:cs="Times New Roman"/>
          <w:lang w:val="en-US"/>
        </w:rPr>
      </w:pPr>
    </w:p>
    <w:p w14:paraId="610CD706" w14:textId="77777777" w:rsidR="003914DD" w:rsidRPr="00B02BE9" w:rsidRDefault="003914DD" w:rsidP="009E7607">
      <w:pPr>
        <w:spacing w:after="0" w:line="240" w:lineRule="auto"/>
        <w:jc w:val="both"/>
        <w:rPr>
          <w:rFonts w:ascii="Times New Roman" w:hAnsi="Times New Roman" w:cs="Times New Roman"/>
          <w:lang w:val="en-US"/>
        </w:rPr>
      </w:pPr>
    </w:p>
    <w:p w14:paraId="6BF98326" w14:textId="6F5AFF09" w:rsidR="000036BF" w:rsidRDefault="00BA0459" w:rsidP="000036BF">
      <w:pPr>
        <w:spacing w:after="0" w:line="240" w:lineRule="auto"/>
        <w:jc w:val="both"/>
        <w:rPr>
          <w:rFonts w:ascii="Times New Roman" w:hAnsi="Times New Roman" w:cs="Times New Roman"/>
          <w:lang w:val="en-US"/>
        </w:rPr>
      </w:pPr>
      <w:r>
        <w:rPr>
          <w:rFonts w:ascii="Times New Roman" w:hAnsi="Times New Roman" w:cs="Times New Roman"/>
          <w:lang w:val="en-US"/>
        </w:rPr>
        <w:t>IMPLEMENTATION –</w:t>
      </w:r>
    </w:p>
    <w:p w14:paraId="63298113" w14:textId="041D4E5E" w:rsidR="00B57518" w:rsidRDefault="00DA2EF2" w:rsidP="000036BF">
      <w:pPr>
        <w:spacing w:after="0" w:line="240" w:lineRule="auto"/>
        <w:jc w:val="both"/>
        <w:rPr>
          <w:rFonts w:ascii="Times New Roman" w:hAnsi="Times New Roman" w:cs="Times New Roman"/>
          <w:lang w:val="en-US"/>
        </w:rPr>
      </w:pPr>
      <w:r>
        <w:rPr>
          <w:rFonts w:ascii="Times New Roman" w:hAnsi="Times New Roman" w:cs="Times New Roman"/>
          <w:lang w:val="en-US"/>
        </w:rPr>
        <w:t xml:space="preserve">writing it roughly </w:t>
      </w:r>
      <w:r w:rsidR="00B57518">
        <w:rPr>
          <w:rFonts w:ascii="Times New Roman" w:hAnsi="Times New Roman" w:cs="Times New Roman"/>
          <w:lang w:val="en-US"/>
        </w:rPr>
        <w:t>here…</w:t>
      </w:r>
    </w:p>
    <w:p w14:paraId="73541774" w14:textId="7C14BCE4" w:rsidR="00B57518" w:rsidRDefault="00B57518" w:rsidP="000036BF">
      <w:pPr>
        <w:spacing w:after="0" w:line="240" w:lineRule="auto"/>
        <w:jc w:val="both"/>
        <w:rPr>
          <w:rFonts w:ascii="Times New Roman" w:hAnsi="Times New Roman" w:cs="Times New Roman"/>
          <w:lang w:val="en-US"/>
        </w:rPr>
      </w:pPr>
    </w:p>
    <w:p w14:paraId="429F6B7E" w14:textId="6F5EC132" w:rsidR="00B57518" w:rsidRDefault="00B57518" w:rsidP="00E96D39">
      <w:pPr>
        <w:pStyle w:val="ListParagraph"/>
        <w:numPr>
          <w:ilvl w:val="0"/>
          <w:numId w:val="3"/>
        </w:numPr>
        <w:spacing w:after="0" w:line="240" w:lineRule="auto"/>
        <w:jc w:val="both"/>
        <w:rPr>
          <w:rFonts w:ascii="Times New Roman" w:hAnsi="Times New Roman" w:cs="Times New Roman"/>
          <w:lang w:val="en-US"/>
        </w:rPr>
      </w:pPr>
      <w:r w:rsidRPr="00E96D39">
        <w:rPr>
          <w:rFonts w:ascii="Times New Roman" w:hAnsi="Times New Roman" w:cs="Times New Roman"/>
          <w:lang w:val="en-US"/>
        </w:rPr>
        <w:t xml:space="preserve">Based on the number of </w:t>
      </w:r>
      <w:r w:rsidR="005F2811" w:rsidRPr="00E96D39">
        <w:rPr>
          <w:rFonts w:ascii="Times New Roman" w:hAnsi="Times New Roman" w:cs="Times New Roman"/>
          <w:lang w:val="en-US"/>
        </w:rPr>
        <w:t xml:space="preserve">iterations (if needed, write simulations) </w:t>
      </w:r>
      <w:r w:rsidR="00213830" w:rsidRPr="00E96D39">
        <w:rPr>
          <w:rFonts w:ascii="Times New Roman" w:hAnsi="Times New Roman" w:cs="Times New Roman"/>
          <w:lang w:val="en-US"/>
        </w:rPr>
        <w:t xml:space="preserve">the model can </w:t>
      </w:r>
      <w:r w:rsidR="00E96D39" w:rsidRPr="00E96D39">
        <w:rPr>
          <w:rFonts w:ascii="Times New Roman" w:hAnsi="Times New Roman" w:cs="Times New Roman"/>
          <w:lang w:val="en-US"/>
        </w:rPr>
        <w:t>perform better or worse than the other two</w:t>
      </w:r>
    </w:p>
    <w:p w14:paraId="21269EAA" w14:textId="5AB67B03" w:rsidR="00E96D39" w:rsidRDefault="004A56A1" w:rsidP="00E96D39">
      <w:pPr>
        <w:pStyle w:val="ListParagraph"/>
        <w:numPr>
          <w:ilvl w:val="0"/>
          <w:numId w:val="3"/>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But increasing the </w:t>
      </w:r>
      <w:r w:rsidR="00E94E65">
        <w:rPr>
          <w:rFonts w:ascii="Times New Roman" w:hAnsi="Times New Roman" w:cs="Times New Roman"/>
          <w:lang w:val="en-US"/>
        </w:rPr>
        <w:t xml:space="preserve">number of </w:t>
      </w:r>
      <w:r>
        <w:rPr>
          <w:rFonts w:ascii="Times New Roman" w:hAnsi="Times New Roman" w:cs="Times New Roman"/>
          <w:lang w:val="en-US"/>
        </w:rPr>
        <w:t xml:space="preserve">simulations would increase the computation power of the model </w:t>
      </w:r>
      <w:r w:rsidR="00E94E65">
        <w:rPr>
          <w:rFonts w:ascii="Times New Roman" w:hAnsi="Times New Roman" w:cs="Times New Roman"/>
          <w:lang w:val="en-US"/>
        </w:rPr>
        <w:t>resulting in a longer game time.</w:t>
      </w:r>
    </w:p>
    <w:p w14:paraId="52499129" w14:textId="19122514" w:rsidR="00C11396" w:rsidRDefault="00C11396" w:rsidP="00C11396">
      <w:pPr>
        <w:spacing w:after="0" w:line="240" w:lineRule="auto"/>
        <w:jc w:val="both"/>
        <w:rPr>
          <w:rFonts w:ascii="Times New Roman" w:hAnsi="Times New Roman" w:cs="Times New Roman"/>
          <w:lang w:val="en-US"/>
        </w:rPr>
      </w:pPr>
    </w:p>
    <w:p w14:paraId="68252E74" w14:textId="5CF49327" w:rsidR="00C11396" w:rsidRDefault="00C11396" w:rsidP="00C11396">
      <w:pPr>
        <w:spacing w:after="0" w:line="240" w:lineRule="auto"/>
        <w:jc w:val="both"/>
        <w:rPr>
          <w:rFonts w:ascii="Times New Roman" w:hAnsi="Times New Roman" w:cs="Times New Roman"/>
          <w:lang w:val="en-US"/>
        </w:rPr>
      </w:pPr>
      <w:r>
        <w:rPr>
          <w:rFonts w:ascii="Times New Roman" w:hAnsi="Times New Roman" w:cs="Times New Roman"/>
          <w:lang w:val="en-US"/>
        </w:rPr>
        <w:t xml:space="preserve">OTHER MODELS – minimax and </w:t>
      </w:r>
      <w:r w:rsidR="00EC3D2B">
        <w:rPr>
          <w:rFonts w:ascii="Times New Roman" w:hAnsi="Times New Roman" w:cs="Times New Roman"/>
          <w:lang w:val="en-US"/>
        </w:rPr>
        <w:t>expectimax</w:t>
      </w:r>
    </w:p>
    <w:p w14:paraId="2DBE358E" w14:textId="3ABA48B3" w:rsidR="00EC3D2B" w:rsidRDefault="00EC3D2B" w:rsidP="00C11396">
      <w:pPr>
        <w:spacing w:after="0" w:line="240" w:lineRule="auto"/>
        <w:jc w:val="both"/>
        <w:rPr>
          <w:rFonts w:ascii="Times New Roman" w:hAnsi="Times New Roman" w:cs="Times New Roman"/>
          <w:lang w:val="en-US"/>
        </w:rPr>
      </w:pPr>
      <w:r>
        <w:rPr>
          <w:rFonts w:ascii="Times New Roman" w:hAnsi="Times New Roman" w:cs="Times New Roman"/>
          <w:lang w:val="en-US"/>
        </w:rPr>
        <w:t>similar…</w:t>
      </w:r>
    </w:p>
    <w:p w14:paraId="1783D3F8" w14:textId="37679BDF" w:rsidR="00EC3D2B" w:rsidRDefault="00EC3D2B" w:rsidP="00C11396">
      <w:pPr>
        <w:spacing w:after="0" w:line="240" w:lineRule="auto"/>
        <w:jc w:val="both"/>
        <w:rPr>
          <w:rFonts w:ascii="Times New Roman" w:hAnsi="Times New Roman" w:cs="Times New Roman"/>
          <w:lang w:val="en-US"/>
        </w:rPr>
      </w:pPr>
    </w:p>
    <w:p w14:paraId="1FA2FC3E" w14:textId="70044125" w:rsidR="000036BF" w:rsidRDefault="004A12E7" w:rsidP="00A4222F">
      <w:pPr>
        <w:pStyle w:val="ListParagraph"/>
        <w:numPr>
          <w:ilvl w:val="0"/>
          <w:numId w:val="4"/>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increasing the depth of the model </w:t>
      </w:r>
      <w:r w:rsidR="00CE5E2A">
        <w:rPr>
          <w:rFonts w:ascii="Times New Roman" w:hAnsi="Times New Roman" w:cs="Times New Roman"/>
          <w:lang w:val="en-US"/>
        </w:rPr>
        <w:t xml:space="preserve">increases the chances of a </w:t>
      </w:r>
      <w:r w:rsidR="006B6028">
        <w:rPr>
          <w:rFonts w:ascii="Times New Roman" w:hAnsi="Times New Roman" w:cs="Times New Roman"/>
          <w:lang w:val="en-US"/>
        </w:rPr>
        <w:t>sure win</w:t>
      </w:r>
      <w:r w:rsidR="00CE5E2A">
        <w:rPr>
          <w:rFonts w:ascii="Times New Roman" w:hAnsi="Times New Roman" w:cs="Times New Roman"/>
          <w:lang w:val="en-US"/>
        </w:rPr>
        <w:t xml:space="preserve"> when pitting against the other </w:t>
      </w:r>
      <w:r w:rsidR="0063413A">
        <w:rPr>
          <w:rFonts w:ascii="Times New Roman" w:hAnsi="Times New Roman" w:cs="Times New Roman"/>
          <w:lang w:val="en-US"/>
        </w:rPr>
        <w:t>models.</w:t>
      </w:r>
    </w:p>
    <w:p w14:paraId="6E442C2A" w14:textId="001C6BE3" w:rsidR="00A4222F" w:rsidRDefault="00A4222F" w:rsidP="000C3690">
      <w:pPr>
        <w:spacing w:after="0" w:line="240" w:lineRule="auto"/>
        <w:jc w:val="both"/>
        <w:rPr>
          <w:rFonts w:ascii="Times New Roman" w:hAnsi="Times New Roman" w:cs="Times New Roman"/>
          <w:lang w:val="en-US"/>
        </w:rPr>
      </w:pPr>
    </w:p>
    <w:p w14:paraId="5D639477" w14:textId="7B62498C" w:rsidR="000C3690" w:rsidRPr="000C3690" w:rsidRDefault="000C3690" w:rsidP="000C3690">
      <w:pPr>
        <w:spacing w:after="0" w:line="240" w:lineRule="auto"/>
        <w:jc w:val="both"/>
        <w:rPr>
          <w:rFonts w:ascii="Times New Roman" w:hAnsi="Times New Roman" w:cs="Times New Roman"/>
          <w:lang w:val="en-US"/>
        </w:rPr>
      </w:pPr>
      <w:r w:rsidRPr="000C3690">
        <w:rPr>
          <w:rFonts w:ascii="Times New Roman" w:hAnsi="Times New Roman" w:cs="Times New Roman"/>
          <w:highlight w:val="yellow"/>
          <w:lang w:val="en-US"/>
        </w:rPr>
        <w:t>guess that’s it for implementation</w:t>
      </w:r>
      <w:r>
        <w:rPr>
          <w:rFonts w:ascii="Times New Roman" w:hAnsi="Times New Roman" w:cs="Times New Roman"/>
          <w:highlight w:val="yellow"/>
          <w:lang w:val="en-US"/>
        </w:rPr>
        <w:t>…</w:t>
      </w:r>
      <w:bookmarkStart w:id="0" w:name="_GoBack"/>
      <w:bookmarkEnd w:id="0"/>
    </w:p>
    <w:p w14:paraId="6709796B" w14:textId="7183DEAD" w:rsidR="000036BF" w:rsidRDefault="000036BF" w:rsidP="000036BF">
      <w:pPr>
        <w:spacing w:after="0" w:line="240" w:lineRule="auto"/>
        <w:jc w:val="both"/>
        <w:rPr>
          <w:rFonts w:ascii="Times New Roman" w:hAnsi="Times New Roman" w:cs="Times New Roman"/>
          <w:lang w:val="en-US"/>
        </w:rPr>
      </w:pPr>
    </w:p>
    <w:p w14:paraId="6B0286C2" w14:textId="540F0D42" w:rsidR="000036BF" w:rsidRDefault="000036BF" w:rsidP="000036BF">
      <w:pPr>
        <w:spacing w:after="0" w:line="240" w:lineRule="auto"/>
        <w:jc w:val="both"/>
        <w:rPr>
          <w:rFonts w:ascii="Times New Roman" w:hAnsi="Times New Roman" w:cs="Times New Roman"/>
          <w:lang w:val="en-US"/>
        </w:rPr>
      </w:pPr>
      <w:r>
        <w:rPr>
          <w:rFonts w:ascii="Times New Roman" w:hAnsi="Times New Roman" w:cs="Times New Roman"/>
          <w:lang w:val="en-US"/>
        </w:rPr>
        <w:t>REFERENCES</w:t>
      </w:r>
    </w:p>
    <w:p w14:paraId="607C8B6B" w14:textId="77777777" w:rsidR="000036BF" w:rsidRDefault="000036BF" w:rsidP="000036BF">
      <w:pPr>
        <w:spacing w:after="0" w:line="240" w:lineRule="auto"/>
        <w:jc w:val="both"/>
        <w:rPr>
          <w:rFonts w:ascii="Times New Roman" w:hAnsi="Times New Roman" w:cs="Times New Roman"/>
          <w:lang w:val="en-US"/>
        </w:rPr>
      </w:pPr>
    </w:p>
    <w:p w14:paraId="5BD1917B" w14:textId="72F6F853" w:rsidR="000036BF" w:rsidRPr="0070777B" w:rsidRDefault="000036BF" w:rsidP="000036BF">
      <w:pPr>
        <w:spacing w:after="0" w:line="240" w:lineRule="auto"/>
        <w:jc w:val="both"/>
        <w:rPr>
          <w:rFonts w:ascii="Times New Roman" w:hAnsi="Times New Roman" w:cs="Times New Roman"/>
          <w:color w:val="4472C4" w:themeColor="accent1"/>
          <w:lang w:val="en-US"/>
        </w:rPr>
      </w:pPr>
      <w:r w:rsidRPr="0070777B">
        <w:rPr>
          <w:rFonts w:ascii="Times New Roman" w:hAnsi="Times New Roman" w:cs="Times New Roman"/>
          <w:lang w:val="en-US"/>
        </w:rPr>
        <w:t xml:space="preserve">[1] </w:t>
      </w:r>
      <w:hyperlink r:id="rId11" w:history="1">
        <w:r w:rsidRPr="0070777B">
          <w:rPr>
            <w:rStyle w:val="Hyperlink"/>
            <w:rFonts w:ascii="Times New Roman" w:hAnsi="Times New Roman" w:cs="Times New Roman"/>
            <w:color w:val="4472C4" w:themeColor="accent1"/>
            <w:u w:val="none"/>
            <w:lang w:val="en-US"/>
          </w:rPr>
          <w:t>The On-Line Encyclopedia of Integer Sequence (OEIS)</w:t>
        </w:r>
      </w:hyperlink>
    </w:p>
    <w:p w14:paraId="07A182AA" w14:textId="20DD25A5" w:rsidR="0070777B" w:rsidRPr="0070777B" w:rsidRDefault="0070777B" w:rsidP="000036BF">
      <w:pPr>
        <w:spacing w:after="0" w:line="240" w:lineRule="auto"/>
        <w:jc w:val="both"/>
        <w:rPr>
          <w:rFonts w:ascii="Times New Roman" w:hAnsi="Times New Roman" w:cs="Times New Roman"/>
          <w:color w:val="4472C4" w:themeColor="accent1"/>
          <w:lang w:val="en-US"/>
        </w:rPr>
      </w:pPr>
      <w:r w:rsidRPr="0070777B">
        <w:rPr>
          <w:rFonts w:ascii="Times New Roman" w:hAnsi="Times New Roman" w:cs="Times New Roman"/>
          <w:color w:val="000000" w:themeColor="text1"/>
          <w:lang w:val="en-US"/>
        </w:rPr>
        <w:t xml:space="preserve">[2] </w:t>
      </w:r>
      <w:hyperlink r:id="rId12" w:history="1">
        <w:r w:rsidRPr="0070777B">
          <w:rPr>
            <w:rStyle w:val="Hyperlink"/>
            <w:rFonts w:ascii="Times New Roman" w:hAnsi="Times New Roman" w:cs="Times New Roman"/>
            <w:color w:val="4472C4" w:themeColor="accent1"/>
            <w:u w:val="none"/>
            <w:lang w:val="en-US"/>
          </w:rPr>
          <w:t>Wiki. Monte Carlo tree search</w:t>
        </w:r>
      </w:hyperlink>
    </w:p>
    <w:sectPr w:rsidR="0070777B" w:rsidRPr="00707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91B05"/>
    <w:multiLevelType w:val="hybridMultilevel"/>
    <w:tmpl w:val="7A962AD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47D506B0"/>
    <w:multiLevelType w:val="hybridMultilevel"/>
    <w:tmpl w:val="94D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785473"/>
    <w:multiLevelType w:val="hybridMultilevel"/>
    <w:tmpl w:val="125A8AFA"/>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 w15:restartNumberingAfterBreak="0">
    <w:nsid w:val="7D7368CF"/>
    <w:multiLevelType w:val="hybridMultilevel"/>
    <w:tmpl w:val="35A69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5D"/>
    <w:rsid w:val="000036BF"/>
    <w:rsid w:val="000038E0"/>
    <w:rsid w:val="00065445"/>
    <w:rsid w:val="00071FA5"/>
    <w:rsid w:val="0008667A"/>
    <w:rsid w:val="000C2D7F"/>
    <w:rsid w:val="000C3690"/>
    <w:rsid w:val="000C4CCD"/>
    <w:rsid w:val="000E5447"/>
    <w:rsid w:val="00154255"/>
    <w:rsid w:val="00182ACB"/>
    <w:rsid w:val="001A188D"/>
    <w:rsid w:val="001A1AF7"/>
    <w:rsid w:val="001D3E17"/>
    <w:rsid w:val="001E65EF"/>
    <w:rsid w:val="002043A2"/>
    <w:rsid w:val="00205208"/>
    <w:rsid w:val="00213830"/>
    <w:rsid w:val="00270929"/>
    <w:rsid w:val="00275FB0"/>
    <w:rsid w:val="00283741"/>
    <w:rsid w:val="00287525"/>
    <w:rsid w:val="002A05A3"/>
    <w:rsid w:val="002A06FA"/>
    <w:rsid w:val="002B2EC6"/>
    <w:rsid w:val="002B455B"/>
    <w:rsid w:val="002D4CB6"/>
    <w:rsid w:val="002F4E81"/>
    <w:rsid w:val="0030657E"/>
    <w:rsid w:val="00352384"/>
    <w:rsid w:val="00382C18"/>
    <w:rsid w:val="00384E20"/>
    <w:rsid w:val="003914DD"/>
    <w:rsid w:val="003A0FFD"/>
    <w:rsid w:val="003B0693"/>
    <w:rsid w:val="003C47FF"/>
    <w:rsid w:val="003D5176"/>
    <w:rsid w:val="003D5AF4"/>
    <w:rsid w:val="003E2CA4"/>
    <w:rsid w:val="00461BEE"/>
    <w:rsid w:val="004819C4"/>
    <w:rsid w:val="00486AA4"/>
    <w:rsid w:val="004A12E7"/>
    <w:rsid w:val="004A56A1"/>
    <w:rsid w:val="004A755A"/>
    <w:rsid w:val="004C1292"/>
    <w:rsid w:val="004D5E48"/>
    <w:rsid w:val="005051F4"/>
    <w:rsid w:val="00553B4C"/>
    <w:rsid w:val="005833D7"/>
    <w:rsid w:val="005D45A9"/>
    <w:rsid w:val="005D631C"/>
    <w:rsid w:val="005F079C"/>
    <w:rsid w:val="005F2811"/>
    <w:rsid w:val="00602CAB"/>
    <w:rsid w:val="00604017"/>
    <w:rsid w:val="0063413A"/>
    <w:rsid w:val="00636F3C"/>
    <w:rsid w:val="0064079B"/>
    <w:rsid w:val="00646F59"/>
    <w:rsid w:val="00650E41"/>
    <w:rsid w:val="00653D77"/>
    <w:rsid w:val="00670534"/>
    <w:rsid w:val="006A1CC9"/>
    <w:rsid w:val="006B6028"/>
    <w:rsid w:val="006C53C2"/>
    <w:rsid w:val="0070777B"/>
    <w:rsid w:val="007555E8"/>
    <w:rsid w:val="007B26A6"/>
    <w:rsid w:val="007C1B4B"/>
    <w:rsid w:val="007D267F"/>
    <w:rsid w:val="0080195E"/>
    <w:rsid w:val="00813E90"/>
    <w:rsid w:val="008272F7"/>
    <w:rsid w:val="00840479"/>
    <w:rsid w:val="00864DB0"/>
    <w:rsid w:val="00877B23"/>
    <w:rsid w:val="008933B4"/>
    <w:rsid w:val="00934F6A"/>
    <w:rsid w:val="009412BE"/>
    <w:rsid w:val="00951AAA"/>
    <w:rsid w:val="0099711D"/>
    <w:rsid w:val="009C4A9E"/>
    <w:rsid w:val="009D21F5"/>
    <w:rsid w:val="009E4F16"/>
    <w:rsid w:val="009E7607"/>
    <w:rsid w:val="009F0F69"/>
    <w:rsid w:val="00A36684"/>
    <w:rsid w:val="00A4222F"/>
    <w:rsid w:val="00A455B0"/>
    <w:rsid w:val="00A6572F"/>
    <w:rsid w:val="00A86C6A"/>
    <w:rsid w:val="00A90D4F"/>
    <w:rsid w:val="00A95231"/>
    <w:rsid w:val="00B017CE"/>
    <w:rsid w:val="00B02BE9"/>
    <w:rsid w:val="00B05485"/>
    <w:rsid w:val="00B15E1A"/>
    <w:rsid w:val="00B4250E"/>
    <w:rsid w:val="00B57518"/>
    <w:rsid w:val="00B76BAD"/>
    <w:rsid w:val="00BA0459"/>
    <w:rsid w:val="00BA325F"/>
    <w:rsid w:val="00BA3EC6"/>
    <w:rsid w:val="00BA6E31"/>
    <w:rsid w:val="00BE3AD3"/>
    <w:rsid w:val="00C11396"/>
    <w:rsid w:val="00C3538E"/>
    <w:rsid w:val="00C42857"/>
    <w:rsid w:val="00C70523"/>
    <w:rsid w:val="00C73504"/>
    <w:rsid w:val="00C83BB3"/>
    <w:rsid w:val="00C955D7"/>
    <w:rsid w:val="00CC140B"/>
    <w:rsid w:val="00CC28C1"/>
    <w:rsid w:val="00CC6B05"/>
    <w:rsid w:val="00CE5E2A"/>
    <w:rsid w:val="00D017A1"/>
    <w:rsid w:val="00D04A67"/>
    <w:rsid w:val="00D2454E"/>
    <w:rsid w:val="00D464DB"/>
    <w:rsid w:val="00D609AB"/>
    <w:rsid w:val="00D6300C"/>
    <w:rsid w:val="00D6459D"/>
    <w:rsid w:val="00D730FD"/>
    <w:rsid w:val="00D83B1B"/>
    <w:rsid w:val="00DA2EF2"/>
    <w:rsid w:val="00DB085D"/>
    <w:rsid w:val="00DB214E"/>
    <w:rsid w:val="00DD0E08"/>
    <w:rsid w:val="00DD275F"/>
    <w:rsid w:val="00DF3090"/>
    <w:rsid w:val="00E02E81"/>
    <w:rsid w:val="00E170FC"/>
    <w:rsid w:val="00E24B47"/>
    <w:rsid w:val="00E24B8C"/>
    <w:rsid w:val="00E30ADC"/>
    <w:rsid w:val="00E46A8E"/>
    <w:rsid w:val="00E94E65"/>
    <w:rsid w:val="00E95332"/>
    <w:rsid w:val="00E96D39"/>
    <w:rsid w:val="00EA7B5D"/>
    <w:rsid w:val="00EC3D2B"/>
    <w:rsid w:val="00EF6C14"/>
    <w:rsid w:val="00F028F7"/>
    <w:rsid w:val="00F279F8"/>
    <w:rsid w:val="00F361F4"/>
    <w:rsid w:val="00F75E8E"/>
    <w:rsid w:val="00F91418"/>
    <w:rsid w:val="00FA37A6"/>
    <w:rsid w:val="00FA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E43D"/>
  <w15:chartTrackingRefBased/>
  <w15:docId w15:val="{94FF8A1A-D099-4E4B-951A-3E8D1E98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6BF"/>
    <w:rPr>
      <w:color w:val="0000FF"/>
      <w:u w:val="single"/>
    </w:rPr>
  </w:style>
  <w:style w:type="character" w:styleId="UnresolvedMention">
    <w:name w:val="Unresolved Mention"/>
    <w:basedOn w:val="DefaultParagraphFont"/>
    <w:uiPriority w:val="99"/>
    <w:semiHidden/>
    <w:unhideWhenUsed/>
    <w:rsid w:val="000036BF"/>
    <w:rPr>
      <w:color w:val="605E5C"/>
      <w:shd w:val="clear" w:color="auto" w:fill="E1DFDD"/>
    </w:rPr>
  </w:style>
  <w:style w:type="character" w:styleId="PlaceholderText">
    <w:name w:val="Placeholder Text"/>
    <w:basedOn w:val="DefaultParagraphFont"/>
    <w:uiPriority w:val="99"/>
    <w:semiHidden/>
    <w:rsid w:val="00A36684"/>
    <w:rPr>
      <w:color w:val="808080"/>
    </w:rPr>
  </w:style>
  <w:style w:type="paragraph" w:styleId="ListParagraph">
    <w:name w:val="List Paragraph"/>
    <w:basedOn w:val="Normal"/>
    <w:uiPriority w:val="34"/>
    <w:qFormat/>
    <w:rsid w:val="00941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Monte_Carlo_tree_sear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eis.org/A212693"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BF3D40E7728D40B5D2681829837349" ma:contentTypeVersion="9" ma:contentTypeDescription="Create a new document." ma:contentTypeScope="" ma:versionID="f4d09a9bdbc1f1c674e4738792e393d9">
  <xsd:schema xmlns:xsd="http://www.w3.org/2001/XMLSchema" xmlns:xs="http://www.w3.org/2001/XMLSchema" xmlns:p="http://schemas.microsoft.com/office/2006/metadata/properties" xmlns:ns3="000bfec6-6371-4178-aa8b-a8fea5560082" targetNamespace="http://schemas.microsoft.com/office/2006/metadata/properties" ma:root="true" ma:fieldsID="cac8c9888111c55a2a6a2c877f291257" ns3:_="">
    <xsd:import namespace="000bfec6-6371-4178-aa8b-a8fea55600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bfec6-6371-4178-aa8b-a8fea5560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088B8F-9739-4544-9F01-65EA8791B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bfec6-6371-4178-aa8b-a8fea5560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FD6E7B-5EFA-482B-A0FA-9DB5FFB3C268}">
  <ds:schemaRefs>
    <ds:schemaRef ds:uri="http://schemas.microsoft.com/sharepoint/v3/contenttype/forms"/>
  </ds:schemaRefs>
</ds:datastoreItem>
</file>

<file path=customXml/itemProps3.xml><?xml version="1.0" encoding="utf-8"?>
<ds:datastoreItem xmlns:ds="http://schemas.openxmlformats.org/officeDocument/2006/customXml" ds:itemID="{D598CD44-DB15-4C98-A099-66031F8169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Ramamurthy</dc:creator>
  <cp:keywords/>
  <dc:description/>
  <cp:lastModifiedBy>Jagadish Ramamurthy</cp:lastModifiedBy>
  <cp:revision>146</cp:revision>
  <dcterms:created xsi:type="dcterms:W3CDTF">2020-04-03T19:53:00Z</dcterms:created>
  <dcterms:modified xsi:type="dcterms:W3CDTF">2020-04-04T00:10:00Z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0x01010037BF3D40E7728D40B5D2681829837349</vt:lpwstr>
  </property>
</Properties>
</file>