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Expectimax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7777777" w:rsidR="00C8708C" w:rsidRDefault="003D2DAF">
      <w:pPr>
        <w:rPr>
          <w:sz w:val="24"/>
          <w:szCs w:val="24"/>
        </w:rPr>
      </w:pPr>
      <w:r>
        <w:rPr>
          <w:sz w:val="24"/>
          <w:szCs w:val="24"/>
        </w:rPr>
        <w:tab/>
        <w:t>Besides constructing intelligent systems, Artificial Intelligence is also the endeavour to understand them. It includes an assortment of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27AF42C0" w14:textId="2E075DAF" w:rsidR="00872977" w:rsidRDefault="00C8708C">
      <w:pPr>
        <w:rPr>
          <w:sz w:val="24"/>
          <w:szCs w:val="24"/>
        </w:rPr>
      </w:pPr>
      <w:r>
        <w:rPr>
          <w:sz w:val="24"/>
          <w:szCs w:val="24"/>
        </w:rPr>
        <w:tab/>
        <w:t>Connect-Four a two-player game, where the objective of the game is to win by making four or more discs of your colour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the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path cost. FigXXX depicts the factors that are to be defined to formulate the problem.</w:t>
      </w:r>
    </w:p>
    <w:tbl>
      <w:tblPr>
        <w:tblStyle w:val="TableGrid"/>
        <w:tblW w:w="0" w:type="auto"/>
        <w:tblLook w:val="04A0" w:firstRow="1" w:lastRow="0" w:firstColumn="1" w:lastColumn="0" w:noHBand="0" w:noVBand="1"/>
      </w:tblPr>
      <w:tblGrid>
        <w:gridCol w:w="4508"/>
      </w:tblGrid>
      <w:tr w:rsidR="00ED126D" w14:paraId="161F85F0" w14:textId="77777777" w:rsidTr="00F0766C">
        <w:tc>
          <w:tcPr>
            <w:tcW w:w="4508" w:type="dxa"/>
          </w:tcPr>
          <w:p w14:paraId="1B646887" w14:textId="45396C58" w:rsidR="00ED126D" w:rsidRDefault="00ED126D">
            <w:pPr>
              <w:rPr>
                <w:sz w:val="24"/>
                <w:szCs w:val="24"/>
              </w:rPr>
            </w:pPr>
            <w:r>
              <w:rPr>
                <w:sz w:val="24"/>
                <w:szCs w:val="24"/>
              </w:rPr>
              <w:t>Factors – as a diagram</w:t>
            </w:r>
            <w:bookmarkStart w:id="0" w:name="_GoBack"/>
            <w:bookmarkEnd w:id="0"/>
          </w:p>
        </w:tc>
      </w:tr>
      <w:tr w:rsidR="00ED126D" w14:paraId="2A7F4EEA" w14:textId="77777777" w:rsidTr="00F0766C">
        <w:tc>
          <w:tcPr>
            <w:tcW w:w="4508" w:type="dxa"/>
          </w:tcPr>
          <w:p w14:paraId="5261FBF6" w14:textId="6752092B" w:rsidR="00ED126D" w:rsidRDefault="00ED126D">
            <w:pPr>
              <w:rPr>
                <w:sz w:val="24"/>
                <w:szCs w:val="24"/>
              </w:rPr>
            </w:pPr>
            <w:r>
              <w:rPr>
                <w:sz w:val="24"/>
                <w:szCs w:val="24"/>
              </w:rPr>
              <w:t>Initial State</w:t>
            </w:r>
          </w:p>
        </w:tc>
      </w:tr>
      <w:tr w:rsidR="00ED126D" w14:paraId="7007D516" w14:textId="77777777" w:rsidTr="00F0766C">
        <w:tc>
          <w:tcPr>
            <w:tcW w:w="4508" w:type="dxa"/>
          </w:tcPr>
          <w:p w14:paraId="710336BB" w14:textId="58F2C811" w:rsidR="00ED126D" w:rsidRDefault="00ED126D">
            <w:pPr>
              <w:rPr>
                <w:sz w:val="24"/>
                <w:szCs w:val="24"/>
              </w:rPr>
            </w:pPr>
            <w:r>
              <w:rPr>
                <w:sz w:val="24"/>
                <w:szCs w:val="24"/>
              </w:rPr>
              <w:t>States</w:t>
            </w:r>
          </w:p>
        </w:tc>
      </w:tr>
      <w:tr w:rsidR="00ED126D" w14:paraId="62E1218C" w14:textId="77777777" w:rsidTr="00F0766C">
        <w:tc>
          <w:tcPr>
            <w:tcW w:w="4508" w:type="dxa"/>
          </w:tcPr>
          <w:p w14:paraId="77869C55" w14:textId="5334813D" w:rsidR="00ED126D" w:rsidRDefault="00ED126D">
            <w:pPr>
              <w:rPr>
                <w:sz w:val="24"/>
                <w:szCs w:val="24"/>
              </w:rPr>
            </w:pPr>
            <w:r>
              <w:rPr>
                <w:sz w:val="24"/>
                <w:szCs w:val="24"/>
              </w:rPr>
              <w:t>Actions</w:t>
            </w:r>
          </w:p>
        </w:tc>
      </w:tr>
      <w:tr w:rsidR="00ED126D" w14:paraId="4856AD95" w14:textId="77777777" w:rsidTr="00F0766C">
        <w:tc>
          <w:tcPr>
            <w:tcW w:w="4508" w:type="dxa"/>
          </w:tcPr>
          <w:p w14:paraId="71D0E39B" w14:textId="51663106" w:rsidR="00ED126D" w:rsidRDefault="00ED126D">
            <w:pPr>
              <w:rPr>
                <w:sz w:val="24"/>
                <w:szCs w:val="24"/>
              </w:rPr>
            </w:pPr>
            <w:r>
              <w:rPr>
                <w:sz w:val="24"/>
                <w:szCs w:val="24"/>
              </w:rPr>
              <w:t>Transition Model</w:t>
            </w:r>
          </w:p>
        </w:tc>
      </w:tr>
      <w:tr w:rsidR="00ED126D" w14:paraId="08F8B289" w14:textId="77777777" w:rsidTr="00F0766C">
        <w:tc>
          <w:tcPr>
            <w:tcW w:w="4508" w:type="dxa"/>
          </w:tcPr>
          <w:p w14:paraId="404E0911" w14:textId="2EB9930A" w:rsidR="00ED126D" w:rsidRDefault="00ED126D">
            <w:pPr>
              <w:rPr>
                <w:sz w:val="24"/>
                <w:szCs w:val="24"/>
              </w:rPr>
            </w:pPr>
            <w:r>
              <w:rPr>
                <w:sz w:val="24"/>
                <w:szCs w:val="24"/>
              </w:rPr>
              <w:t>Goal Test</w:t>
            </w:r>
          </w:p>
        </w:tc>
      </w:tr>
      <w:tr w:rsidR="00ED126D" w14:paraId="5275D9FA" w14:textId="77777777" w:rsidTr="00F0766C">
        <w:tc>
          <w:tcPr>
            <w:tcW w:w="4508" w:type="dxa"/>
          </w:tcPr>
          <w:p w14:paraId="47E5E41F" w14:textId="4E8A0F8F" w:rsidR="00ED126D" w:rsidRDefault="00ED126D">
            <w:pPr>
              <w:rPr>
                <w:sz w:val="24"/>
                <w:szCs w:val="24"/>
              </w:rPr>
            </w:pPr>
            <w:r>
              <w:rPr>
                <w:sz w:val="24"/>
                <w:szCs w:val="24"/>
              </w:rPr>
              <w:t>Path Cost</w:t>
            </w:r>
          </w:p>
        </w:tc>
      </w:tr>
    </w:tbl>
    <w:p w14:paraId="2FE9964A" w14:textId="4D3CD63F" w:rsidR="00F0766C" w:rsidRDefault="00F0766C">
      <w:pPr>
        <w:rPr>
          <w:sz w:val="24"/>
          <w:szCs w:val="24"/>
        </w:rPr>
      </w:pPr>
    </w:p>
    <w:p w14:paraId="31F417A3" w14:textId="7C3B9F81" w:rsidR="003D52AF" w:rsidRDefault="003D52AF">
      <w:pPr>
        <w:rPr>
          <w:sz w:val="24"/>
          <w:szCs w:val="24"/>
        </w:rPr>
      </w:pPr>
    </w:p>
    <w:p w14:paraId="16630928" w14:textId="77777777" w:rsidR="003D52AF" w:rsidRPr="00872977" w:rsidRDefault="003D52AF">
      <w:pPr>
        <w:rPr>
          <w:sz w:val="24"/>
          <w:szCs w:val="24"/>
        </w:rPr>
      </w:pPr>
    </w:p>
    <w:p w14:paraId="0529E10C" w14:textId="5B81C7BB" w:rsidR="00466D62" w:rsidRDefault="00466D62">
      <w:pPr>
        <w:rPr>
          <w:sz w:val="24"/>
          <w:szCs w:val="24"/>
        </w:rPr>
      </w:pPr>
      <w:r>
        <w:rPr>
          <w:sz w:val="24"/>
          <w:szCs w:val="24"/>
        </w:rPr>
        <w:t xml:space="preserve">The Connect-Four environment </w:t>
      </w:r>
      <w:r w:rsidR="00C009BB">
        <w:rPr>
          <w:sz w:val="24"/>
          <w:szCs w:val="24"/>
        </w:rPr>
        <w:t xml:space="preserve">(3) </w:t>
      </w:r>
      <w:r>
        <w:rPr>
          <w:sz w:val="24"/>
          <w:szCs w:val="24"/>
        </w:rPr>
        <w:t>comprises of properties as illustrated in figXXX.</w:t>
      </w:r>
    </w:p>
    <w:tbl>
      <w:tblPr>
        <w:tblStyle w:val="TableGrid"/>
        <w:tblW w:w="0" w:type="auto"/>
        <w:tblLook w:val="04A0" w:firstRow="1" w:lastRow="0" w:firstColumn="1" w:lastColumn="0" w:noHBand="0" w:noVBand="1"/>
      </w:tblPr>
      <w:tblGrid>
        <w:gridCol w:w="4508"/>
        <w:gridCol w:w="4508"/>
      </w:tblGrid>
      <w:tr w:rsidR="00C009BB" w14:paraId="19CF489E" w14:textId="77777777" w:rsidTr="00C009BB">
        <w:tc>
          <w:tcPr>
            <w:tcW w:w="4508" w:type="dxa"/>
          </w:tcPr>
          <w:p w14:paraId="0FFBCEB8" w14:textId="15DB2C10" w:rsidR="00C009BB" w:rsidRDefault="00C009BB">
            <w:pPr>
              <w:rPr>
                <w:sz w:val="24"/>
                <w:szCs w:val="24"/>
              </w:rPr>
            </w:pPr>
            <w:r>
              <w:rPr>
                <w:sz w:val="24"/>
                <w:szCs w:val="24"/>
              </w:rPr>
              <w:lastRenderedPageBreak/>
              <w:t>Properties</w:t>
            </w:r>
            <w:r w:rsidR="00356BDD">
              <w:rPr>
                <w:sz w:val="24"/>
                <w:szCs w:val="24"/>
              </w:rPr>
              <w:t xml:space="preserve"> of Environments</w:t>
            </w:r>
          </w:p>
        </w:tc>
        <w:tc>
          <w:tcPr>
            <w:tcW w:w="4508" w:type="dxa"/>
          </w:tcPr>
          <w:p w14:paraId="4A362251" w14:textId="5B98B119" w:rsidR="00C009BB" w:rsidRDefault="00356BDD">
            <w:pPr>
              <w:rPr>
                <w:sz w:val="24"/>
                <w:szCs w:val="24"/>
              </w:rPr>
            </w:pPr>
            <w:r>
              <w:rPr>
                <w:sz w:val="24"/>
                <w:szCs w:val="24"/>
              </w:rPr>
              <w:t>Connect-Four environment</w:t>
            </w:r>
          </w:p>
        </w:tc>
      </w:tr>
      <w:tr w:rsidR="00C009BB" w14:paraId="74889B57" w14:textId="77777777" w:rsidTr="00C009BB">
        <w:tc>
          <w:tcPr>
            <w:tcW w:w="4508" w:type="dxa"/>
          </w:tcPr>
          <w:p w14:paraId="4021A69F" w14:textId="3A303A57" w:rsidR="00C009BB" w:rsidRDefault="00C009BB">
            <w:pPr>
              <w:rPr>
                <w:sz w:val="24"/>
                <w:szCs w:val="24"/>
              </w:rPr>
            </w:pPr>
            <w:r>
              <w:rPr>
                <w:sz w:val="24"/>
                <w:szCs w:val="24"/>
              </w:rPr>
              <w:t>Accessible vs Inaccessible</w:t>
            </w:r>
          </w:p>
        </w:tc>
        <w:tc>
          <w:tcPr>
            <w:tcW w:w="4508" w:type="dxa"/>
          </w:tcPr>
          <w:p w14:paraId="6601F7B4" w14:textId="465F947C" w:rsidR="00C009BB" w:rsidRDefault="00C009BB">
            <w:pPr>
              <w:rPr>
                <w:sz w:val="24"/>
                <w:szCs w:val="24"/>
              </w:rPr>
            </w:pPr>
            <w:r>
              <w:rPr>
                <w:sz w:val="24"/>
                <w:szCs w:val="24"/>
              </w:rPr>
              <w:t xml:space="preserve">Accessible – </w:t>
            </w:r>
            <w:r w:rsidR="00356BDD">
              <w:rPr>
                <w:sz w:val="24"/>
                <w:szCs w:val="24"/>
              </w:rPr>
              <w:t>It</w:t>
            </w:r>
            <w:r>
              <w:rPr>
                <w:sz w:val="24"/>
                <w:szCs w:val="24"/>
              </w:rPr>
              <w:t xml:space="preserve"> is completely o</w:t>
            </w:r>
            <w:r w:rsidR="00E611E9">
              <w:rPr>
                <w:sz w:val="24"/>
                <w:szCs w:val="24"/>
              </w:rPr>
              <w:t>bservable since it consists of the board with constant dimensions and discs belonging to either the player or opponent.</w:t>
            </w:r>
          </w:p>
        </w:tc>
      </w:tr>
      <w:tr w:rsidR="00C009BB" w14:paraId="0BC4CE1C" w14:textId="77777777" w:rsidTr="00C009BB">
        <w:tc>
          <w:tcPr>
            <w:tcW w:w="4508" w:type="dxa"/>
          </w:tcPr>
          <w:p w14:paraId="37BC4879" w14:textId="04D556D5" w:rsidR="00C009BB" w:rsidRDefault="00356BDD">
            <w:pPr>
              <w:rPr>
                <w:sz w:val="24"/>
                <w:szCs w:val="24"/>
              </w:rPr>
            </w:pPr>
            <w:r>
              <w:rPr>
                <w:sz w:val="24"/>
                <w:szCs w:val="24"/>
              </w:rPr>
              <w:t>Deterministic vs Non-Deterministic</w:t>
            </w:r>
          </w:p>
        </w:tc>
        <w:tc>
          <w:tcPr>
            <w:tcW w:w="4508" w:type="dxa"/>
          </w:tcPr>
          <w:p w14:paraId="4D352B23" w14:textId="57F54B65" w:rsidR="00356BDD" w:rsidRDefault="00356BDD">
            <w:pPr>
              <w:rPr>
                <w:sz w:val="24"/>
                <w:szCs w:val="24"/>
              </w:rPr>
            </w:pPr>
            <w:r>
              <w:rPr>
                <w:sz w:val="24"/>
                <w:szCs w:val="24"/>
              </w:rPr>
              <w:t>Deterministic – It is considered deterministic since no random elements are involved.</w:t>
            </w:r>
          </w:p>
        </w:tc>
      </w:tr>
      <w:tr w:rsidR="00C009BB" w14:paraId="13300E69" w14:textId="77777777" w:rsidTr="00C009BB">
        <w:tc>
          <w:tcPr>
            <w:tcW w:w="4508" w:type="dxa"/>
          </w:tcPr>
          <w:p w14:paraId="1823CD55" w14:textId="38882FF6" w:rsidR="00C009BB" w:rsidRDefault="00356BDD">
            <w:pPr>
              <w:rPr>
                <w:sz w:val="24"/>
                <w:szCs w:val="24"/>
              </w:rPr>
            </w:pPr>
            <w:r>
              <w:rPr>
                <w:sz w:val="24"/>
                <w:szCs w:val="24"/>
              </w:rPr>
              <w:t>Static vs Dynamic</w:t>
            </w:r>
          </w:p>
        </w:tc>
        <w:tc>
          <w:tcPr>
            <w:tcW w:w="4508" w:type="dxa"/>
          </w:tcPr>
          <w:p w14:paraId="30890275" w14:textId="306249E0" w:rsidR="00356BDD" w:rsidRDefault="00356BDD">
            <w:pPr>
              <w:rPr>
                <w:sz w:val="24"/>
                <w:szCs w:val="24"/>
              </w:rPr>
            </w:pPr>
            <w:r>
              <w:rPr>
                <w:sz w:val="24"/>
                <w:szCs w:val="24"/>
              </w:rPr>
              <w:t>Static – Since the present state cannot be altered be changed until the agent performs a move it is static.</w:t>
            </w:r>
          </w:p>
        </w:tc>
      </w:tr>
      <w:tr w:rsidR="00C009BB" w14:paraId="6358439A" w14:textId="77777777" w:rsidTr="00C009BB">
        <w:tc>
          <w:tcPr>
            <w:tcW w:w="4508" w:type="dxa"/>
          </w:tcPr>
          <w:p w14:paraId="35A585B2" w14:textId="65D4FB75" w:rsidR="00C009BB" w:rsidRDefault="00356BDD">
            <w:pPr>
              <w:rPr>
                <w:sz w:val="24"/>
                <w:szCs w:val="24"/>
              </w:rPr>
            </w:pPr>
            <w:r>
              <w:rPr>
                <w:sz w:val="24"/>
                <w:szCs w:val="24"/>
              </w:rPr>
              <w:t>Discrete vs Continuous</w:t>
            </w:r>
          </w:p>
        </w:tc>
        <w:tc>
          <w:tcPr>
            <w:tcW w:w="4508" w:type="dxa"/>
          </w:tcPr>
          <w:p w14:paraId="2A06D64E" w14:textId="77F641E9" w:rsidR="00C009BB" w:rsidRDefault="00356BDD">
            <w:pPr>
              <w:rPr>
                <w:sz w:val="24"/>
                <w:szCs w:val="24"/>
              </w:rPr>
            </w:pPr>
            <w:r>
              <w:rPr>
                <w:sz w:val="24"/>
                <w:szCs w:val="24"/>
              </w:rPr>
              <w:t>Discrete – Since the number of states is finite it is discrete.</w:t>
            </w:r>
          </w:p>
        </w:tc>
      </w:tr>
      <w:tr w:rsidR="00C009BB" w14:paraId="0F31B01D" w14:textId="77777777" w:rsidTr="00C009BB">
        <w:tc>
          <w:tcPr>
            <w:tcW w:w="4508" w:type="dxa"/>
          </w:tcPr>
          <w:p w14:paraId="4C265FE8" w14:textId="76877ECD" w:rsidR="00C009BB" w:rsidRDefault="00356BDD">
            <w:pPr>
              <w:rPr>
                <w:sz w:val="24"/>
                <w:szCs w:val="24"/>
              </w:rPr>
            </w:pPr>
            <w:r>
              <w:rPr>
                <w:sz w:val="24"/>
                <w:szCs w:val="24"/>
              </w:rPr>
              <w:t>Episodic vs Non-Episodic</w:t>
            </w:r>
          </w:p>
        </w:tc>
        <w:tc>
          <w:tcPr>
            <w:tcW w:w="4508" w:type="dxa"/>
          </w:tcPr>
          <w:p w14:paraId="773A35DF" w14:textId="68D51085" w:rsidR="00C009BB" w:rsidRPr="00356BDD" w:rsidRDefault="00356BDD">
            <w:pPr>
              <w:rPr>
                <w:b/>
                <w:bCs/>
                <w:sz w:val="32"/>
                <w:szCs w:val="32"/>
              </w:rPr>
            </w:pPr>
            <w:r>
              <w:rPr>
                <w:b/>
                <w:bCs/>
                <w:sz w:val="32"/>
                <w:szCs w:val="32"/>
              </w:rPr>
              <w:t>DOUBT</w:t>
            </w:r>
          </w:p>
        </w:tc>
      </w:tr>
    </w:tbl>
    <w:p w14:paraId="11CE2E4E" w14:textId="232128D0" w:rsidR="00872977" w:rsidRDefault="00872977">
      <w:pPr>
        <w:rPr>
          <w:sz w:val="24"/>
          <w:szCs w:val="24"/>
        </w:rPr>
      </w:pP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7B268404" w:rsidR="00C55D3F" w:rsidRDefault="00C96C33" w:rsidP="00E56E5C">
      <w:pPr>
        <w:ind w:firstLine="720"/>
        <w:rPr>
          <w:sz w:val="24"/>
          <w:szCs w:val="24"/>
        </w:rPr>
      </w:pPr>
      <w:r>
        <w:rPr>
          <w:sz w:val="24"/>
          <w:szCs w:val="24"/>
        </w:rPr>
        <w:t xml:space="preserve">Connect-Four makes a good candidate for implementing and studying search algorithms to find the best possible solution from all the possible solutions. This paper demonstrates the creation, testing and performance evaluation Connect-Four with the help of three state-of-the art AI algorithms namely Minimax algorithm, Expectimax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Agent1 – Random, </w:t>
      </w:r>
      <w:r w:rsidR="00DA3BFE" w:rsidRPr="00BD31B2">
        <w:rPr>
          <w:sz w:val="24"/>
          <w:szCs w:val="24"/>
        </w:rPr>
        <w:t>Agent</w:t>
      </w:r>
      <w:r w:rsidR="00512486" w:rsidRPr="00BD31B2">
        <w:rPr>
          <w:sz w:val="24"/>
          <w:szCs w:val="24"/>
        </w:rPr>
        <w:t xml:space="preserve">2 – Forward checking, </w:t>
      </w:r>
      <w:r w:rsidR="00DA3BFE" w:rsidRPr="00BD31B2">
        <w:rPr>
          <w:sz w:val="24"/>
          <w:szCs w:val="24"/>
        </w:rPr>
        <w:t>Agent</w:t>
      </w:r>
      <w:r w:rsidR="00512486" w:rsidRPr="00BD31B2">
        <w:rPr>
          <w:sz w:val="24"/>
          <w:szCs w:val="24"/>
        </w:rPr>
        <w:t xml:space="preserve">3 – Minimax algorithm with alpha-beta pruning and depth-limited search, </w:t>
      </w:r>
      <w:r w:rsidR="00DA3BFE" w:rsidRPr="00BD31B2">
        <w:rPr>
          <w:sz w:val="24"/>
          <w:szCs w:val="24"/>
        </w:rPr>
        <w:t>Agent</w:t>
      </w:r>
      <w:r w:rsidR="00512486" w:rsidRPr="00BD31B2">
        <w:rPr>
          <w:sz w:val="24"/>
          <w:szCs w:val="24"/>
        </w:rPr>
        <w:t xml:space="preserve">4 – Expectimax algorithm with </w:t>
      </w:r>
      <w:r w:rsidR="00512486" w:rsidRPr="00BD31B2">
        <w:rPr>
          <w:sz w:val="24"/>
          <w:szCs w:val="24"/>
        </w:rPr>
        <w:t>alpha-beta pruning and depth-limited search</w:t>
      </w:r>
      <w:r w:rsidR="00512486" w:rsidRPr="00BD31B2">
        <w:rPr>
          <w:sz w:val="24"/>
          <w:szCs w:val="24"/>
        </w:rPr>
        <w:t xml:space="preserve"> and </w:t>
      </w:r>
      <w:r w:rsidR="00DA3BFE" w:rsidRPr="00BD31B2">
        <w:rPr>
          <w:sz w:val="24"/>
          <w:szCs w:val="24"/>
        </w:rPr>
        <w:t>Agent</w:t>
      </w:r>
      <w:r w:rsidR="00512486" w:rsidRPr="00BD31B2">
        <w:rPr>
          <w:sz w:val="24"/>
          <w:szCs w:val="24"/>
        </w:rPr>
        <w:t>5 – MCTS.</w:t>
      </w:r>
      <w:r w:rsidR="00C5751C">
        <w:rPr>
          <w:sz w:val="24"/>
          <w:szCs w:val="24"/>
        </w:rPr>
        <w:tab/>
      </w:r>
    </w:p>
    <w:p w14:paraId="5CF87F56" w14:textId="3D220551"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chose to </w:t>
      </w:r>
      <w:r w:rsidR="007C610C">
        <w:rPr>
          <w:sz w:val="24"/>
          <w:szCs w:val="24"/>
        </w:rPr>
        <w:t>record the time and number of moves taken by both the players.</w:t>
      </w:r>
    </w:p>
    <w:p w14:paraId="5D32C366" w14:textId="7F6EAB1F" w:rsidR="00AE371E" w:rsidRDefault="00AE371E">
      <w:pPr>
        <w:rPr>
          <w:sz w:val="24"/>
          <w:szCs w:val="24"/>
        </w:rPr>
      </w:pPr>
      <w:r>
        <w:rPr>
          <w:sz w:val="24"/>
          <w:szCs w:val="24"/>
        </w:rPr>
        <w:t>The rest of the paper is organized as follows. In Section 2, we mention the Related Work on approaches used to solve the problem, Section 3 comprises of the Problem Definition and Algorithms implemented, Section 4 describes the Experimental Results obtained due to the utilised methodology and lastly, Section 5 includes the Conclusions and final discussions of the main results</w:t>
      </w:r>
      <w:r w:rsidR="002C1F51">
        <w:rPr>
          <w:sz w:val="24"/>
          <w:szCs w:val="24"/>
        </w:rPr>
        <w:t xml:space="preserve"> along with an acknowledgement of future work.</w:t>
      </w:r>
    </w:p>
    <w:p w14:paraId="1CCE38EC" w14:textId="2E6A8948" w:rsidR="00DB1CA3" w:rsidRDefault="00DB1CA3">
      <w:pPr>
        <w:rPr>
          <w:sz w:val="24"/>
          <w:szCs w:val="24"/>
        </w:rPr>
      </w:pPr>
    </w:p>
    <w:p w14:paraId="482156F0" w14:textId="42110F7A" w:rsidR="00DB1CA3" w:rsidRDefault="00DB1CA3">
      <w:pPr>
        <w:rPr>
          <w:sz w:val="24"/>
          <w:szCs w:val="24"/>
        </w:rPr>
      </w:pPr>
    </w:p>
    <w:p w14:paraId="238B9071" w14:textId="77777777" w:rsidR="00DB1CA3" w:rsidRDefault="00DB1CA3">
      <w:pPr>
        <w:rPr>
          <w:sz w:val="24"/>
          <w:szCs w:val="24"/>
        </w:rPr>
      </w:pPr>
    </w:p>
    <w:p w14:paraId="7721D079" w14:textId="6061A897" w:rsidR="00546230" w:rsidRDefault="00546230">
      <w:pPr>
        <w:rPr>
          <w:sz w:val="24"/>
          <w:szCs w:val="24"/>
        </w:rPr>
      </w:pPr>
      <w:r w:rsidRPr="001E5C8B">
        <w:rPr>
          <w:b/>
          <w:bCs/>
          <w:sz w:val="24"/>
          <w:szCs w:val="24"/>
        </w:rPr>
        <w:t>NEED TO INCLUDE</w:t>
      </w:r>
      <w:r>
        <w:rPr>
          <w:sz w:val="24"/>
          <w:szCs w:val="24"/>
        </w:rPr>
        <w:t xml:space="preserve"> a figure of how connect-four game looks like, may be a flowchart</w:t>
      </w:r>
      <w:r w:rsidR="001C781D">
        <w:rPr>
          <w:sz w:val="24"/>
          <w:szCs w:val="24"/>
        </w:rPr>
        <w:t xml:space="preserve"> of overall flow of the game</w:t>
      </w:r>
      <w:r w:rsidR="00C91C0A">
        <w:rPr>
          <w:sz w:val="24"/>
          <w:szCs w:val="24"/>
        </w:rPr>
        <w:t>.</w:t>
      </w: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2B8989FB" w:rsidR="00E85038" w:rsidRDefault="00E85038" w:rsidP="003D2DAF">
      <w:r>
        <w:rPr>
          <w:sz w:val="24"/>
          <w:szCs w:val="24"/>
          <w:lang w:val="en-US"/>
        </w:rPr>
        <w:t xml:space="preserve">2 - </w:t>
      </w:r>
      <w:r>
        <w:t>Real-Time Connect 4 Game Using Artificial Intelligence</w:t>
      </w:r>
    </w:p>
    <w:p w14:paraId="567F1FA0" w14:textId="03E9E106" w:rsidR="00466D62" w:rsidRPr="00E74CCF" w:rsidRDefault="00466D62" w:rsidP="003D2DAF">
      <w:pPr>
        <w:rPr>
          <w:sz w:val="24"/>
          <w:szCs w:val="24"/>
          <w:lang w:val="en-US"/>
        </w:rPr>
      </w:pPr>
      <w:r>
        <w:t xml:space="preserve">3 - </w:t>
      </w:r>
      <w:hyperlink r:id="rId4" w:history="1">
        <w:r>
          <w:rPr>
            <w:rStyle w:val="Hyperlink"/>
          </w:rPr>
          <w:t>https://0xada</w:t>
        </w:r>
        <w:r>
          <w:rPr>
            <w:rStyle w:val="Hyperlink"/>
          </w:rPr>
          <w:t>d</w:t>
        </w:r>
        <w:r>
          <w:rPr>
            <w:rStyle w:val="Hyperlink"/>
          </w:rPr>
          <w:t>a.pub/2003/12/15/connect-four-playing-ai-agent/</w:t>
        </w:r>
      </w:hyperlink>
    </w:p>
    <w:p w14:paraId="2C100B86" w14:textId="536ABCF6" w:rsidR="003D2DAF" w:rsidRPr="00FE7C80" w:rsidRDefault="003D2DAF">
      <w:pPr>
        <w:rPr>
          <w:sz w:val="24"/>
          <w:szCs w:val="24"/>
        </w:rPr>
      </w:pPr>
    </w:p>
    <w:sectPr w:rsidR="003D2DAF"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42A81"/>
    <w:rsid w:val="0009141A"/>
    <w:rsid w:val="000E12A6"/>
    <w:rsid w:val="000F65BD"/>
    <w:rsid w:val="00102C29"/>
    <w:rsid w:val="001354D0"/>
    <w:rsid w:val="001C781D"/>
    <w:rsid w:val="001E5C8B"/>
    <w:rsid w:val="002C1F51"/>
    <w:rsid w:val="002E3AAA"/>
    <w:rsid w:val="00327ECD"/>
    <w:rsid w:val="00356BDD"/>
    <w:rsid w:val="00361EC0"/>
    <w:rsid w:val="003B3F6A"/>
    <w:rsid w:val="003D2DAF"/>
    <w:rsid w:val="003D52AF"/>
    <w:rsid w:val="003E6C77"/>
    <w:rsid w:val="00466D62"/>
    <w:rsid w:val="004B278B"/>
    <w:rsid w:val="004D1754"/>
    <w:rsid w:val="00512486"/>
    <w:rsid w:val="00516430"/>
    <w:rsid w:val="00546230"/>
    <w:rsid w:val="00565E0D"/>
    <w:rsid w:val="005D2596"/>
    <w:rsid w:val="00624559"/>
    <w:rsid w:val="006F3C99"/>
    <w:rsid w:val="00723E57"/>
    <w:rsid w:val="00771288"/>
    <w:rsid w:val="007C610C"/>
    <w:rsid w:val="00832D7C"/>
    <w:rsid w:val="00872977"/>
    <w:rsid w:val="008C1F53"/>
    <w:rsid w:val="009228A0"/>
    <w:rsid w:val="00922E8C"/>
    <w:rsid w:val="00930587"/>
    <w:rsid w:val="00991535"/>
    <w:rsid w:val="009A4187"/>
    <w:rsid w:val="00A7045C"/>
    <w:rsid w:val="00A979BA"/>
    <w:rsid w:val="00AD2EAF"/>
    <w:rsid w:val="00AE371E"/>
    <w:rsid w:val="00BB0C89"/>
    <w:rsid w:val="00BD31B2"/>
    <w:rsid w:val="00C009BB"/>
    <w:rsid w:val="00C41903"/>
    <w:rsid w:val="00C55D3F"/>
    <w:rsid w:val="00C5751C"/>
    <w:rsid w:val="00C657A6"/>
    <w:rsid w:val="00C75D11"/>
    <w:rsid w:val="00C8708C"/>
    <w:rsid w:val="00C91C0A"/>
    <w:rsid w:val="00C96C33"/>
    <w:rsid w:val="00CB124C"/>
    <w:rsid w:val="00D6536C"/>
    <w:rsid w:val="00DA3BFE"/>
    <w:rsid w:val="00DB1CA3"/>
    <w:rsid w:val="00E56E5C"/>
    <w:rsid w:val="00E611E9"/>
    <w:rsid w:val="00E74CCF"/>
    <w:rsid w:val="00E85038"/>
    <w:rsid w:val="00ED126D"/>
    <w:rsid w:val="00F0766C"/>
    <w:rsid w:val="00F90914"/>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semiHidden/>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0xadada.pub/2003/12/15/connect-four-playing-ai-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59</cp:revision>
  <dcterms:created xsi:type="dcterms:W3CDTF">2020-04-03T11:59:00Z</dcterms:created>
  <dcterms:modified xsi:type="dcterms:W3CDTF">2020-04-03T17:56:00Z</dcterms:modified>
</cp:coreProperties>
</file>