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FE5F" w14:textId="4DDD8F82" w:rsidR="008E4A2C" w:rsidRDefault="004E2904">
      <w:r>
        <w:t>pitch</w:t>
      </w:r>
    </w:p>
    <w:sectPr w:rsidR="008E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04"/>
    <w:rsid w:val="004E2904"/>
    <w:rsid w:val="008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C2AC"/>
  <w15:chartTrackingRefBased/>
  <w15:docId w15:val="{6B435D58-EAD6-4731-94FA-83B2EE9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 Birajdar</dc:creator>
  <cp:keywords/>
  <dc:description/>
  <cp:lastModifiedBy>Abhishek C Birajdar</cp:lastModifiedBy>
  <cp:revision>1</cp:revision>
  <dcterms:created xsi:type="dcterms:W3CDTF">2024-04-23T03:34:00Z</dcterms:created>
  <dcterms:modified xsi:type="dcterms:W3CDTF">2024-04-23T03:34:00Z</dcterms:modified>
</cp:coreProperties>
</file>