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260"/>
        <w:jc w:val="center"/>
        <w:rPr>
          <w:rFonts w:ascii="Calibri" w:cs="Calibri" w:eastAsia="Calibri" w:hAnsi="Calibri"/>
          <w:b w:val="1"/>
          <w:color w:val="000000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Aishwarya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+91-8618405934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aishwaryajhere25@gmail.com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563c1"/>
          <w:sz w:val="27"/>
          <w:szCs w:val="27"/>
          <w:rtl w:val="0"/>
        </w:rPr>
        <w:t xml:space="preserve">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7"/>
            <w:szCs w:val="27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563c1"/>
          <w:sz w:val="27"/>
          <w:szCs w:val="27"/>
          <w:rtl w:val="0"/>
        </w:rPr>
        <w:t xml:space="preserve">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7"/>
            <w:szCs w:val="27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563c1"/>
          <w:sz w:val="27"/>
          <w:szCs w:val="27"/>
          <w:rtl w:val="0"/>
        </w:rPr>
        <w:t xml:space="preserve">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7"/>
            <w:szCs w:val="27"/>
            <w:u w:val="single"/>
            <w:rtl w:val="0"/>
          </w:rPr>
          <w:t xml:space="preserve">Portfolio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Bengaluru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Quattrocento Sans" w:cs="Quattrocento Sans" w:eastAsia="Quattrocento Sans" w:hAnsi="Quattrocento Sans"/>
          <w:i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Results-oriented and adaptable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rtl w:val="0"/>
        </w:rPr>
        <w:t xml:space="preserve"> Senior Software Engineer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 with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rtl w:val="0"/>
        </w:rPr>
        <w:t xml:space="preserve"> 7+ years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 of handson experience in building complete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rtl w:val="0"/>
        </w:rPr>
        <w:t xml:space="preserve">end to end web applications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 using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rtl w:val="0"/>
        </w:rPr>
        <w:t xml:space="preserve"> MERN Stack [React,Node]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 . Involved in the complete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rtl w:val="0"/>
        </w:rPr>
        <w:t xml:space="preserve">software development lifecycle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from requirement analysis and system design to implementation, testing, and deployment in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rtl w:val="0"/>
        </w:rPr>
        <w:t xml:space="preserve">agile/scrum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1"/>
          <w:szCs w:val="21"/>
          <w:rtl w:val="0"/>
        </w:rPr>
        <w:t xml:space="preserve">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Quattrocento Sans" w:cs="Quattrocento Sans" w:eastAsia="Quattrocento Sans" w:hAnsi="Quattrocento San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15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color w:val="3c78d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20320</wp:posOffset>
            </wp:positionV>
            <wp:extent cx="7059295" cy="63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line="16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300"/>
        </w:tabs>
        <w:spacing w:after="0" w:lineRule="auto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300"/>
        </w:tabs>
        <w:spacing w:after="0" w:lineRule="auto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Senior Software Engineer | WIPRO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03/2022 - Present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, Bengaluru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1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76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rPr>
          <w:rFonts w:ascii="Roboto" w:cs="Roboto" w:eastAsia="Roboto" w:hAnsi="Roboto"/>
          <w:i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Client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374151"/>
          <w:rtl w:val="0"/>
        </w:rPr>
        <w:t xml:space="preserve">UK Based Bank Industry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Demonstrated proficiency in full-stack development, integrating React with backend technologies to deliver end-to-end solutions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60"/>
        </w:tabs>
        <w:spacing w:after="0" w:line="226" w:lineRule="auto"/>
        <w:ind w:left="720" w:right="20" w:hanging="360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Provided technical leadership and mentorship to junior developers, leading a group of 3-4 developers ensuring adherence to best practices and project timelines.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Implemented complex state management solutions using Redux, ensuring efficient data flow and predictable application state.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Collaborated seamlessly with cross-functional teams, integrating design components into React applications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Leveraged the latest features of React, including hooks and context API, to enhance component reusability and state management.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Implemented performance optimization strategies in React applications, including code splitting, lazy loading, and memoization for faster rendering and improved user experience.</w:t>
      </w:r>
    </w:p>
    <w:p w:rsidR="00000000" w:rsidDel="00000000" w:rsidP="00000000" w:rsidRDefault="00000000" w:rsidRPr="00000000" w14:paraId="00000015">
      <w:pPr>
        <w:tabs>
          <w:tab w:val="left" w:leader="none" w:pos="360"/>
        </w:tabs>
        <w:spacing w:after="0" w:line="226" w:lineRule="auto"/>
        <w:ind w:right="40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3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320"/>
        </w:tabs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Senior Software Engineer  |ACCENTURE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                                                      03/2017 - 10/2021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, Bengaluru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3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74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Client : </w:t>
      </w:r>
      <w:r w:rsidDel="00000000" w:rsidR="00000000" w:rsidRPr="00000000">
        <w:rPr>
          <w:rFonts w:ascii="Roboto" w:cs="Roboto" w:eastAsia="Roboto" w:hAnsi="Roboto"/>
          <w:i w:val="1"/>
          <w:color w:val="374151"/>
          <w:rtl w:val="0"/>
        </w:rPr>
        <w:t xml:space="preserve">US Based Insurance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0" w:afterAutospacing="0"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Involved in every phase of software development Agile life cycle from requirements gathering production support to troubleshoot the problem.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0" w:afterAutospacing="0" w:before="0" w:beforeAutospacing="0"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Conducted regular code reviews to enforce coding standards, identify performance bottlenecks, and ensure high-quality code.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Led the adoption of a microservices architecture, utilizing Node.js to build scalable backend services for managing complex insurance processes securely.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Responsible for the design, development, testing, and deploying of applications and REST APIs.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60"/>
        </w:tabs>
        <w:spacing w:after="0" w:afterAutospacing="0" w:line="226" w:lineRule="auto"/>
        <w:ind w:left="720" w:right="20" w:hanging="360"/>
        <w:jc w:val="both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Utilized Node.js to build scalable and efficient backend services for insurance applications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0" w:afterAutospacing="0" w:before="0" w:beforeAutospacing="0"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Integrated Express.js for robust API endpoints, facilitating smooth communication within the MERN stack.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0" w:afterAutospacing="0"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Maintained comprehensive technical documentation for the MERN stack components and insurance application architecture.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0" w:afterAutospacing="0" w:before="0" w:beforeAutospacing="0"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Conducted regular knowledge-sharing sessions to ensure the team's familiarity with new technologies and best practices.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Designed and maintained MongoDB databases, optimizing schema structures for efficient storage and retrieval of insurance-related data.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Worked on setting up  CI/CD pipelines with team members  for automated building, testing, and deployment using tools like Jenkins and  GitLab 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0" w:firstLine="0"/>
        <w:rPr>
          <w:rFonts w:ascii="Roboto" w:cs="Roboto" w:eastAsia="Roboto" w:hAnsi="Roboto"/>
          <w:i w:val="1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Client : </w:t>
      </w:r>
      <w:r w:rsidDel="00000000" w:rsidR="00000000" w:rsidRPr="00000000">
        <w:rPr>
          <w:rFonts w:ascii="Roboto" w:cs="Roboto" w:eastAsia="Roboto" w:hAnsi="Roboto"/>
          <w:i w:val="1"/>
          <w:color w:val="374151"/>
          <w:rtl w:val="0"/>
        </w:rPr>
        <w:t xml:space="preserve">Internal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line="22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Actively contributed to the development of React components, gaining hands-on experience in creating interactive and responsive user interfaces.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0" w:afterAutospacing="0" w:line="22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Actively contributed to the development of React components, gaining hands-on experience in creating interactive and responsive user interfaces.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left" w:leader="none" w:pos="360"/>
        </w:tabs>
        <w:spacing w:after="300" w:before="0" w:beforeAutospacing="0" w:line="226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Collaborated with team members, participated in code reviews, and adapted quickly to feedback for skill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260"/>
        </w:tabs>
        <w:spacing w:after="0" w:lineRule="auto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System Engineer | INFOSYS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10/2016 - 03/2017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, Mysore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3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9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360"/>
        </w:tabs>
        <w:spacing w:after="0" w:lineRule="auto"/>
        <w:ind w:left="720" w:hanging="360"/>
        <w:rPr>
          <w:rFonts w:ascii="Quattrocento Sans" w:cs="Quattrocento Sans" w:eastAsia="Quattrocento Sans" w:hAnsi="Quattrocento Sans"/>
          <w:sz w:val="25"/>
          <w:szCs w:val="25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Attended 6+ months vigorous training in Infosys Mysore Campus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360"/>
        </w:tabs>
        <w:spacing w:after="0" w:lineRule="auto"/>
        <w:ind w:left="720" w:hanging="360"/>
        <w:rPr>
          <w:rFonts w:ascii="Quattrocento Sans" w:cs="Quattrocento Sans" w:eastAsia="Quattrocento Sans" w:hAnsi="Quattrocento Sans"/>
          <w:sz w:val="25"/>
          <w:szCs w:val="25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Completed training modules and exams on Javascript, Java, Mongo, Python and others, created POCs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19050</wp:posOffset>
            </wp:positionV>
            <wp:extent cx="7059295" cy="63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5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Programming Languages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: JavaScript, TypeScript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Frontend Stack: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 React, Redux/RTK, React routing, React Query, Material/Chakra UI, Tailwind CSS, HTML5/CSS3, SASS, Ant Design, React Bootstrap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Backend Stack: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 Node.js, Express.js, Microservices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Database: 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MongoDB, MySQL, Firebase, Supabase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Testing Frameworks: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 Jest, Supertest, Mocha, Chai, React Testing Library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DevOps/Cloud Technologies[Basics]: 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Jenkins, Gitlab, Ansible, Terraform, Docker, AWS, Azure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380"/>
        </w:tabs>
        <w:spacing w:after="0" w:line="360" w:lineRule="auto"/>
        <w:ind w:left="380" w:hanging="37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Others : 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Git, Github, Agile/Scrum ceremonies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9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1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19050</wp:posOffset>
            </wp:positionV>
            <wp:extent cx="7059295" cy="63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14.399999999999999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000"/>
      </w:tblPr>
      <w:tblGrid>
        <w:gridCol w:w="8955"/>
        <w:gridCol w:w="2145"/>
        <w:tblGridChange w:id="0">
          <w:tblGrid>
            <w:gridCol w:w="8955"/>
            <w:gridCol w:w="2145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BE, Information Science and Engineering,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sz w:val="23"/>
                <w:szCs w:val="23"/>
                <w:rtl w:val="0"/>
              </w:rPr>
              <w:t xml:space="preserve">RNSIT(VTU), Bengaluru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 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  <w:rtl w:val="0"/>
              </w:rPr>
              <w:t xml:space="preserve">75%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06/2012 - 06/2016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12th Board, PUC 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sz w:val="23"/>
                <w:szCs w:val="23"/>
                <w:rtl w:val="0"/>
              </w:rPr>
              <w:t xml:space="preserve">PES PU College, Bengaluru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 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5"/>
                <w:szCs w:val="25"/>
                <w:rtl w:val="0"/>
              </w:rPr>
              <w:t xml:space="preserve">92%</w:t>
              <w:tab/>
              <w:tab/>
              <w:tab/>
              <w:tab/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ind w:left="2560" w:firstLine="0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10th Board, SSLC,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23"/>
          <w:szCs w:val="23"/>
          <w:rtl w:val="0"/>
        </w:rPr>
        <w:t xml:space="preserve">SSM School, Bengaluru</w:t>
      </w: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  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5"/>
          <w:szCs w:val="25"/>
          <w:rtl w:val="0"/>
        </w:rPr>
        <w:t xml:space="preserve">96%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059295" cy="635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0" w:line="75" w:lineRule="auto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" w:lineRule="auto"/>
        <w:rPr>
          <w:rFonts w:ascii="Quattrocento Sans" w:cs="Quattrocento Sans" w:eastAsia="Quattrocento Sans" w:hAnsi="Quattrocento Sans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60.0" w:type="dxa"/>
        <w:jc w:val="left"/>
        <w:tblInd w:w="20.0" w:type="dxa"/>
        <w:tblLayout w:type="fixed"/>
        <w:tblLook w:val="0000"/>
      </w:tblPr>
      <w:tblGrid>
        <w:gridCol w:w="8400"/>
        <w:gridCol w:w="2660"/>
        <w:tblGridChange w:id="0">
          <w:tblGrid>
            <w:gridCol w:w="8400"/>
            <w:gridCol w:w="266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React Portfolio - </w:t>
            </w:r>
            <w:hyperlink r:id="rId10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React TV Show Advicer- </w:t>
            </w:r>
            <w:hyperlink r:id="rId12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 </w:t>
            </w:r>
            <w:hyperlink r:id="rId13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Movie WatchList  - </w:t>
            </w:r>
            <w:hyperlink r:id="rId14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 </w:t>
            </w:r>
            <w:hyperlink r:id="rId15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Quiz App - </w:t>
            </w:r>
            <w:hyperlink r:id="rId16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React Eat N Slipt WebApp - </w:t>
            </w:r>
            <w:hyperlink r:id="rId18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 </w:t>
            </w:r>
            <w:hyperlink r:id="rId19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Travel pack list - </w:t>
            </w:r>
            <w:hyperlink r:id="rId20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</w:t>
            </w:r>
            <w:hyperlink r:id="rId2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 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Game Hub - </w:t>
            </w:r>
            <w:hyperlink r:id="rId22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sz w:val="25"/>
                <w:szCs w:val="25"/>
                <w:rtl w:val="0"/>
              </w:rPr>
              <w:t xml:space="preserve">| </w:t>
            </w:r>
            <w:hyperlink r:id="rId23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5"/>
                  <w:szCs w:val="25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ind w:left="1900" w:firstLine="0"/>
              <w:rPr>
                <w:rFonts w:ascii="Quattrocento Sans" w:cs="Quattrocento Sans" w:eastAsia="Quattrocento Sans" w:hAnsi="Quattrocento Sans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80"/>
        </w:tabs>
        <w:spacing w:after="0" w:line="226" w:lineRule="auto"/>
        <w:ind w:right="5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0" w:firstLine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Udemy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059295" cy="635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line="28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31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26" w:lineRule="auto"/>
        <w:ind w:left="720" w:right="520" w:hanging="360"/>
        <w:rPr>
          <w:rFonts w:ascii="Quattrocento Sans" w:cs="Quattrocento Sans" w:eastAsia="Quattrocento Sans" w:hAnsi="Quattrocento Sans"/>
          <w:sz w:val="25"/>
          <w:szCs w:val="25"/>
          <w:u w:val="none"/>
        </w:rPr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5"/>
            <w:szCs w:val="25"/>
            <w:u w:val="single"/>
            <w:rtl w:val="0"/>
          </w:rPr>
          <w:t xml:space="preserve">React, Redux Course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26" w:lineRule="auto"/>
        <w:ind w:left="720" w:right="520" w:hanging="360"/>
        <w:rPr>
          <w:rFonts w:ascii="Quattrocento Sans" w:cs="Quattrocento Sans" w:eastAsia="Quattrocento Sans" w:hAnsi="Quattrocento Sans"/>
          <w:sz w:val="25"/>
          <w:szCs w:val="25"/>
          <w:u w:val="none"/>
        </w:rPr>
      </w:pPr>
      <w:hyperlink r:id="rId25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5"/>
            <w:szCs w:val="25"/>
            <w:u w:val="single"/>
            <w:rtl w:val="0"/>
          </w:rPr>
          <w:t xml:space="preserve">Javascript Course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26" w:lineRule="auto"/>
        <w:ind w:left="720" w:right="520" w:hanging="360"/>
        <w:rPr>
          <w:rFonts w:ascii="Quattrocento Sans" w:cs="Quattrocento Sans" w:eastAsia="Quattrocento Sans" w:hAnsi="Quattrocento Sans"/>
          <w:sz w:val="25"/>
          <w:szCs w:val="25"/>
          <w:u w:val="none"/>
        </w:rPr>
      </w:pPr>
      <w:hyperlink r:id="rId26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5"/>
            <w:szCs w:val="25"/>
            <w:u w:val="single"/>
            <w:rtl w:val="0"/>
          </w:rPr>
          <w:t xml:space="preserve">Node, Express, Mongo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26" w:lineRule="auto"/>
        <w:ind w:left="380" w:right="5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26" w:lineRule="auto"/>
        <w:ind w:left="380" w:right="5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19050</wp:posOffset>
            </wp:positionV>
            <wp:extent cx="7059295" cy="63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English, Hindi, Kannada,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30"/>
          <w:szCs w:val="30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19050</wp:posOffset>
            </wp:positionV>
            <wp:extent cx="7059295" cy="63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5"/>
          <w:szCs w:val="25"/>
          <w:rtl w:val="0"/>
        </w:rPr>
        <w:t xml:space="preserve">Swimming, Dance, Pencil Sketch, Watching movies/series</w:t>
      </w:r>
      <w:r w:rsidDel="00000000" w:rsidR="00000000" w:rsidRPr="00000000">
        <w:rPr>
          <w:rtl w:val="0"/>
        </w:rPr>
      </w:r>
    </w:p>
    <w:sectPr>
      <w:pgSz w:h="16728" w:w="12580" w:orient="portrait"/>
      <w:pgMar w:bottom="0" w:top="424" w:left="700" w:right="54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ishwarya9425/React-Travel-List" TargetMode="External"/><Relationship Id="rId22" Type="http://schemas.openxmlformats.org/officeDocument/2006/relationships/hyperlink" Target="https://github.com/Aishwarya9425/game_hub" TargetMode="External"/><Relationship Id="rId21" Type="http://schemas.openxmlformats.org/officeDocument/2006/relationships/hyperlink" Target="https://react-travel-todo-list.vercel.app/" TargetMode="External"/><Relationship Id="rId24" Type="http://schemas.openxmlformats.org/officeDocument/2006/relationships/hyperlink" Target="https://udemy-certificate.s3.amazonaws.com/pdf/UC-38ff9aea-e1eb-4032-b1b2-1fafa15222c8.pdf" TargetMode="External"/><Relationship Id="rId23" Type="http://schemas.openxmlformats.org/officeDocument/2006/relationships/hyperlink" Target="https://game-hub-gray-chi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udemy-certificate.s3.amazonaws.com/pdf/UC-2fca13e1-66da-4ae6-9996-f168acc289ef.pdf" TargetMode="External"/><Relationship Id="rId25" Type="http://schemas.openxmlformats.org/officeDocument/2006/relationships/hyperlink" Target="https://udemy-certificate.s3.amazonaws.com/pdf/UC-d0603b1d-769d-4d90-8ee1-322cca9870d9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aishwarya-janakiraman-231228261-dt/" TargetMode="External"/><Relationship Id="rId7" Type="http://schemas.openxmlformats.org/officeDocument/2006/relationships/hyperlink" Target="https://github.com/Aishwarya9425" TargetMode="External"/><Relationship Id="rId8" Type="http://schemas.openxmlformats.org/officeDocument/2006/relationships/hyperlink" Target="https://portfolio-aishwarya9425.vercel.app/" TargetMode="External"/><Relationship Id="rId11" Type="http://schemas.openxmlformats.org/officeDocument/2006/relationships/hyperlink" Target="https://portfolio-aishwarya9425.vercel.app/" TargetMode="External"/><Relationship Id="rId10" Type="http://schemas.openxmlformats.org/officeDocument/2006/relationships/hyperlink" Target="https://github.com/Aishwarya9425/portfolio" TargetMode="External"/><Relationship Id="rId13" Type="http://schemas.openxmlformats.org/officeDocument/2006/relationships/hyperlink" Target="https://react-tv-show-adviser-lyart.vercel.app/" TargetMode="External"/><Relationship Id="rId12" Type="http://schemas.openxmlformats.org/officeDocument/2006/relationships/hyperlink" Target="https://github.com/Aishwarya9425/react-tv-show-adviser" TargetMode="External"/><Relationship Id="rId15" Type="http://schemas.openxmlformats.org/officeDocument/2006/relationships/hyperlink" Target="https://react-now-you-see-me.vercel.app/" TargetMode="External"/><Relationship Id="rId14" Type="http://schemas.openxmlformats.org/officeDocument/2006/relationships/hyperlink" Target="https://github.com/Aishwarya9425/React-Now-You-See-Me" TargetMode="External"/><Relationship Id="rId17" Type="http://schemas.openxmlformats.org/officeDocument/2006/relationships/hyperlink" Target="https://react-quiz-app-lyart.vercel.app/" TargetMode="External"/><Relationship Id="rId16" Type="http://schemas.openxmlformats.org/officeDocument/2006/relationships/hyperlink" Target="https://github.com/Aishwarya9425/React-quiz-app" TargetMode="External"/><Relationship Id="rId19" Type="http://schemas.openxmlformats.org/officeDocument/2006/relationships/hyperlink" Target="https://react-eat-n-split-gamma.vercel.app/" TargetMode="External"/><Relationship Id="rId18" Type="http://schemas.openxmlformats.org/officeDocument/2006/relationships/hyperlink" Target="https://github.com/Aishwarya9425/React-Eat-N-Spl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