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60"/>
        <w:ind w:left="120"/>
      </w:pPr>
      <w:r>
        <w:t>To Whom It May Concern,</w:t>
      </w:r>
    </w:p>
    <w:p>
      <w:pPr>
        <w:pStyle w:val="5"/>
        <w:spacing w:before="183" w:line="259" w:lineRule="auto"/>
        <w:ind w:left="120" w:right="117"/>
      </w:pPr>
      <w:r>
        <w:t>We</w:t>
      </w:r>
      <w:r>
        <w:rPr>
          <w:spacing w:val="-5"/>
        </w:rPr>
        <w:t xml:space="preserve"> </w:t>
      </w:r>
      <w:r>
        <w:t>thank</w:t>
      </w:r>
      <w:r>
        <w:rPr>
          <w:spacing w:val="-4"/>
        </w:rPr>
        <w:t xml:space="preserve"> </w:t>
      </w:r>
      <w:r>
        <w:t>you</w:t>
      </w:r>
      <w:r>
        <w:rPr>
          <w:spacing w:val="-1"/>
        </w:rPr>
        <w:t xml:space="preserve"> </w:t>
      </w:r>
      <w:r>
        <w:t>for</w:t>
      </w:r>
      <w:r>
        <w:rPr>
          <w:spacing w:val="-4"/>
        </w:rPr>
        <w:t xml:space="preserve"> </w:t>
      </w:r>
      <w:r>
        <w:t>providing</w:t>
      </w:r>
      <w:r>
        <w:rPr>
          <w:spacing w:val="-4"/>
        </w:rPr>
        <w:t xml:space="preserve"> </w:t>
      </w:r>
      <w:r>
        <w:t>the</w:t>
      </w:r>
      <w:r>
        <w:rPr>
          <w:spacing w:val="-4"/>
        </w:rPr>
        <w:t xml:space="preserve"> </w:t>
      </w:r>
      <w:r>
        <w:t>datasets</w:t>
      </w:r>
      <w:r>
        <w:rPr>
          <w:spacing w:val="-1"/>
        </w:rPr>
        <w:t xml:space="preserve"> </w:t>
      </w:r>
      <w:r>
        <w:t>for</w:t>
      </w:r>
      <w:r>
        <w:rPr>
          <w:spacing w:val="-4"/>
        </w:rPr>
        <w:t xml:space="preserve"> </w:t>
      </w:r>
      <w:r>
        <w:t>Sprocket</w:t>
      </w:r>
      <w:r>
        <w:rPr>
          <w:spacing w:val="-3"/>
        </w:rPr>
        <w:t xml:space="preserve"> </w:t>
      </w:r>
      <w:r>
        <w:t>Central</w:t>
      </w:r>
      <w:r>
        <w:rPr>
          <w:spacing w:val="-3"/>
        </w:rPr>
        <w:t xml:space="preserve"> </w:t>
      </w:r>
      <w:r>
        <w:t>Pty</w:t>
      </w:r>
      <w:r>
        <w:rPr>
          <w:spacing w:val="-2"/>
        </w:rPr>
        <w:t xml:space="preserve"> </w:t>
      </w:r>
      <w:r>
        <w:t>Ltd.</w:t>
      </w:r>
      <w:r>
        <w:rPr>
          <w:spacing w:val="-2"/>
        </w:rPr>
        <w:t xml:space="preserve"> </w:t>
      </w:r>
      <w:r>
        <w:t>The</w:t>
      </w:r>
      <w:r>
        <w:rPr>
          <w:spacing w:val="-5"/>
        </w:rPr>
        <w:t xml:space="preserve"> </w:t>
      </w:r>
      <w:r>
        <w:t>following</w:t>
      </w:r>
      <w:r>
        <w:rPr>
          <w:spacing w:val="-3"/>
        </w:rPr>
        <w:t xml:space="preserve"> </w:t>
      </w:r>
      <w:r>
        <w:t>statistics</w:t>
      </w:r>
      <w:r>
        <w:rPr>
          <w:spacing w:val="-4"/>
        </w:rPr>
        <w:t xml:space="preserve"> </w:t>
      </w:r>
      <w:r>
        <w:t>reflect</w:t>
      </w:r>
      <w:r>
        <w:rPr>
          <w:spacing w:val="-1"/>
        </w:rPr>
        <w:t xml:space="preserve"> </w:t>
      </w:r>
      <w:r>
        <w:t>the</w:t>
      </w:r>
      <w:r>
        <w:rPr>
          <w:spacing w:val="-3"/>
        </w:rPr>
        <w:t xml:space="preserve"> </w:t>
      </w:r>
      <w:r>
        <w:t>data as received by our team, please reach out if there is a</w:t>
      </w:r>
      <w:r>
        <w:rPr>
          <w:spacing w:val="-6"/>
        </w:rPr>
        <w:t xml:space="preserve"> </w:t>
      </w:r>
      <w:r>
        <w:t>misunderstanding:</w:t>
      </w:r>
    </w:p>
    <w:p>
      <w:pPr>
        <w:pStyle w:val="5"/>
        <w:ind w:left="0"/>
        <w:jc w:val="left"/>
        <w:rPr>
          <w:sz w:val="14"/>
        </w:rPr>
      </w:pPr>
    </w:p>
    <w:tbl>
      <w:tblPr>
        <w:tblStyle w:val="4"/>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30"/>
        <w:gridCol w:w="2540"/>
        <w:gridCol w:w="2542"/>
        <w:gridCol w:w="25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2830" w:type="dxa"/>
          </w:tcPr>
          <w:p>
            <w:pPr>
              <w:pStyle w:val="8"/>
              <w:spacing w:before="99"/>
              <w:ind w:left="163" w:right="157"/>
              <w:jc w:val="center"/>
              <w:rPr>
                <w:b/>
                <w:sz w:val="24"/>
              </w:rPr>
            </w:pPr>
            <w:r>
              <w:rPr>
                <w:b/>
                <w:sz w:val="24"/>
              </w:rPr>
              <w:t>Dataset</w:t>
            </w:r>
          </w:p>
        </w:tc>
        <w:tc>
          <w:tcPr>
            <w:tcW w:w="2540" w:type="dxa"/>
          </w:tcPr>
          <w:p>
            <w:pPr>
              <w:pStyle w:val="8"/>
              <w:spacing w:before="99"/>
              <w:ind w:left="449" w:right="440"/>
              <w:jc w:val="center"/>
              <w:rPr>
                <w:b/>
                <w:sz w:val="24"/>
              </w:rPr>
            </w:pPr>
            <w:r>
              <w:rPr>
                <w:b/>
                <w:sz w:val="24"/>
              </w:rPr>
              <w:t>No. of Records</w:t>
            </w:r>
          </w:p>
        </w:tc>
        <w:tc>
          <w:tcPr>
            <w:tcW w:w="2542" w:type="dxa"/>
          </w:tcPr>
          <w:p>
            <w:pPr>
              <w:pStyle w:val="8"/>
              <w:spacing w:before="99"/>
              <w:ind w:left="101" w:right="97"/>
              <w:jc w:val="center"/>
              <w:rPr>
                <w:b/>
                <w:sz w:val="24"/>
              </w:rPr>
            </w:pPr>
            <w:r>
              <w:rPr>
                <w:b/>
                <w:sz w:val="24"/>
              </w:rPr>
              <w:t>Distinct Customer IDs</w:t>
            </w:r>
          </w:p>
        </w:tc>
        <w:tc>
          <w:tcPr>
            <w:tcW w:w="2540" w:type="dxa"/>
          </w:tcPr>
          <w:p>
            <w:pPr>
              <w:pStyle w:val="8"/>
              <w:spacing w:before="99"/>
              <w:ind w:left="446" w:right="446"/>
              <w:jc w:val="center"/>
              <w:rPr>
                <w:b/>
                <w:sz w:val="24"/>
              </w:rPr>
            </w:pPr>
            <w:r>
              <w:rPr>
                <w:b/>
                <w:sz w:val="24"/>
              </w:rPr>
              <w:t>Date Received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2830" w:type="dxa"/>
          </w:tcPr>
          <w:p>
            <w:pPr>
              <w:pStyle w:val="8"/>
              <w:spacing w:before="99"/>
              <w:ind w:left="163" w:right="157"/>
              <w:jc w:val="center"/>
              <w:rPr>
                <w:b/>
                <w:sz w:val="24"/>
              </w:rPr>
            </w:pPr>
            <w:r>
              <w:rPr>
                <w:b/>
                <w:sz w:val="24"/>
              </w:rPr>
              <w:t>Customer Demographic</w:t>
            </w:r>
          </w:p>
        </w:tc>
        <w:tc>
          <w:tcPr>
            <w:tcW w:w="2540" w:type="dxa"/>
          </w:tcPr>
          <w:p>
            <w:pPr>
              <w:pStyle w:val="8"/>
              <w:spacing w:before="99"/>
              <w:ind w:left="449" w:right="442"/>
              <w:jc w:val="center"/>
              <w:rPr>
                <w:sz w:val="24"/>
              </w:rPr>
            </w:pPr>
            <w:r>
              <w:rPr>
                <w:sz w:val="24"/>
              </w:rPr>
              <w:t>4,000</w:t>
            </w:r>
          </w:p>
        </w:tc>
        <w:tc>
          <w:tcPr>
            <w:tcW w:w="2542" w:type="dxa"/>
          </w:tcPr>
          <w:p>
            <w:pPr>
              <w:pStyle w:val="8"/>
              <w:spacing w:before="99"/>
              <w:ind w:left="101" w:right="97"/>
              <w:jc w:val="center"/>
              <w:rPr>
                <w:sz w:val="24"/>
              </w:rPr>
            </w:pPr>
            <w:r>
              <w:rPr>
                <w:sz w:val="24"/>
              </w:rPr>
              <w:t>4,000</w:t>
            </w:r>
          </w:p>
        </w:tc>
        <w:tc>
          <w:tcPr>
            <w:tcW w:w="2540" w:type="dxa"/>
          </w:tcPr>
          <w:p>
            <w:pPr>
              <w:pStyle w:val="8"/>
              <w:spacing w:before="99"/>
              <w:ind w:left="449" w:right="446"/>
              <w:jc w:val="center"/>
              <w:rPr>
                <w:sz w:val="24"/>
              </w:rPr>
            </w:pPr>
            <w:r>
              <w:rPr>
                <w:sz w:val="24"/>
              </w:rPr>
              <w:t>August 24, 2020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2830" w:type="dxa"/>
          </w:tcPr>
          <w:p>
            <w:pPr>
              <w:pStyle w:val="8"/>
              <w:spacing w:before="102"/>
              <w:ind w:left="163" w:right="157"/>
              <w:jc w:val="center"/>
              <w:rPr>
                <w:b/>
                <w:sz w:val="24"/>
              </w:rPr>
            </w:pPr>
            <w:r>
              <w:rPr>
                <w:b/>
                <w:sz w:val="24"/>
              </w:rPr>
              <w:t>Customer Addresses</w:t>
            </w:r>
          </w:p>
        </w:tc>
        <w:tc>
          <w:tcPr>
            <w:tcW w:w="2540" w:type="dxa"/>
          </w:tcPr>
          <w:p>
            <w:pPr>
              <w:pStyle w:val="8"/>
              <w:spacing w:before="102"/>
              <w:ind w:left="449" w:right="442"/>
              <w:jc w:val="center"/>
              <w:rPr>
                <w:sz w:val="24"/>
              </w:rPr>
            </w:pPr>
            <w:r>
              <w:rPr>
                <w:sz w:val="24"/>
              </w:rPr>
              <w:t>3,999</w:t>
            </w:r>
          </w:p>
        </w:tc>
        <w:tc>
          <w:tcPr>
            <w:tcW w:w="2542" w:type="dxa"/>
          </w:tcPr>
          <w:p>
            <w:pPr>
              <w:pStyle w:val="8"/>
              <w:spacing w:before="102"/>
              <w:ind w:left="101" w:right="97"/>
              <w:jc w:val="center"/>
              <w:rPr>
                <w:sz w:val="24"/>
              </w:rPr>
            </w:pPr>
            <w:r>
              <w:rPr>
                <w:sz w:val="24"/>
              </w:rPr>
              <w:t>3,999</w:t>
            </w:r>
          </w:p>
        </w:tc>
        <w:tc>
          <w:tcPr>
            <w:tcW w:w="2540" w:type="dxa"/>
          </w:tcPr>
          <w:p>
            <w:pPr>
              <w:pStyle w:val="8"/>
              <w:spacing w:before="102"/>
              <w:ind w:left="449" w:right="446"/>
              <w:jc w:val="center"/>
              <w:rPr>
                <w:sz w:val="24"/>
              </w:rPr>
            </w:pPr>
            <w:r>
              <w:rPr>
                <w:sz w:val="24"/>
              </w:rPr>
              <w:t>August 24, 2020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2830" w:type="dxa"/>
          </w:tcPr>
          <w:p>
            <w:pPr>
              <w:pStyle w:val="8"/>
              <w:spacing w:before="102"/>
              <w:ind w:left="163" w:right="155"/>
              <w:jc w:val="center"/>
              <w:rPr>
                <w:b/>
                <w:sz w:val="24"/>
              </w:rPr>
            </w:pPr>
            <w:r>
              <w:rPr>
                <w:b/>
                <w:sz w:val="24"/>
              </w:rPr>
              <w:t>Transaction Data</w:t>
            </w:r>
          </w:p>
        </w:tc>
        <w:tc>
          <w:tcPr>
            <w:tcW w:w="2540" w:type="dxa"/>
          </w:tcPr>
          <w:p>
            <w:pPr>
              <w:pStyle w:val="8"/>
              <w:spacing w:before="102"/>
              <w:ind w:left="449" w:right="442"/>
              <w:jc w:val="center"/>
              <w:rPr>
                <w:sz w:val="24"/>
              </w:rPr>
            </w:pPr>
            <w:r>
              <w:rPr>
                <w:sz w:val="24"/>
              </w:rPr>
              <w:t>20,000</w:t>
            </w:r>
          </w:p>
        </w:tc>
        <w:tc>
          <w:tcPr>
            <w:tcW w:w="2542" w:type="dxa"/>
          </w:tcPr>
          <w:p>
            <w:pPr>
              <w:pStyle w:val="8"/>
              <w:spacing w:before="102"/>
              <w:ind w:left="101" w:right="97"/>
              <w:jc w:val="center"/>
              <w:rPr>
                <w:sz w:val="24"/>
              </w:rPr>
            </w:pPr>
            <w:r>
              <w:rPr>
                <w:sz w:val="24"/>
              </w:rPr>
              <w:t>3,494</w:t>
            </w:r>
          </w:p>
        </w:tc>
        <w:tc>
          <w:tcPr>
            <w:tcW w:w="2540" w:type="dxa"/>
          </w:tcPr>
          <w:p>
            <w:pPr>
              <w:pStyle w:val="8"/>
              <w:spacing w:before="102"/>
              <w:ind w:left="449" w:right="446"/>
              <w:jc w:val="center"/>
              <w:rPr>
                <w:sz w:val="24"/>
              </w:rPr>
            </w:pPr>
            <w:r>
              <w:rPr>
                <w:sz w:val="24"/>
              </w:rPr>
              <w:t>August 24, 2020</w:t>
            </w:r>
          </w:p>
        </w:tc>
      </w:tr>
    </w:tbl>
    <w:p>
      <w:pPr>
        <w:pStyle w:val="5"/>
        <w:spacing w:before="5"/>
        <w:ind w:left="0"/>
        <w:jc w:val="left"/>
        <w:rPr>
          <w:sz w:val="22"/>
        </w:rPr>
      </w:pPr>
    </w:p>
    <w:p>
      <w:pPr>
        <w:pStyle w:val="5"/>
        <w:spacing w:line="259" w:lineRule="auto"/>
        <w:ind w:left="120" w:right="116"/>
      </w:pPr>
      <w:r>
        <w:t>Upon receiving the datasets, we went ahead and evaluated them as per standard data quality dimensions to identify any data quality issues. We have also identified certain strategies that shall help in mitigating these issues in the future that shall help in future analyses and growth of the company. The following table summarizes the various fields having issues that came to our notice:</w:t>
      </w:r>
    </w:p>
    <w:p>
      <w:pPr>
        <w:pStyle w:val="5"/>
        <w:ind w:left="0"/>
        <w:jc w:val="left"/>
        <w:rPr>
          <w:sz w:val="20"/>
        </w:rPr>
      </w:pPr>
    </w:p>
    <w:p>
      <w:pPr>
        <w:pStyle w:val="5"/>
        <w:spacing w:before="3"/>
        <w:ind w:left="0"/>
        <w:jc w:val="left"/>
        <w:rPr>
          <w:sz w:val="10"/>
        </w:rPr>
      </w:pPr>
    </w:p>
    <w:tbl>
      <w:tblPr>
        <w:tblStyle w:val="4"/>
        <w:tblW w:w="0" w:type="auto"/>
        <w:tblInd w:w="1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30"/>
        <w:gridCol w:w="2943"/>
        <w:gridCol w:w="2945"/>
        <w:gridCol w:w="29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630" w:type="dxa"/>
            <w:tcBorders>
              <w:top w:val="nil"/>
              <w:left w:val="nil"/>
            </w:tcBorders>
          </w:tcPr>
          <w:p>
            <w:pPr>
              <w:pStyle w:val="8"/>
              <w:rPr>
                <w:sz w:val="24"/>
              </w:rPr>
            </w:pPr>
          </w:p>
        </w:tc>
        <w:tc>
          <w:tcPr>
            <w:tcW w:w="2943" w:type="dxa"/>
          </w:tcPr>
          <w:p>
            <w:pPr>
              <w:pStyle w:val="8"/>
              <w:spacing w:before="198"/>
              <w:ind w:left="242"/>
              <w:rPr>
                <w:b/>
                <w:sz w:val="24"/>
              </w:rPr>
            </w:pPr>
            <w:r>
              <w:rPr>
                <w:b/>
                <w:sz w:val="24"/>
              </w:rPr>
              <w:t>Customer Demographic</w:t>
            </w:r>
          </w:p>
        </w:tc>
        <w:tc>
          <w:tcPr>
            <w:tcW w:w="2945" w:type="dxa"/>
          </w:tcPr>
          <w:p>
            <w:pPr>
              <w:pStyle w:val="8"/>
              <w:spacing w:before="59"/>
              <w:ind w:left="952" w:right="922" w:firstLine="12"/>
              <w:rPr>
                <w:b/>
                <w:sz w:val="24"/>
              </w:rPr>
            </w:pPr>
            <w:r>
              <w:rPr>
                <w:b/>
                <w:sz w:val="24"/>
              </w:rPr>
              <w:t>Customer Addresses</w:t>
            </w:r>
          </w:p>
        </w:tc>
        <w:tc>
          <w:tcPr>
            <w:tcW w:w="2945" w:type="dxa"/>
          </w:tcPr>
          <w:p>
            <w:pPr>
              <w:pStyle w:val="8"/>
              <w:spacing w:before="59"/>
              <w:ind w:left="1224" w:right="823" w:hanging="373"/>
              <w:rPr>
                <w:b/>
                <w:sz w:val="24"/>
              </w:rPr>
            </w:pPr>
            <w:r>
              <w:rPr>
                <w:b/>
                <w:sz w:val="24"/>
              </w:rPr>
              <w:t>Transaction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8" w:hRule="atLeast"/>
        </w:trPr>
        <w:tc>
          <w:tcPr>
            <w:tcW w:w="1630" w:type="dxa"/>
          </w:tcPr>
          <w:p>
            <w:pPr>
              <w:pStyle w:val="8"/>
              <w:spacing w:before="4"/>
              <w:rPr>
                <w:sz w:val="31"/>
              </w:rPr>
            </w:pPr>
          </w:p>
          <w:p>
            <w:pPr>
              <w:pStyle w:val="8"/>
              <w:spacing w:before="1"/>
              <w:ind w:left="107"/>
              <w:rPr>
                <w:b/>
                <w:sz w:val="24"/>
              </w:rPr>
            </w:pPr>
            <w:r>
              <w:rPr>
                <w:b/>
                <w:sz w:val="24"/>
              </w:rPr>
              <w:t>Accuracy</w:t>
            </w:r>
          </w:p>
        </w:tc>
        <w:tc>
          <w:tcPr>
            <w:tcW w:w="2943" w:type="dxa"/>
          </w:tcPr>
          <w:p>
            <w:pPr>
              <w:pStyle w:val="8"/>
              <w:numPr>
                <w:ilvl w:val="0"/>
                <w:numId w:val="1"/>
              </w:numPr>
              <w:tabs>
                <w:tab w:val="left" w:pos="339"/>
              </w:tabs>
              <w:spacing w:before="65" w:after="0" w:line="240" w:lineRule="auto"/>
              <w:ind w:left="338" w:right="0" w:hanging="232"/>
              <w:jc w:val="left"/>
              <w:rPr>
                <w:sz w:val="24"/>
              </w:rPr>
            </w:pPr>
            <w:r>
              <w:rPr>
                <w:sz w:val="24"/>
              </w:rPr>
              <w:t>DOB:</w:t>
            </w:r>
            <w:r>
              <w:rPr>
                <w:spacing w:val="-1"/>
                <w:sz w:val="24"/>
              </w:rPr>
              <w:t xml:space="preserve"> </w:t>
            </w:r>
            <w:r>
              <w:rPr>
                <w:sz w:val="24"/>
              </w:rPr>
              <w:t>Inaccuracy</w:t>
            </w:r>
          </w:p>
          <w:p>
            <w:pPr>
              <w:pStyle w:val="8"/>
              <w:numPr>
                <w:ilvl w:val="0"/>
                <w:numId w:val="1"/>
              </w:numPr>
              <w:tabs>
                <w:tab w:val="left" w:pos="339"/>
              </w:tabs>
              <w:spacing w:before="2" w:after="0" w:line="240" w:lineRule="auto"/>
              <w:ind w:left="338" w:right="394" w:hanging="231"/>
              <w:jc w:val="left"/>
              <w:rPr>
                <w:sz w:val="24"/>
              </w:rPr>
            </w:pPr>
            <w:r>
              <w:rPr>
                <w:sz w:val="24"/>
              </w:rPr>
              <w:t>Job Industry</w:t>
            </w:r>
            <w:r>
              <w:rPr>
                <w:spacing w:val="-16"/>
                <w:sz w:val="24"/>
              </w:rPr>
              <w:t xml:space="preserve"> </w:t>
            </w:r>
            <w:r>
              <w:rPr>
                <w:sz w:val="24"/>
              </w:rPr>
              <w:t>Category: Misspelling</w:t>
            </w:r>
          </w:p>
        </w:tc>
        <w:tc>
          <w:tcPr>
            <w:tcW w:w="2945" w:type="dxa"/>
          </w:tcPr>
          <w:p>
            <w:pPr>
              <w:pStyle w:val="8"/>
              <w:rPr>
                <w:sz w:val="24"/>
              </w:rPr>
            </w:pPr>
          </w:p>
        </w:tc>
        <w:tc>
          <w:tcPr>
            <w:tcW w:w="2945" w:type="dxa"/>
          </w:tcPr>
          <w:p>
            <w:pPr>
              <w:pStyle w:val="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71" w:hRule="atLeast"/>
        </w:trPr>
        <w:tc>
          <w:tcPr>
            <w:tcW w:w="1630" w:type="dxa"/>
          </w:tcPr>
          <w:p>
            <w:pPr>
              <w:pStyle w:val="8"/>
              <w:rPr>
                <w:sz w:val="26"/>
              </w:rPr>
            </w:pPr>
          </w:p>
          <w:p>
            <w:pPr>
              <w:pStyle w:val="8"/>
              <w:rPr>
                <w:sz w:val="26"/>
              </w:rPr>
            </w:pPr>
          </w:p>
          <w:p>
            <w:pPr>
              <w:pStyle w:val="8"/>
              <w:rPr>
                <w:sz w:val="26"/>
              </w:rPr>
            </w:pPr>
          </w:p>
          <w:p>
            <w:pPr>
              <w:pStyle w:val="8"/>
              <w:rPr>
                <w:sz w:val="26"/>
              </w:rPr>
            </w:pPr>
          </w:p>
          <w:p>
            <w:pPr>
              <w:pStyle w:val="8"/>
              <w:spacing w:before="152"/>
              <w:ind w:left="107"/>
              <w:rPr>
                <w:b/>
                <w:sz w:val="24"/>
              </w:rPr>
            </w:pPr>
            <w:r>
              <w:rPr>
                <w:b/>
                <w:sz w:val="24"/>
              </w:rPr>
              <w:t>Completeness</w:t>
            </w:r>
          </w:p>
        </w:tc>
        <w:tc>
          <w:tcPr>
            <w:tcW w:w="2943" w:type="dxa"/>
          </w:tcPr>
          <w:p>
            <w:pPr>
              <w:pStyle w:val="8"/>
              <w:spacing w:before="4"/>
              <w:rPr>
                <w:sz w:val="41"/>
              </w:rPr>
            </w:pPr>
          </w:p>
          <w:p>
            <w:pPr>
              <w:pStyle w:val="8"/>
              <w:numPr>
                <w:ilvl w:val="0"/>
                <w:numId w:val="2"/>
              </w:numPr>
              <w:tabs>
                <w:tab w:val="left" w:pos="339"/>
              </w:tabs>
              <w:spacing w:before="0" w:after="0" w:line="293" w:lineRule="exact"/>
              <w:ind w:left="338" w:right="0" w:hanging="232"/>
              <w:jc w:val="left"/>
              <w:rPr>
                <w:sz w:val="24"/>
              </w:rPr>
            </w:pPr>
            <w:r>
              <w:rPr>
                <w:sz w:val="24"/>
              </w:rPr>
              <w:t>DOB:</w:t>
            </w:r>
            <w:r>
              <w:rPr>
                <w:spacing w:val="-1"/>
                <w:sz w:val="24"/>
              </w:rPr>
              <w:t xml:space="preserve"> </w:t>
            </w:r>
            <w:r>
              <w:rPr>
                <w:sz w:val="24"/>
              </w:rPr>
              <w:t>Blanks</w:t>
            </w:r>
          </w:p>
          <w:p>
            <w:pPr>
              <w:pStyle w:val="8"/>
              <w:numPr>
                <w:ilvl w:val="0"/>
                <w:numId w:val="2"/>
              </w:numPr>
              <w:tabs>
                <w:tab w:val="left" w:pos="339"/>
              </w:tabs>
              <w:spacing w:before="0" w:after="0" w:line="293" w:lineRule="exact"/>
              <w:ind w:left="338" w:right="0" w:hanging="232"/>
              <w:jc w:val="left"/>
              <w:rPr>
                <w:sz w:val="24"/>
              </w:rPr>
            </w:pPr>
            <w:r>
              <w:rPr>
                <w:sz w:val="24"/>
              </w:rPr>
              <w:t>Job Title: Blanks</w:t>
            </w:r>
          </w:p>
          <w:p>
            <w:pPr>
              <w:pStyle w:val="8"/>
              <w:numPr>
                <w:ilvl w:val="0"/>
                <w:numId w:val="2"/>
              </w:numPr>
              <w:tabs>
                <w:tab w:val="left" w:pos="339"/>
              </w:tabs>
              <w:spacing w:before="0" w:after="0" w:line="240" w:lineRule="auto"/>
              <w:ind w:left="338" w:right="394" w:hanging="231"/>
              <w:jc w:val="left"/>
              <w:rPr>
                <w:sz w:val="24"/>
              </w:rPr>
            </w:pPr>
            <w:r>
              <w:rPr>
                <w:sz w:val="24"/>
              </w:rPr>
              <w:t>Job Industry</w:t>
            </w:r>
            <w:r>
              <w:rPr>
                <w:spacing w:val="-16"/>
                <w:sz w:val="24"/>
              </w:rPr>
              <w:t xml:space="preserve"> </w:t>
            </w:r>
            <w:r>
              <w:rPr>
                <w:sz w:val="24"/>
              </w:rPr>
              <w:t>Category: Blanks</w:t>
            </w:r>
          </w:p>
          <w:p>
            <w:pPr>
              <w:pStyle w:val="8"/>
              <w:numPr>
                <w:ilvl w:val="0"/>
                <w:numId w:val="2"/>
              </w:numPr>
              <w:tabs>
                <w:tab w:val="left" w:pos="339"/>
              </w:tabs>
              <w:spacing w:before="0" w:after="0" w:line="292" w:lineRule="exact"/>
              <w:ind w:left="338" w:right="0" w:hanging="232"/>
              <w:jc w:val="left"/>
              <w:rPr>
                <w:sz w:val="24"/>
              </w:rPr>
            </w:pPr>
            <w:r>
              <w:rPr>
                <w:sz w:val="24"/>
              </w:rPr>
              <w:t>Tenure:</w:t>
            </w:r>
            <w:r>
              <w:rPr>
                <w:spacing w:val="-1"/>
                <w:sz w:val="24"/>
              </w:rPr>
              <w:t xml:space="preserve"> </w:t>
            </w:r>
            <w:r>
              <w:rPr>
                <w:sz w:val="24"/>
              </w:rPr>
              <w:t>Blanks</w:t>
            </w:r>
          </w:p>
          <w:p>
            <w:pPr>
              <w:pStyle w:val="8"/>
              <w:numPr>
                <w:ilvl w:val="0"/>
                <w:numId w:val="2"/>
              </w:numPr>
              <w:tabs>
                <w:tab w:val="left" w:pos="339"/>
              </w:tabs>
              <w:spacing w:before="0" w:after="0" w:line="240" w:lineRule="auto"/>
              <w:ind w:left="338" w:right="522" w:hanging="231"/>
              <w:jc w:val="left"/>
              <w:rPr>
                <w:sz w:val="24"/>
              </w:rPr>
            </w:pPr>
            <w:r>
              <w:rPr>
                <w:sz w:val="24"/>
              </w:rPr>
              <w:t xml:space="preserve">Customer IDs: Not </w:t>
            </w:r>
            <w:r>
              <w:rPr>
                <w:spacing w:val="-8"/>
                <w:sz w:val="24"/>
              </w:rPr>
              <w:t xml:space="preserve">in </w:t>
            </w:r>
            <w:r>
              <w:rPr>
                <w:sz w:val="24"/>
              </w:rPr>
              <w:t>Synchronisation</w:t>
            </w:r>
          </w:p>
        </w:tc>
        <w:tc>
          <w:tcPr>
            <w:tcW w:w="2945" w:type="dxa"/>
          </w:tcPr>
          <w:p>
            <w:pPr>
              <w:pStyle w:val="8"/>
              <w:rPr>
                <w:sz w:val="26"/>
              </w:rPr>
            </w:pPr>
          </w:p>
          <w:p>
            <w:pPr>
              <w:pStyle w:val="8"/>
              <w:rPr>
                <w:sz w:val="26"/>
              </w:rPr>
            </w:pPr>
          </w:p>
          <w:p>
            <w:pPr>
              <w:pStyle w:val="8"/>
              <w:rPr>
                <w:sz w:val="26"/>
              </w:rPr>
            </w:pPr>
          </w:p>
          <w:p>
            <w:pPr>
              <w:pStyle w:val="8"/>
              <w:spacing w:before="2"/>
              <w:rPr>
                <w:sz w:val="26"/>
              </w:rPr>
            </w:pPr>
          </w:p>
          <w:p>
            <w:pPr>
              <w:pStyle w:val="8"/>
              <w:numPr>
                <w:ilvl w:val="0"/>
                <w:numId w:val="3"/>
              </w:numPr>
              <w:tabs>
                <w:tab w:val="left" w:pos="339"/>
              </w:tabs>
              <w:spacing w:before="0" w:after="0" w:line="240" w:lineRule="auto"/>
              <w:ind w:left="338" w:right="524" w:hanging="231"/>
              <w:jc w:val="left"/>
              <w:rPr>
                <w:sz w:val="24"/>
              </w:rPr>
            </w:pPr>
            <w:r>
              <w:rPr>
                <w:sz w:val="24"/>
              </w:rPr>
              <w:t xml:space="preserve">Customer IDs: Not </w:t>
            </w:r>
            <w:r>
              <w:rPr>
                <w:spacing w:val="-8"/>
                <w:sz w:val="24"/>
              </w:rPr>
              <w:t xml:space="preserve">in </w:t>
            </w:r>
            <w:r>
              <w:rPr>
                <w:sz w:val="24"/>
              </w:rPr>
              <w:t>Synchronisation</w:t>
            </w:r>
          </w:p>
        </w:tc>
        <w:tc>
          <w:tcPr>
            <w:tcW w:w="2945" w:type="dxa"/>
          </w:tcPr>
          <w:p>
            <w:pPr>
              <w:pStyle w:val="8"/>
              <w:numPr>
                <w:ilvl w:val="0"/>
                <w:numId w:val="4"/>
              </w:numPr>
              <w:tabs>
                <w:tab w:val="left" w:pos="339"/>
              </w:tabs>
              <w:spacing w:before="181" w:after="0" w:line="240" w:lineRule="auto"/>
              <w:ind w:left="338" w:right="0" w:hanging="232"/>
              <w:jc w:val="left"/>
              <w:rPr>
                <w:sz w:val="24"/>
              </w:rPr>
            </w:pPr>
            <w:r>
              <w:rPr>
                <w:sz w:val="24"/>
              </w:rPr>
              <w:t>Standard Cost:</w:t>
            </w:r>
            <w:r>
              <w:rPr>
                <w:spacing w:val="-1"/>
                <w:sz w:val="24"/>
              </w:rPr>
              <w:t xml:space="preserve"> </w:t>
            </w:r>
            <w:r>
              <w:rPr>
                <w:sz w:val="24"/>
              </w:rPr>
              <w:t>Blanks</w:t>
            </w:r>
          </w:p>
          <w:p>
            <w:pPr>
              <w:pStyle w:val="8"/>
              <w:numPr>
                <w:ilvl w:val="0"/>
                <w:numId w:val="4"/>
              </w:numPr>
              <w:tabs>
                <w:tab w:val="left" w:pos="339"/>
              </w:tabs>
              <w:spacing w:before="1" w:after="0" w:line="293" w:lineRule="exact"/>
              <w:ind w:left="338" w:right="0" w:hanging="232"/>
              <w:jc w:val="left"/>
              <w:rPr>
                <w:sz w:val="24"/>
              </w:rPr>
            </w:pPr>
            <w:r>
              <w:rPr>
                <w:sz w:val="24"/>
              </w:rPr>
              <w:t>Brand:</w:t>
            </w:r>
            <w:r>
              <w:rPr>
                <w:spacing w:val="-1"/>
                <w:sz w:val="24"/>
              </w:rPr>
              <w:t xml:space="preserve"> </w:t>
            </w:r>
            <w:r>
              <w:rPr>
                <w:sz w:val="24"/>
              </w:rPr>
              <w:t>Blanks</w:t>
            </w:r>
          </w:p>
          <w:p>
            <w:pPr>
              <w:pStyle w:val="8"/>
              <w:numPr>
                <w:ilvl w:val="0"/>
                <w:numId w:val="4"/>
              </w:numPr>
              <w:tabs>
                <w:tab w:val="left" w:pos="339"/>
              </w:tabs>
              <w:spacing w:before="0" w:after="0" w:line="293" w:lineRule="exact"/>
              <w:ind w:left="338" w:right="0" w:hanging="232"/>
              <w:jc w:val="left"/>
              <w:rPr>
                <w:sz w:val="24"/>
              </w:rPr>
            </w:pPr>
            <w:r>
              <w:rPr>
                <w:sz w:val="24"/>
              </w:rPr>
              <w:t>Product Line:</w:t>
            </w:r>
            <w:r>
              <w:rPr>
                <w:spacing w:val="-1"/>
                <w:sz w:val="24"/>
              </w:rPr>
              <w:t xml:space="preserve"> </w:t>
            </w:r>
            <w:r>
              <w:rPr>
                <w:sz w:val="24"/>
              </w:rPr>
              <w:t>Blanks</w:t>
            </w:r>
          </w:p>
          <w:p>
            <w:pPr>
              <w:pStyle w:val="8"/>
              <w:numPr>
                <w:ilvl w:val="0"/>
                <w:numId w:val="4"/>
              </w:numPr>
              <w:tabs>
                <w:tab w:val="left" w:pos="339"/>
              </w:tabs>
              <w:spacing w:before="0" w:after="0" w:line="293" w:lineRule="exact"/>
              <w:ind w:left="338" w:right="0" w:hanging="232"/>
              <w:jc w:val="left"/>
              <w:rPr>
                <w:sz w:val="24"/>
              </w:rPr>
            </w:pPr>
            <w:r>
              <w:rPr>
                <w:sz w:val="24"/>
              </w:rPr>
              <w:t>Product Class: Blanks</w:t>
            </w:r>
          </w:p>
          <w:p>
            <w:pPr>
              <w:pStyle w:val="8"/>
              <w:numPr>
                <w:ilvl w:val="0"/>
                <w:numId w:val="4"/>
              </w:numPr>
              <w:tabs>
                <w:tab w:val="left" w:pos="339"/>
              </w:tabs>
              <w:spacing w:before="0" w:after="0" w:line="293" w:lineRule="exact"/>
              <w:ind w:left="338" w:right="0" w:hanging="232"/>
              <w:jc w:val="left"/>
              <w:rPr>
                <w:sz w:val="24"/>
              </w:rPr>
            </w:pPr>
            <w:r>
              <w:rPr>
                <w:sz w:val="24"/>
              </w:rPr>
              <w:t>Product Size:</w:t>
            </w:r>
            <w:r>
              <w:rPr>
                <w:spacing w:val="-1"/>
                <w:sz w:val="24"/>
              </w:rPr>
              <w:t xml:space="preserve"> </w:t>
            </w:r>
            <w:r>
              <w:rPr>
                <w:sz w:val="24"/>
              </w:rPr>
              <w:t>Blanks</w:t>
            </w:r>
          </w:p>
          <w:p>
            <w:pPr>
              <w:pStyle w:val="8"/>
              <w:numPr>
                <w:ilvl w:val="0"/>
                <w:numId w:val="4"/>
              </w:numPr>
              <w:tabs>
                <w:tab w:val="left" w:pos="339"/>
              </w:tabs>
              <w:spacing w:before="0" w:after="0" w:line="240" w:lineRule="auto"/>
              <w:ind w:left="338" w:right="269" w:hanging="231"/>
              <w:jc w:val="left"/>
              <w:rPr>
                <w:sz w:val="24"/>
              </w:rPr>
            </w:pPr>
            <w:r>
              <w:rPr>
                <w:sz w:val="24"/>
              </w:rPr>
              <w:t xml:space="preserve">Product First Sold </w:t>
            </w:r>
            <w:r>
              <w:rPr>
                <w:spacing w:val="-4"/>
                <w:sz w:val="24"/>
              </w:rPr>
              <w:t xml:space="preserve">Date: </w:t>
            </w:r>
            <w:r>
              <w:rPr>
                <w:sz w:val="24"/>
              </w:rPr>
              <w:t>Blanks</w:t>
            </w:r>
          </w:p>
          <w:p>
            <w:pPr>
              <w:pStyle w:val="8"/>
              <w:numPr>
                <w:ilvl w:val="0"/>
                <w:numId w:val="4"/>
              </w:numPr>
              <w:tabs>
                <w:tab w:val="left" w:pos="339"/>
              </w:tabs>
              <w:spacing w:before="0" w:after="0" w:line="240" w:lineRule="auto"/>
              <w:ind w:left="338" w:right="524" w:hanging="231"/>
              <w:jc w:val="left"/>
              <w:rPr>
                <w:sz w:val="24"/>
              </w:rPr>
            </w:pPr>
            <w:r>
              <w:rPr>
                <w:sz w:val="24"/>
              </w:rPr>
              <w:t xml:space="preserve">Customer IDs: Not </w:t>
            </w:r>
            <w:r>
              <w:rPr>
                <w:spacing w:val="-8"/>
                <w:sz w:val="24"/>
              </w:rPr>
              <w:t xml:space="preserve">in </w:t>
            </w:r>
            <w:r>
              <w:rPr>
                <w:sz w:val="24"/>
              </w:rPr>
              <w:t>Synchronization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1630" w:type="dxa"/>
          </w:tcPr>
          <w:p>
            <w:pPr>
              <w:pStyle w:val="8"/>
              <w:spacing w:before="131"/>
              <w:ind w:left="107"/>
              <w:rPr>
                <w:b/>
                <w:sz w:val="24"/>
              </w:rPr>
            </w:pPr>
            <w:r>
              <w:rPr>
                <w:b/>
                <w:sz w:val="24"/>
              </w:rPr>
              <w:t>Consistency</w:t>
            </w:r>
          </w:p>
        </w:tc>
        <w:tc>
          <w:tcPr>
            <w:tcW w:w="2943" w:type="dxa"/>
          </w:tcPr>
          <w:p>
            <w:pPr>
              <w:pStyle w:val="8"/>
              <w:numPr>
                <w:ilvl w:val="0"/>
                <w:numId w:val="5"/>
              </w:numPr>
              <w:tabs>
                <w:tab w:val="left" w:pos="355"/>
              </w:tabs>
              <w:spacing w:before="121" w:after="0" w:line="240" w:lineRule="auto"/>
              <w:ind w:left="355" w:right="0" w:hanging="248"/>
              <w:jc w:val="left"/>
              <w:rPr>
                <w:sz w:val="24"/>
              </w:rPr>
            </w:pPr>
            <w:r>
              <w:rPr>
                <w:sz w:val="24"/>
              </w:rPr>
              <w:t>Gender: Inconsistency</w:t>
            </w:r>
          </w:p>
        </w:tc>
        <w:tc>
          <w:tcPr>
            <w:tcW w:w="2945" w:type="dxa"/>
          </w:tcPr>
          <w:p>
            <w:pPr>
              <w:pStyle w:val="8"/>
              <w:numPr>
                <w:ilvl w:val="0"/>
                <w:numId w:val="6"/>
              </w:numPr>
              <w:tabs>
                <w:tab w:val="left" w:pos="355"/>
              </w:tabs>
              <w:spacing w:before="121" w:after="0" w:line="240" w:lineRule="auto"/>
              <w:ind w:left="355" w:right="0" w:hanging="248"/>
              <w:jc w:val="left"/>
              <w:rPr>
                <w:sz w:val="24"/>
              </w:rPr>
            </w:pPr>
            <w:r>
              <w:rPr>
                <w:sz w:val="24"/>
              </w:rPr>
              <w:t>States:</w:t>
            </w:r>
            <w:r>
              <w:rPr>
                <w:spacing w:val="-1"/>
                <w:sz w:val="24"/>
              </w:rPr>
              <w:t xml:space="preserve"> </w:t>
            </w:r>
            <w:r>
              <w:rPr>
                <w:sz w:val="24"/>
              </w:rPr>
              <w:t>Inconsistency</w:t>
            </w:r>
          </w:p>
        </w:tc>
        <w:tc>
          <w:tcPr>
            <w:tcW w:w="2945" w:type="dxa"/>
          </w:tcPr>
          <w:p>
            <w:pPr>
              <w:pStyle w:val="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4" w:hRule="atLeast"/>
        </w:trPr>
        <w:tc>
          <w:tcPr>
            <w:tcW w:w="1630" w:type="dxa"/>
          </w:tcPr>
          <w:p>
            <w:pPr>
              <w:pStyle w:val="8"/>
              <w:spacing w:before="219"/>
              <w:ind w:left="107"/>
              <w:rPr>
                <w:b/>
                <w:sz w:val="24"/>
              </w:rPr>
            </w:pPr>
            <w:r>
              <w:rPr>
                <w:b/>
                <w:sz w:val="24"/>
              </w:rPr>
              <w:t>Currency</w:t>
            </w:r>
          </w:p>
        </w:tc>
        <w:tc>
          <w:tcPr>
            <w:tcW w:w="2943" w:type="dxa"/>
          </w:tcPr>
          <w:p>
            <w:pPr>
              <w:pStyle w:val="8"/>
              <w:numPr>
                <w:ilvl w:val="0"/>
                <w:numId w:val="7"/>
              </w:numPr>
              <w:tabs>
                <w:tab w:val="left" w:pos="339"/>
              </w:tabs>
              <w:spacing w:before="73" w:after="0" w:line="240" w:lineRule="auto"/>
              <w:ind w:left="338" w:right="522" w:hanging="231"/>
              <w:jc w:val="left"/>
              <w:rPr>
                <w:sz w:val="24"/>
              </w:rPr>
            </w:pPr>
            <w:r>
              <w:rPr>
                <w:sz w:val="24"/>
              </w:rPr>
              <w:t xml:space="preserve">Deceased </w:t>
            </w:r>
            <w:r>
              <w:rPr>
                <w:spacing w:val="-3"/>
                <w:sz w:val="24"/>
              </w:rPr>
              <w:t xml:space="preserve">Customers: </w:t>
            </w:r>
            <w:r>
              <w:rPr>
                <w:sz w:val="24"/>
              </w:rPr>
              <w:t>Filter</w:t>
            </w:r>
            <w:r>
              <w:rPr>
                <w:spacing w:val="-2"/>
                <w:sz w:val="24"/>
              </w:rPr>
              <w:t xml:space="preserve"> </w:t>
            </w:r>
            <w:r>
              <w:rPr>
                <w:sz w:val="24"/>
              </w:rPr>
              <w:t>Out</w:t>
            </w:r>
          </w:p>
        </w:tc>
        <w:tc>
          <w:tcPr>
            <w:tcW w:w="2945" w:type="dxa"/>
          </w:tcPr>
          <w:p>
            <w:pPr>
              <w:pStyle w:val="8"/>
              <w:rPr>
                <w:sz w:val="24"/>
              </w:rPr>
            </w:pPr>
          </w:p>
        </w:tc>
        <w:tc>
          <w:tcPr>
            <w:tcW w:w="2945" w:type="dxa"/>
          </w:tcPr>
          <w:p>
            <w:pPr>
              <w:pStyle w:val="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2" w:hRule="atLeast"/>
        </w:trPr>
        <w:tc>
          <w:tcPr>
            <w:tcW w:w="1630" w:type="dxa"/>
          </w:tcPr>
          <w:p>
            <w:pPr>
              <w:pStyle w:val="8"/>
              <w:spacing w:before="1"/>
              <w:rPr>
                <w:sz w:val="24"/>
              </w:rPr>
            </w:pPr>
          </w:p>
          <w:p>
            <w:pPr>
              <w:pStyle w:val="8"/>
              <w:ind w:left="107"/>
              <w:rPr>
                <w:b/>
                <w:sz w:val="24"/>
              </w:rPr>
            </w:pPr>
            <w:r>
              <w:rPr>
                <w:b/>
                <w:sz w:val="24"/>
              </w:rPr>
              <w:t>Relevancy</w:t>
            </w:r>
          </w:p>
        </w:tc>
        <w:tc>
          <w:tcPr>
            <w:tcW w:w="2943" w:type="dxa"/>
          </w:tcPr>
          <w:p>
            <w:pPr>
              <w:pStyle w:val="8"/>
              <w:spacing w:before="2"/>
              <w:rPr>
                <w:sz w:val="23"/>
              </w:rPr>
            </w:pPr>
          </w:p>
          <w:p>
            <w:pPr>
              <w:pStyle w:val="8"/>
              <w:numPr>
                <w:ilvl w:val="0"/>
                <w:numId w:val="8"/>
              </w:numPr>
              <w:tabs>
                <w:tab w:val="left" w:pos="339"/>
              </w:tabs>
              <w:spacing w:before="1" w:after="0" w:line="240" w:lineRule="auto"/>
              <w:ind w:left="338" w:right="0" w:hanging="232"/>
              <w:jc w:val="left"/>
              <w:rPr>
                <w:sz w:val="24"/>
              </w:rPr>
            </w:pPr>
            <w:r>
              <w:rPr>
                <w:sz w:val="24"/>
              </w:rPr>
              <w:t>Default: Exclude Field</w:t>
            </w:r>
          </w:p>
        </w:tc>
        <w:tc>
          <w:tcPr>
            <w:tcW w:w="2945" w:type="dxa"/>
          </w:tcPr>
          <w:p>
            <w:pPr>
              <w:pStyle w:val="8"/>
              <w:rPr>
                <w:sz w:val="24"/>
              </w:rPr>
            </w:pPr>
          </w:p>
        </w:tc>
        <w:tc>
          <w:tcPr>
            <w:tcW w:w="2945" w:type="dxa"/>
          </w:tcPr>
          <w:p>
            <w:pPr>
              <w:pStyle w:val="8"/>
              <w:numPr>
                <w:ilvl w:val="0"/>
                <w:numId w:val="9"/>
              </w:numPr>
              <w:tabs>
                <w:tab w:val="left" w:pos="339"/>
              </w:tabs>
              <w:spacing w:before="130" w:after="0" w:line="240" w:lineRule="auto"/>
              <w:ind w:left="338" w:right="476" w:hanging="231"/>
              <w:jc w:val="left"/>
              <w:rPr>
                <w:sz w:val="24"/>
              </w:rPr>
            </w:pPr>
            <w:r>
              <w:rPr>
                <w:sz w:val="24"/>
              </w:rPr>
              <w:t xml:space="preserve">Order Status: </w:t>
            </w:r>
            <w:r>
              <w:rPr>
                <w:spacing w:val="-3"/>
                <w:sz w:val="24"/>
              </w:rPr>
              <w:t xml:space="preserve">Exclude </w:t>
            </w:r>
            <w:r>
              <w:rPr>
                <w:sz w:val="24"/>
              </w:rPr>
              <w:t>Cancelled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7" w:hRule="atLeast"/>
        </w:trPr>
        <w:tc>
          <w:tcPr>
            <w:tcW w:w="1630" w:type="dxa"/>
          </w:tcPr>
          <w:p>
            <w:pPr>
              <w:pStyle w:val="8"/>
              <w:spacing w:before="9"/>
              <w:rPr>
                <w:sz w:val="26"/>
              </w:rPr>
            </w:pPr>
          </w:p>
          <w:p>
            <w:pPr>
              <w:pStyle w:val="8"/>
              <w:ind w:left="107"/>
              <w:rPr>
                <w:b/>
                <w:sz w:val="24"/>
              </w:rPr>
            </w:pPr>
            <w:r>
              <w:rPr>
                <w:b/>
                <w:sz w:val="24"/>
              </w:rPr>
              <w:t>Validity</w:t>
            </w:r>
          </w:p>
        </w:tc>
        <w:tc>
          <w:tcPr>
            <w:tcW w:w="2943" w:type="dxa"/>
          </w:tcPr>
          <w:p>
            <w:pPr>
              <w:pStyle w:val="8"/>
              <w:rPr>
                <w:sz w:val="24"/>
              </w:rPr>
            </w:pPr>
          </w:p>
        </w:tc>
        <w:tc>
          <w:tcPr>
            <w:tcW w:w="2945" w:type="dxa"/>
          </w:tcPr>
          <w:p>
            <w:pPr>
              <w:pStyle w:val="8"/>
              <w:rPr>
                <w:sz w:val="24"/>
              </w:rPr>
            </w:pPr>
          </w:p>
        </w:tc>
        <w:tc>
          <w:tcPr>
            <w:tcW w:w="2945" w:type="dxa"/>
          </w:tcPr>
          <w:p>
            <w:pPr>
              <w:pStyle w:val="8"/>
              <w:numPr>
                <w:ilvl w:val="0"/>
                <w:numId w:val="10"/>
              </w:numPr>
              <w:tabs>
                <w:tab w:val="left" w:pos="339"/>
              </w:tabs>
              <w:spacing w:before="161" w:after="0" w:line="240" w:lineRule="auto"/>
              <w:ind w:left="338" w:right="269" w:hanging="231"/>
              <w:jc w:val="left"/>
              <w:rPr>
                <w:sz w:val="24"/>
              </w:rPr>
            </w:pPr>
            <w:r>
              <w:rPr>
                <w:sz w:val="24"/>
              </w:rPr>
              <w:t xml:space="preserve">Product First Sold </w:t>
            </w:r>
            <w:r>
              <w:rPr>
                <w:spacing w:val="-4"/>
                <w:sz w:val="24"/>
              </w:rPr>
              <w:t xml:space="preserve">Date: </w:t>
            </w:r>
            <w:r>
              <w:rPr>
                <w:sz w:val="24"/>
              </w:rPr>
              <w:t>Format</w:t>
            </w:r>
          </w:p>
        </w:tc>
      </w:tr>
    </w:tbl>
    <w:p>
      <w:pPr>
        <w:pStyle w:val="5"/>
        <w:spacing w:before="5"/>
        <w:ind w:left="0"/>
        <w:jc w:val="left"/>
        <w:rPr>
          <w:sz w:val="22"/>
        </w:rPr>
      </w:pPr>
    </w:p>
    <w:p>
      <w:pPr>
        <w:pStyle w:val="5"/>
        <w:spacing w:line="259" w:lineRule="auto"/>
        <w:ind w:left="120" w:right="118"/>
      </w:pPr>
      <w:r>
        <w:t>Detailed descriptions of the discovered data quality issues and the steps taken to mitigate these issues in later phases</w:t>
      </w:r>
      <w:r>
        <w:rPr>
          <w:spacing w:val="-11"/>
        </w:rPr>
        <w:t xml:space="preserve"> </w:t>
      </w:r>
      <w:r>
        <w:t>of</w:t>
      </w:r>
      <w:r>
        <w:rPr>
          <w:spacing w:val="-12"/>
        </w:rPr>
        <w:t xml:space="preserve"> </w:t>
      </w:r>
      <w:r>
        <w:t>our</w:t>
      </w:r>
      <w:r>
        <w:rPr>
          <w:spacing w:val="-11"/>
        </w:rPr>
        <w:t xml:space="preserve"> </w:t>
      </w:r>
      <w:r>
        <w:t>analysis</w:t>
      </w:r>
      <w:r>
        <w:rPr>
          <w:spacing w:val="-11"/>
        </w:rPr>
        <w:t xml:space="preserve"> </w:t>
      </w:r>
      <w:r>
        <w:t>is</w:t>
      </w:r>
      <w:r>
        <w:rPr>
          <w:spacing w:val="-13"/>
        </w:rPr>
        <w:t xml:space="preserve"> </w:t>
      </w:r>
      <w:r>
        <w:t>given</w:t>
      </w:r>
      <w:r>
        <w:rPr>
          <w:spacing w:val="-11"/>
        </w:rPr>
        <w:t xml:space="preserve"> </w:t>
      </w:r>
      <w:r>
        <w:t>in</w:t>
      </w:r>
      <w:r>
        <w:rPr>
          <w:spacing w:val="-11"/>
        </w:rPr>
        <w:t xml:space="preserve"> </w:t>
      </w:r>
      <w:r>
        <w:t>the</w:t>
      </w:r>
      <w:r>
        <w:rPr>
          <w:spacing w:val="-11"/>
        </w:rPr>
        <w:t xml:space="preserve"> </w:t>
      </w:r>
      <w:r>
        <w:t>following</w:t>
      </w:r>
      <w:r>
        <w:rPr>
          <w:spacing w:val="-11"/>
        </w:rPr>
        <w:t xml:space="preserve"> </w:t>
      </w:r>
      <w:r>
        <w:t>sections</w:t>
      </w:r>
      <w:r>
        <w:rPr>
          <w:spacing w:val="-11"/>
        </w:rPr>
        <w:t xml:space="preserve"> </w:t>
      </w:r>
      <w:r>
        <w:t>of</w:t>
      </w:r>
      <w:r>
        <w:rPr>
          <w:spacing w:val="-11"/>
        </w:rPr>
        <w:t xml:space="preserve"> </w:t>
      </w:r>
      <w:r>
        <w:t>this</w:t>
      </w:r>
      <w:r>
        <w:rPr>
          <w:spacing w:val="-11"/>
        </w:rPr>
        <w:t xml:space="preserve"> </w:t>
      </w:r>
      <w:r>
        <w:t>mail.</w:t>
      </w:r>
      <w:r>
        <w:rPr>
          <w:spacing w:val="-10"/>
        </w:rPr>
        <w:t xml:space="preserve"> </w:t>
      </w:r>
      <w:r>
        <w:t>Explanations</w:t>
      </w:r>
      <w:r>
        <w:rPr>
          <w:spacing w:val="-11"/>
        </w:rPr>
        <w:t xml:space="preserve"> </w:t>
      </w:r>
      <w:r>
        <w:t>and</w:t>
      </w:r>
      <w:r>
        <w:rPr>
          <w:spacing w:val="-11"/>
        </w:rPr>
        <w:t xml:space="preserve"> </w:t>
      </w:r>
      <w:r>
        <w:t>strategies</w:t>
      </w:r>
      <w:r>
        <w:rPr>
          <w:spacing w:val="-10"/>
        </w:rPr>
        <w:t xml:space="preserve"> </w:t>
      </w:r>
      <w:r>
        <w:t>to</w:t>
      </w:r>
      <w:r>
        <w:rPr>
          <w:spacing w:val="-11"/>
        </w:rPr>
        <w:t xml:space="preserve"> </w:t>
      </w:r>
      <w:r>
        <w:t>avoid</w:t>
      </w:r>
      <w:r>
        <w:rPr>
          <w:spacing w:val="-11"/>
        </w:rPr>
        <w:t xml:space="preserve"> </w:t>
      </w:r>
      <w:r>
        <w:t>these issues have been also included. The following recommendations will improve the quality of data used to</w:t>
      </w:r>
      <w:r>
        <w:rPr>
          <w:spacing w:val="-30"/>
        </w:rPr>
        <w:t xml:space="preserve"> </w:t>
      </w:r>
      <w:r>
        <w:t>take important future business decisions for Sprocket Central Pty Ltd:</w:t>
      </w:r>
    </w:p>
    <w:p>
      <w:pPr>
        <w:pStyle w:val="2"/>
        <w:numPr>
          <w:ilvl w:val="0"/>
          <w:numId w:val="11"/>
        </w:numPr>
        <w:tabs>
          <w:tab w:val="left" w:pos="840"/>
          <w:tab w:val="left" w:pos="841"/>
        </w:tabs>
        <w:spacing w:before="161" w:after="0" w:line="240" w:lineRule="auto"/>
        <w:ind w:left="840" w:right="0" w:hanging="361"/>
        <w:jc w:val="left"/>
        <w:rPr>
          <w:u w:val="none"/>
        </w:rPr>
      </w:pPr>
      <w:r>
        <w:rPr>
          <w:u w:val="thick"/>
        </w:rPr>
        <w:t>Accuracy</w:t>
      </w:r>
      <w:r>
        <w:rPr>
          <w:spacing w:val="-1"/>
          <w:u w:val="thick"/>
        </w:rPr>
        <w:t xml:space="preserve"> </w:t>
      </w:r>
      <w:r>
        <w:rPr>
          <w:u w:val="thick"/>
        </w:rPr>
        <w:t>Issues</w:t>
      </w:r>
    </w:p>
    <w:p>
      <w:pPr>
        <w:pStyle w:val="5"/>
        <w:spacing w:before="18" w:line="259" w:lineRule="auto"/>
        <w:jc w:val="left"/>
      </w:pPr>
      <w:r>
        <w:rPr>
          <w:i/>
        </w:rPr>
        <w:t>Issues:</w:t>
      </w:r>
      <w:r>
        <w:rPr>
          <w:i/>
          <w:spacing w:val="-15"/>
        </w:rPr>
        <w:t xml:space="preserve"> </w:t>
      </w:r>
      <w:r>
        <w:t>‘DOB’</w:t>
      </w:r>
      <w:r>
        <w:rPr>
          <w:spacing w:val="-15"/>
        </w:rPr>
        <w:t xml:space="preserve"> </w:t>
      </w:r>
      <w:r>
        <w:t>field</w:t>
      </w:r>
      <w:r>
        <w:rPr>
          <w:spacing w:val="-14"/>
        </w:rPr>
        <w:t xml:space="preserve"> </w:t>
      </w:r>
      <w:r>
        <w:t>in</w:t>
      </w:r>
      <w:r>
        <w:rPr>
          <w:spacing w:val="-13"/>
        </w:rPr>
        <w:t xml:space="preserve"> </w:t>
      </w:r>
      <w:r>
        <w:t>the</w:t>
      </w:r>
      <w:r>
        <w:rPr>
          <w:spacing w:val="-13"/>
        </w:rPr>
        <w:t xml:space="preserve"> </w:t>
      </w:r>
      <w:r>
        <w:t>Customer</w:t>
      </w:r>
      <w:r>
        <w:rPr>
          <w:spacing w:val="-15"/>
        </w:rPr>
        <w:t xml:space="preserve"> </w:t>
      </w:r>
      <w:r>
        <w:t>Demographic</w:t>
      </w:r>
      <w:r>
        <w:rPr>
          <w:spacing w:val="-14"/>
        </w:rPr>
        <w:t xml:space="preserve"> </w:t>
      </w:r>
      <w:r>
        <w:t>dataset</w:t>
      </w:r>
      <w:r>
        <w:rPr>
          <w:spacing w:val="-14"/>
        </w:rPr>
        <w:t xml:space="preserve"> </w:t>
      </w:r>
      <w:r>
        <w:t>contains</w:t>
      </w:r>
      <w:r>
        <w:rPr>
          <w:spacing w:val="-14"/>
        </w:rPr>
        <w:t xml:space="preserve"> </w:t>
      </w:r>
      <w:r>
        <w:t>inaccurate</w:t>
      </w:r>
      <w:r>
        <w:rPr>
          <w:spacing w:val="-15"/>
        </w:rPr>
        <w:t xml:space="preserve"> </w:t>
      </w:r>
      <w:r>
        <w:t>values;</w:t>
      </w:r>
      <w:r>
        <w:rPr>
          <w:spacing w:val="-13"/>
        </w:rPr>
        <w:t xml:space="preserve"> </w:t>
      </w:r>
      <w:r>
        <w:t>the</w:t>
      </w:r>
      <w:r>
        <w:rPr>
          <w:spacing w:val="-15"/>
        </w:rPr>
        <w:t xml:space="preserve"> </w:t>
      </w:r>
      <w:r>
        <w:t>‘Job</w:t>
      </w:r>
      <w:r>
        <w:rPr>
          <w:spacing w:val="-15"/>
        </w:rPr>
        <w:t xml:space="preserve"> </w:t>
      </w:r>
      <w:r>
        <w:t>Industry Category’ field contains misspelled category</w:t>
      </w:r>
      <w:r>
        <w:rPr>
          <w:spacing w:val="1"/>
        </w:rPr>
        <w:t xml:space="preserve"> </w:t>
      </w:r>
      <w:r>
        <w:t>values.</w:t>
      </w:r>
    </w:p>
    <w:p>
      <w:pPr>
        <w:spacing w:after="0" w:line="259" w:lineRule="auto"/>
        <w:jc w:val="left"/>
        <w:sectPr>
          <w:type w:val="continuous"/>
          <w:pgSz w:w="11910" w:h="16840"/>
          <w:pgMar w:top="640" w:right="600" w:bottom="280" w:left="600" w:header="720" w:footer="720" w:gutter="0"/>
          <w:cols w:space="720" w:num="1"/>
        </w:sectPr>
      </w:pPr>
    </w:p>
    <w:p>
      <w:pPr>
        <w:pStyle w:val="5"/>
        <w:spacing w:before="60"/>
      </w:pPr>
      <w:r>
        <w:rPr>
          <w:i/>
        </w:rPr>
        <w:t xml:space="preserve">Mitigations: </w:t>
      </w:r>
      <w:r>
        <w:t>Filtered outliers in the dataset. Fixed misspelled categories.</w:t>
      </w:r>
    </w:p>
    <w:p>
      <w:pPr>
        <w:pStyle w:val="5"/>
        <w:spacing w:before="22" w:line="259" w:lineRule="auto"/>
        <w:ind w:right="117"/>
      </w:pPr>
      <w:r>
        <w:rPr>
          <w:i/>
        </w:rPr>
        <w:t xml:space="preserve">Recommendations: </w:t>
      </w:r>
      <w:r>
        <w:t>Include additional fields e.g. ‘Age’ in Customer Demographic dataset and</w:t>
      </w:r>
      <w:r>
        <w:rPr>
          <w:spacing w:val="-35"/>
        </w:rPr>
        <w:t xml:space="preserve"> </w:t>
      </w:r>
      <w:r>
        <w:t>‘Profit’ in Transactions dataset for easier detection of</w:t>
      </w:r>
      <w:r>
        <w:rPr>
          <w:spacing w:val="-3"/>
        </w:rPr>
        <w:t xml:space="preserve"> </w:t>
      </w:r>
      <w:r>
        <w:t>outliers.</w:t>
      </w:r>
    </w:p>
    <w:p>
      <w:pPr>
        <w:pStyle w:val="2"/>
        <w:numPr>
          <w:ilvl w:val="0"/>
          <w:numId w:val="11"/>
        </w:numPr>
        <w:tabs>
          <w:tab w:val="left" w:pos="841"/>
        </w:tabs>
        <w:spacing w:before="1" w:after="0" w:line="240" w:lineRule="auto"/>
        <w:ind w:left="840" w:right="0" w:hanging="361"/>
        <w:jc w:val="both"/>
        <w:rPr>
          <w:u w:val="none"/>
        </w:rPr>
      </w:pPr>
      <w:r>
        <w:rPr>
          <w:u w:val="thick"/>
        </w:rPr>
        <w:t>Completeness</w:t>
      </w:r>
      <w:r>
        <w:rPr>
          <w:spacing w:val="-1"/>
          <w:u w:val="thick"/>
        </w:rPr>
        <w:t xml:space="preserve"> </w:t>
      </w:r>
      <w:r>
        <w:rPr>
          <w:u w:val="thick"/>
        </w:rPr>
        <w:t>Issues</w:t>
      </w:r>
    </w:p>
    <w:p>
      <w:pPr>
        <w:pStyle w:val="5"/>
        <w:spacing w:before="21" w:line="259" w:lineRule="auto"/>
        <w:ind w:right="121"/>
      </w:pPr>
      <w:r>
        <w:rPr>
          <w:i/>
        </w:rPr>
        <w:t>Issues:</w:t>
      </w:r>
      <w:r>
        <w:rPr>
          <w:i/>
          <w:spacing w:val="-10"/>
        </w:rPr>
        <w:t xml:space="preserve"> </w:t>
      </w:r>
      <w:r>
        <w:t>‘DOB’,</w:t>
      </w:r>
      <w:r>
        <w:rPr>
          <w:spacing w:val="-10"/>
        </w:rPr>
        <w:t xml:space="preserve"> </w:t>
      </w:r>
      <w:r>
        <w:t>‘Job</w:t>
      </w:r>
      <w:r>
        <w:rPr>
          <w:spacing w:val="-10"/>
        </w:rPr>
        <w:t xml:space="preserve"> </w:t>
      </w:r>
      <w:r>
        <w:t>Title’,</w:t>
      </w:r>
      <w:r>
        <w:rPr>
          <w:spacing w:val="-9"/>
        </w:rPr>
        <w:t xml:space="preserve"> </w:t>
      </w:r>
      <w:r>
        <w:t>‘Job</w:t>
      </w:r>
      <w:r>
        <w:rPr>
          <w:spacing w:val="-10"/>
        </w:rPr>
        <w:t xml:space="preserve"> </w:t>
      </w:r>
      <w:r>
        <w:t>Industry</w:t>
      </w:r>
      <w:r>
        <w:rPr>
          <w:spacing w:val="-10"/>
        </w:rPr>
        <w:t xml:space="preserve"> </w:t>
      </w:r>
      <w:r>
        <w:t>Category’,</w:t>
      </w:r>
      <w:r>
        <w:rPr>
          <w:spacing w:val="-9"/>
        </w:rPr>
        <w:t xml:space="preserve"> </w:t>
      </w:r>
      <w:r>
        <w:t>and</w:t>
      </w:r>
      <w:r>
        <w:rPr>
          <w:spacing w:val="-10"/>
        </w:rPr>
        <w:t xml:space="preserve"> </w:t>
      </w:r>
      <w:r>
        <w:t>‘Tenure’</w:t>
      </w:r>
      <w:r>
        <w:rPr>
          <w:spacing w:val="-10"/>
        </w:rPr>
        <w:t xml:space="preserve"> </w:t>
      </w:r>
      <w:r>
        <w:t>fields</w:t>
      </w:r>
      <w:r>
        <w:rPr>
          <w:spacing w:val="-9"/>
        </w:rPr>
        <w:t xml:space="preserve"> </w:t>
      </w:r>
      <w:r>
        <w:t>in</w:t>
      </w:r>
      <w:r>
        <w:rPr>
          <w:spacing w:val="-8"/>
        </w:rPr>
        <w:t xml:space="preserve"> </w:t>
      </w:r>
      <w:r>
        <w:t>the</w:t>
      </w:r>
      <w:r>
        <w:rPr>
          <w:spacing w:val="-11"/>
        </w:rPr>
        <w:t xml:space="preserve"> </w:t>
      </w:r>
      <w:r>
        <w:t>Customer</w:t>
      </w:r>
      <w:r>
        <w:rPr>
          <w:spacing w:val="-10"/>
        </w:rPr>
        <w:t xml:space="preserve"> </w:t>
      </w:r>
      <w:r>
        <w:t>Demographic dataset contain missing values; ‘Standard Cost’, ‘Brand’, ‘Product Line’, ‘Product Class’, ‘Product Size’ and ‘Product First Sold Date’ fields in the Transactions dataset contain missing values for a number of</w:t>
      </w:r>
      <w:r>
        <w:rPr>
          <w:spacing w:val="-3"/>
        </w:rPr>
        <w:t xml:space="preserve"> </w:t>
      </w:r>
      <w:r>
        <w:t>transactions.</w:t>
      </w:r>
    </w:p>
    <w:p>
      <w:pPr>
        <w:pStyle w:val="5"/>
        <w:spacing w:line="259" w:lineRule="auto"/>
        <w:ind w:right="121"/>
      </w:pPr>
      <w:r>
        <w:rPr>
          <w:i/>
        </w:rPr>
        <w:t>Mitigation</w:t>
      </w:r>
      <w:r>
        <w:t>: Datasets were not in synchronization with join keys, ‘Customer IDs’ found to be inconsistent among datasets. Filtered out records containing incomplete data.</w:t>
      </w:r>
    </w:p>
    <w:p>
      <w:pPr>
        <w:spacing w:before="0" w:line="275" w:lineRule="exact"/>
        <w:ind w:left="840" w:right="0" w:firstLine="0"/>
        <w:jc w:val="both"/>
        <w:rPr>
          <w:sz w:val="24"/>
        </w:rPr>
      </w:pPr>
      <w:r>
        <w:rPr>
          <w:i/>
          <w:sz w:val="24"/>
        </w:rPr>
        <w:t>Recommendation</w:t>
      </w:r>
      <w:r>
        <w:rPr>
          <w:sz w:val="24"/>
        </w:rPr>
        <w:t>: Ensure datasets are complete and updated regularly.</w:t>
      </w:r>
    </w:p>
    <w:p>
      <w:pPr>
        <w:pStyle w:val="2"/>
        <w:numPr>
          <w:ilvl w:val="0"/>
          <w:numId w:val="11"/>
        </w:numPr>
        <w:tabs>
          <w:tab w:val="left" w:pos="841"/>
        </w:tabs>
        <w:spacing w:before="22" w:after="0" w:line="240" w:lineRule="auto"/>
        <w:ind w:left="840" w:right="0" w:hanging="361"/>
        <w:jc w:val="both"/>
        <w:rPr>
          <w:u w:val="none"/>
        </w:rPr>
      </w:pPr>
      <w:r>
        <w:rPr>
          <w:u w:val="thick"/>
        </w:rPr>
        <w:t>Consistency</w:t>
      </w:r>
      <w:r>
        <w:rPr>
          <w:spacing w:val="-1"/>
          <w:u w:val="thick"/>
        </w:rPr>
        <w:t xml:space="preserve"> </w:t>
      </w:r>
      <w:r>
        <w:rPr>
          <w:u w:val="thick"/>
        </w:rPr>
        <w:t>Issues</w:t>
      </w:r>
    </w:p>
    <w:p>
      <w:pPr>
        <w:pStyle w:val="5"/>
        <w:spacing w:before="19" w:line="259" w:lineRule="auto"/>
        <w:ind w:right="117"/>
      </w:pPr>
      <w:r>
        <w:rPr>
          <w:i/>
        </w:rPr>
        <w:t xml:space="preserve">Issues: </w:t>
      </w:r>
      <w:r>
        <w:t>‘Gender’ field in the Customer Demographics dataset contains acronyms and misspellings of the major categorical values; the ‘States’ field in the Customer Addresses contains multiple versions to identify the same categories; Additional ‘Customer IDs’ in the Transactions and Customer Addresses datasets indicate missing records in the Customer Demographics dataset.</w:t>
      </w:r>
    </w:p>
    <w:p>
      <w:pPr>
        <w:pStyle w:val="5"/>
        <w:spacing w:before="1" w:line="259" w:lineRule="auto"/>
        <w:ind w:right="119"/>
      </w:pPr>
      <w:r>
        <w:rPr>
          <w:i/>
        </w:rPr>
        <w:t xml:space="preserve">Mitigation: </w:t>
      </w:r>
      <w:r>
        <w:t>Replaced extended values and acronyms in the necessary cases using regular</w:t>
      </w:r>
      <w:r>
        <w:rPr>
          <w:spacing w:val="-34"/>
        </w:rPr>
        <w:t xml:space="preserve"> </w:t>
      </w:r>
      <w:r>
        <w:t>expressions. Customers with complete data shall be</w:t>
      </w:r>
      <w:r>
        <w:rPr>
          <w:spacing w:val="-2"/>
        </w:rPr>
        <w:t xml:space="preserve"> </w:t>
      </w:r>
      <w:r>
        <w:t>considered.</w:t>
      </w:r>
    </w:p>
    <w:p>
      <w:pPr>
        <w:pStyle w:val="5"/>
        <w:spacing w:line="259" w:lineRule="auto"/>
        <w:ind w:right="118"/>
      </w:pPr>
      <w:r>
        <w:rPr>
          <w:i/>
        </w:rPr>
        <w:t>Recommendation:</w:t>
      </w:r>
      <w:r>
        <w:rPr>
          <w:i/>
          <w:spacing w:val="-17"/>
        </w:rPr>
        <w:t xml:space="preserve"> </w:t>
      </w:r>
      <w:r>
        <w:t>Ensure</w:t>
      </w:r>
      <w:r>
        <w:rPr>
          <w:spacing w:val="-17"/>
        </w:rPr>
        <w:t xml:space="preserve"> </w:t>
      </w:r>
      <w:r>
        <w:t>consistency</w:t>
      </w:r>
      <w:r>
        <w:rPr>
          <w:spacing w:val="-15"/>
        </w:rPr>
        <w:t xml:space="preserve"> </w:t>
      </w:r>
      <w:r>
        <w:t>of</w:t>
      </w:r>
      <w:r>
        <w:rPr>
          <w:spacing w:val="-17"/>
        </w:rPr>
        <w:t xml:space="preserve"> </w:t>
      </w:r>
      <w:r>
        <w:t>terminologies</w:t>
      </w:r>
      <w:r>
        <w:rPr>
          <w:spacing w:val="-17"/>
        </w:rPr>
        <w:t xml:space="preserve"> </w:t>
      </w:r>
      <w:r>
        <w:t>across</w:t>
      </w:r>
      <w:r>
        <w:rPr>
          <w:spacing w:val="-14"/>
        </w:rPr>
        <w:t xml:space="preserve"> </w:t>
      </w:r>
      <w:r>
        <w:t>datasets</w:t>
      </w:r>
      <w:r>
        <w:rPr>
          <w:spacing w:val="-14"/>
        </w:rPr>
        <w:t xml:space="preserve"> </w:t>
      </w:r>
      <w:r>
        <w:t>for</w:t>
      </w:r>
      <w:r>
        <w:rPr>
          <w:spacing w:val="-15"/>
        </w:rPr>
        <w:t xml:space="preserve"> </w:t>
      </w:r>
      <w:r>
        <w:t>categorical</w:t>
      </w:r>
      <w:r>
        <w:rPr>
          <w:spacing w:val="-14"/>
        </w:rPr>
        <w:t xml:space="preserve"> </w:t>
      </w:r>
      <w:r>
        <w:t>fields.</w:t>
      </w:r>
      <w:r>
        <w:rPr>
          <w:spacing w:val="-15"/>
        </w:rPr>
        <w:t xml:space="preserve"> </w:t>
      </w:r>
      <w:r>
        <w:t>Regularly run sanity checks on the datasets to reduce trails of human</w:t>
      </w:r>
      <w:r>
        <w:rPr>
          <w:spacing w:val="-2"/>
        </w:rPr>
        <w:t xml:space="preserve"> </w:t>
      </w:r>
      <w:r>
        <w:t>error.</w:t>
      </w:r>
    </w:p>
    <w:p>
      <w:pPr>
        <w:pStyle w:val="2"/>
        <w:numPr>
          <w:ilvl w:val="0"/>
          <w:numId w:val="11"/>
        </w:numPr>
        <w:tabs>
          <w:tab w:val="left" w:pos="841"/>
        </w:tabs>
        <w:spacing w:before="0" w:after="0" w:line="240" w:lineRule="auto"/>
        <w:ind w:left="840" w:right="0" w:hanging="361"/>
        <w:jc w:val="both"/>
        <w:rPr>
          <w:u w:val="none"/>
        </w:rPr>
      </w:pPr>
      <w:r>
        <w:rPr>
          <w:u w:val="thick"/>
        </w:rPr>
        <w:t>Currency</w:t>
      </w:r>
      <w:r>
        <w:rPr>
          <w:spacing w:val="-1"/>
          <w:u w:val="thick"/>
        </w:rPr>
        <w:t xml:space="preserve"> </w:t>
      </w:r>
      <w:r>
        <w:rPr>
          <w:u w:val="thick"/>
        </w:rPr>
        <w:t>Issues</w:t>
      </w:r>
    </w:p>
    <w:p>
      <w:pPr>
        <w:pStyle w:val="5"/>
        <w:spacing w:before="21" w:line="259" w:lineRule="auto"/>
        <w:jc w:val="left"/>
      </w:pPr>
      <w:r>
        <w:rPr>
          <w:i/>
        </w:rPr>
        <w:t xml:space="preserve">Issues: </w:t>
      </w:r>
      <w:r>
        <w:t xml:space="preserve">The Customer Demographics dataset contains records pertaining to deceased customers. </w:t>
      </w:r>
      <w:r>
        <w:rPr>
          <w:i/>
        </w:rPr>
        <w:t xml:space="preserve">Mitigation: </w:t>
      </w:r>
      <w:r>
        <w:t>Filtered out demographic data for deceased customers by checking the ‘Deceased Indicator’ field.</w:t>
      </w:r>
    </w:p>
    <w:p>
      <w:pPr>
        <w:pStyle w:val="5"/>
        <w:spacing w:line="259" w:lineRule="auto"/>
        <w:jc w:val="left"/>
      </w:pPr>
      <w:r>
        <w:rPr>
          <w:i/>
        </w:rPr>
        <w:t xml:space="preserve">Recommendation: </w:t>
      </w:r>
      <w:r>
        <w:t>Can be difficult to track. Update dataset regularly and filter out records for more accurate analysis.</w:t>
      </w:r>
    </w:p>
    <w:p>
      <w:pPr>
        <w:pStyle w:val="2"/>
        <w:numPr>
          <w:ilvl w:val="0"/>
          <w:numId w:val="11"/>
        </w:numPr>
        <w:tabs>
          <w:tab w:val="left" w:pos="840"/>
          <w:tab w:val="left" w:pos="841"/>
        </w:tabs>
        <w:spacing w:before="0" w:after="0" w:line="240" w:lineRule="auto"/>
        <w:ind w:left="840" w:right="0" w:hanging="361"/>
        <w:jc w:val="left"/>
        <w:rPr>
          <w:u w:val="none"/>
        </w:rPr>
      </w:pPr>
      <w:r>
        <w:rPr>
          <w:u w:val="thick"/>
        </w:rPr>
        <w:t>Relevancy</w:t>
      </w:r>
      <w:r>
        <w:rPr>
          <w:spacing w:val="-1"/>
          <w:u w:val="thick"/>
        </w:rPr>
        <w:t xml:space="preserve"> </w:t>
      </w:r>
      <w:r>
        <w:rPr>
          <w:u w:val="thick"/>
        </w:rPr>
        <w:t>Issues</w:t>
      </w:r>
    </w:p>
    <w:p>
      <w:pPr>
        <w:pStyle w:val="5"/>
        <w:spacing w:before="18" w:line="259" w:lineRule="auto"/>
        <w:ind w:right="120"/>
      </w:pPr>
      <w:r>
        <w:rPr>
          <w:i/>
        </w:rPr>
        <w:t xml:space="preserve">Issues: </w:t>
      </w:r>
      <w:r>
        <w:t>Incomprehensible ‘Default’ field in the Customer Demographics dataset; Cancelled orders present in the Transactions dataset which may not be relevant and may lead to inaccuracies and incorrect</w:t>
      </w:r>
      <w:r>
        <w:rPr>
          <w:spacing w:val="-1"/>
        </w:rPr>
        <w:t xml:space="preserve"> </w:t>
      </w:r>
      <w:r>
        <w:t>forecasts.</w:t>
      </w:r>
    </w:p>
    <w:p>
      <w:pPr>
        <w:pStyle w:val="5"/>
        <w:spacing w:before="1" w:line="259" w:lineRule="auto"/>
        <w:ind w:right="119"/>
      </w:pPr>
      <w:r>
        <w:rPr>
          <w:i/>
        </w:rPr>
        <w:t xml:space="preserve">Mitigation: </w:t>
      </w:r>
      <w:r>
        <w:t>Dropped the ‘Default’ field and dropped records pertaining to cancelled orders in the respective</w:t>
      </w:r>
      <w:r>
        <w:rPr>
          <w:spacing w:val="-2"/>
        </w:rPr>
        <w:t xml:space="preserve"> </w:t>
      </w:r>
      <w:r>
        <w:t>datasets.</w:t>
      </w:r>
    </w:p>
    <w:p>
      <w:pPr>
        <w:spacing w:before="0" w:line="275" w:lineRule="exact"/>
        <w:ind w:left="840" w:right="0" w:firstLine="0"/>
        <w:jc w:val="both"/>
        <w:rPr>
          <w:sz w:val="24"/>
        </w:rPr>
      </w:pPr>
      <w:r>
        <w:rPr>
          <w:i/>
          <w:sz w:val="24"/>
        </w:rPr>
        <w:t xml:space="preserve">Recommendation: </w:t>
      </w:r>
      <w:r>
        <w:rPr>
          <w:sz w:val="24"/>
        </w:rPr>
        <w:t>Delete or format customer metadata into comprehensible formats.</w:t>
      </w:r>
    </w:p>
    <w:p>
      <w:pPr>
        <w:pStyle w:val="2"/>
        <w:numPr>
          <w:ilvl w:val="0"/>
          <w:numId w:val="11"/>
        </w:numPr>
        <w:tabs>
          <w:tab w:val="left" w:pos="841"/>
        </w:tabs>
        <w:spacing w:before="24" w:after="0" w:line="240" w:lineRule="auto"/>
        <w:ind w:left="840" w:right="0" w:hanging="361"/>
        <w:jc w:val="both"/>
        <w:rPr>
          <w:u w:val="none"/>
        </w:rPr>
      </w:pPr>
      <w:r>
        <w:rPr>
          <w:u w:val="thick"/>
        </w:rPr>
        <w:t>Validity Issues</w:t>
      </w:r>
    </w:p>
    <w:p>
      <w:pPr>
        <w:pStyle w:val="5"/>
        <w:spacing w:before="18"/>
        <w:jc w:val="left"/>
      </w:pPr>
      <w:r>
        <w:rPr>
          <w:i/>
        </w:rPr>
        <w:t xml:space="preserve">Issues: </w:t>
      </w:r>
      <w:r>
        <w:t>‘Product First Sold Date’ incorrectly formatted as numeric data, may lead to errors in analysis.</w:t>
      </w:r>
    </w:p>
    <w:p>
      <w:pPr>
        <w:spacing w:before="22"/>
        <w:ind w:left="840" w:right="0" w:firstLine="0"/>
        <w:jc w:val="left"/>
        <w:rPr>
          <w:sz w:val="24"/>
        </w:rPr>
      </w:pPr>
      <w:r>
        <w:rPr>
          <w:i/>
          <w:sz w:val="24"/>
        </w:rPr>
        <w:t xml:space="preserve">Mitigation: </w:t>
      </w:r>
      <w:r>
        <w:rPr>
          <w:sz w:val="24"/>
        </w:rPr>
        <w:t>Field converted to Date type.</w:t>
      </w:r>
    </w:p>
    <w:p>
      <w:pPr>
        <w:pStyle w:val="5"/>
        <w:spacing w:before="21"/>
        <w:jc w:val="left"/>
      </w:pPr>
      <w:r>
        <w:rPr>
          <w:i/>
        </w:rPr>
        <w:t xml:space="preserve">Recommendation: </w:t>
      </w:r>
      <w:r>
        <w:t>Format data fields to correct data types and tweak precision of numeric data.</w:t>
      </w:r>
    </w:p>
    <w:p>
      <w:pPr>
        <w:pStyle w:val="5"/>
        <w:spacing w:before="9"/>
        <w:ind w:left="0"/>
        <w:jc w:val="left"/>
        <w:rPr>
          <w:sz w:val="27"/>
        </w:rPr>
      </w:pPr>
    </w:p>
    <w:p>
      <w:pPr>
        <w:pStyle w:val="5"/>
        <w:spacing w:line="259" w:lineRule="auto"/>
        <w:ind w:left="120" w:right="116"/>
      </w:pPr>
      <w:r>
        <w:t>Acting upon the aforementioned recommendations made in our first phase of analysis shall allow Sprocket Central</w:t>
      </w:r>
      <w:r>
        <w:rPr>
          <w:spacing w:val="-11"/>
        </w:rPr>
        <w:t xml:space="preserve"> </w:t>
      </w:r>
      <w:r>
        <w:t>Pty</w:t>
      </w:r>
      <w:r>
        <w:rPr>
          <w:spacing w:val="-11"/>
        </w:rPr>
        <w:t xml:space="preserve"> </w:t>
      </w:r>
      <w:r>
        <w:t>Ltd</w:t>
      </w:r>
      <w:r>
        <w:rPr>
          <w:spacing w:val="-10"/>
        </w:rPr>
        <w:t xml:space="preserve"> </w:t>
      </w:r>
      <w:r>
        <w:t>to</w:t>
      </w:r>
      <w:r>
        <w:rPr>
          <w:spacing w:val="-10"/>
        </w:rPr>
        <w:t xml:space="preserve"> </w:t>
      </w:r>
      <w:r>
        <w:t>make</w:t>
      </w:r>
      <w:r>
        <w:rPr>
          <w:spacing w:val="-13"/>
        </w:rPr>
        <w:t xml:space="preserve"> </w:t>
      </w:r>
      <w:r>
        <w:t>better</w:t>
      </w:r>
      <w:r>
        <w:rPr>
          <w:spacing w:val="-12"/>
        </w:rPr>
        <w:t xml:space="preserve"> </w:t>
      </w:r>
      <w:r>
        <w:t>business</w:t>
      </w:r>
      <w:r>
        <w:rPr>
          <w:spacing w:val="-10"/>
        </w:rPr>
        <w:t xml:space="preserve"> </w:t>
      </w:r>
      <w:r>
        <w:t>decisions,</w:t>
      </w:r>
      <w:r>
        <w:rPr>
          <w:spacing w:val="-8"/>
        </w:rPr>
        <w:t xml:space="preserve"> </w:t>
      </w:r>
      <w:r>
        <w:t>grow</w:t>
      </w:r>
      <w:r>
        <w:rPr>
          <w:spacing w:val="-12"/>
        </w:rPr>
        <w:t xml:space="preserve"> </w:t>
      </w:r>
      <w:r>
        <w:t>revenue,</w:t>
      </w:r>
      <w:r>
        <w:rPr>
          <w:spacing w:val="-6"/>
        </w:rPr>
        <w:t xml:space="preserve"> </w:t>
      </w:r>
      <w:r>
        <w:t>and</w:t>
      </w:r>
      <w:r>
        <w:rPr>
          <w:spacing w:val="-8"/>
        </w:rPr>
        <w:t xml:space="preserve"> </w:t>
      </w:r>
      <w:r>
        <w:t>enhance</w:t>
      </w:r>
      <w:r>
        <w:rPr>
          <w:spacing w:val="-12"/>
        </w:rPr>
        <w:t xml:space="preserve"> </w:t>
      </w:r>
      <w:r>
        <w:t>operational</w:t>
      </w:r>
      <w:r>
        <w:rPr>
          <w:spacing w:val="-8"/>
        </w:rPr>
        <w:t xml:space="preserve"> </w:t>
      </w:r>
      <w:r>
        <w:t>capabilities.</w:t>
      </w:r>
      <w:r>
        <w:rPr>
          <w:spacing w:val="-11"/>
        </w:rPr>
        <w:t xml:space="preserve"> </w:t>
      </w:r>
      <w:r>
        <w:t>KPMG shall</w:t>
      </w:r>
      <w:r>
        <w:rPr>
          <w:spacing w:val="-5"/>
        </w:rPr>
        <w:t xml:space="preserve"> </w:t>
      </w:r>
      <w:r>
        <w:t>continue</w:t>
      </w:r>
      <w:r>
        <w:rPr>
          <w:spacing w:val="-6"/>
        </w:rPr>
        <w:t xml:space="preserve"> </w:t>
      </w:r>
      <w:r>
        <w:t>providing</w:t>
      </w:r>
      <w:r>
        <w:rPr>
          <w:spacing w:val="-5"/>
        </w:rPr>
        <w:t xml:space="preserve"> </w:t>
      </w:r>
      <w:r>
        <w:t>its</w:t>
      </w:r>
      <w:r>
        <w:rPr>
          <w:spacing w:val="-2"/>
        </w:rPr>
        <w:t xml:space="preserve"> </w:t>
      </w:r>
      <w:r>
        <w:t>expertise</w:t>
      </w:r>
      <w:r>
        <w:rPr>
          <w:spacing w:val="-4"/>
        </w:rPr>
        <w:t xml:space="preserve"> </w:t>
      </w:r>
      <w:r>
        <w:t>to</w:t>
      </w:r>
      <w:r>
        <w:rPr>
          <w:spacing w:val="-5"/>
        </w:rPr>
        <w:t xml:space="preserve"> </w:t>
      </w:r>
      <w:r>
        <w:t>provide</w:t>
      </w:r>
      <w:r>
        <w:rPr>
          <w:spacing w:val="-3"/>
        </w:rPr>
        <w:t xml:space="preserve"> </w:t>
      </w:r>
      <w:r>
        <w:t>a</w:t>
      </w:r>
      <w:r>
        <w:rPr>
          <w:spacing w:val="-4"/>
        </w:rPr>
        <w:t xml:space="preserve"> </w:t>
      </w:r>
      <w:r>
        <w:t>holistic</w:t>
      </w:r>
      <w:r>
        <w:rPr>
          <w:spacing w:val="-6"/>
        </w:rPr>
        <w:t xml:space="preserve"> </w:t>
      </w:r>
      <w:r>
        <w:t>view</w:t>
      </w:r>
      <w:r>
        <w:rPr>
          <w:spacing w:val="-6"/>
        </w:rPr>
        <w:t xml:space="preserve"> </w:t>
      </w:r>
      <w:r>
        <w:t>of</w:t>
      </w:r>
      <w:r>
        <w:rPr>
          <w:spacing w:val="-5"/>
        </w:rPr>
        <w:t xml:space="preserve"> </w:t>
      </w:r>
      <w:r>
        <w:t>your</w:t>
      </w:r>
      <w:r>
        <w:rPr>
          <w:spacing w:val="-6"/>
        </w:rPr>
        <w:t xml:space="preserve"> </w:t>
      </w:r>
      <w:r>
        <w:t>data</w:t>
      </w:r>
      <w:r>
        <w:rPr>
          <w:spacing w:val="-6"/>
        </w:rPr>
        <w:t xml:space="preserve"> </w:t>
      </w:r>
      <w:r>
        <w:t>in</w:t>
      </w:r>
      <w:r>
        <w:rPr>
          <w:spacing w:val="-4"/>
        </w:rPr>
        <w:t xml:space="preserve"> </w:t>
      </w:r>
      <w:r>
        <w:t>future</w:t>
      </w:r>
      <w:r>
        <w:rPr>
          <w:spacing w:val="-4"/>
        </w:rPr>
        <w:t xml:space="preserve"> </w:t>
      </w:r>
      <w:r>
        <w:t>phases</w:t>
      </w:r>
      <w:r>
        <w:rPr>
          <w:spacing w:val="-3"/>
        </w:rPr>
        <w:t xml:space="preserve"> </w:t>
      </w:r>
      <w:r>
        <w:t>of</w:t>
      </w:r>
      <w:r>
        <w:rPr>
          <w:spacing w:val="-6"/>
        </w:rPr>
        <w:t xml:space="preserve"> </w:t>
      </w:r>
      <w:r>
        <w:t>the</w:t>
      </w:r>
      <w:r>
        <w:rPr>
          <w:spacing w:val="-5"/>
        </w:rPr>
        <w:t xml:space="preserve"> </w:t>
      </w:r>
      <w:r>
        <w:t>analysis</w:t>
      </w:r>
      <w:r>
        <w:rPr>
          <w:spacing w:val="-5"/>
        </w:rPr>
        <w:t xml:space="preserve"> </w:t>
      </w:r>
      <w:r>
        <w:t>to enable your company to grow</w:t>
      </w:r>
      <w:r>
        <w:rPr>
          <w:spacing w:val="-1"/>
        </w:rPr>
        <w:t xml:space="preserve"> </w:t>
      </w:r>
      <w:r>
        <w:t>further.</w:t>
      </w:r>
    </w:p>
    <w:p>
      <w:pPr>
        <w:pStyle w:val="5"/>
        <w:ind w:left="0"/>
        <w:jc w:val="left"/>
        <w:rPr>
          <w:sz w:val="26"/>
        </w:rPr>
      </w:pPr>
    </w:p>
    <w:p>
      <w:pPr>
        <w:pStyle w:val="5"/>
        <w:spacing w:line="259" w:lineRule="auto"/>
        <w:ind w:left="120" w:right="9136"/>
        <w:jc w:val="left"/>
        <w:rPr>
          <w:rFonts w:hint="default"/>
          <w:lang w:val="en-US"/>
        </w:rPr>
      </w:pPr>
      <w:r>
        <w:t xml:space="preserve">Kind regards, </w:t>
      </w:r>
      <w:r>
        <w:rPr>
          <w:rFonts w:hint="default"/>
          <w:lang w:val="en-US"/>
        </w:rPr>
        <w:t>Aishwarya S R</w:t>
      </w:r>
      <w:bookmarkStart w:id="0" w:name="_GoBack"/>
      <w:bookmarkEnd w:id="0"/>
    </w:p>
    <w:sectPr>
      <w:pgSz w:w="11910" w:h="16840"/>
      <w:pgMar w:top="640" w:right="600" w:bottom="280" w:left="6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0"/>
      <w:numFmt w:val="bullet"/>
      <w:lvlText w:val=""/>
      <w:lvlJc w:val="left"/>
      <w:pPr>
        <w:ind w:left="338" w:hanging="231"/>
      </w:pPr>
      <w:rPr>
        <w:rFonts w:hint="default" w:ascii="Symbol" w:hAnsi="Symbol" w:eastAsia="Symbol" w:cs="Symbol"/>
        <w:w w:val="100"/>
        <w:sz w:val="24"/>
        <w:szCs w:val="24"/>
        <w:lang w:val="en-US" w:eastAsia="en-US" w:bidi="en-US"/>
      </w:rPr>
    </w:lvl>
    <w:lvl w:ilvl="1" w:tentative="0">
      <w:start w:val="0"/>
      <w:numFmt w:val="bullet"/>
      <w:lvlText w:val="•"/>
      <w:lvlJc w:val="left"/>
      <w:pPr>
        <w:ind w:left="599" w:hanging="231"/>
      </w:pPr>
      <w:rPr>
        <w:rFonts w:hint="default"/>
        <w:lang w:val="en-US" w:eastAsia="en-US" w:bidi="en-US"/>
      </w:rPr>
    </w:lvl>
    <w:lvl w:ilvl="2" w:tentative="0">
      <w:start w:val="0"/>
      <w:numFmt w:val="bullet"/>
      <w:lvlText w:val="•"/>
      <w:lvlJc w:val="left"/>
      <w:pPr>
        <w:ind w:left="859" w:hanging="231"/>
      </w:pPr>
      <w:rPr>
        <w:rFonts w:hint="default"/>
        <w:lang w:val="en-US" w:eastAsia="en-US" w:bidi="en-US"/>
      </w:rPr>
    </w:lvl>
    <w:lvl w:ilvl="3" w:tentative="0">
      <w:start w:val="0"/>
      <w:numFmt w:val="bullet"/>
      <w:lvlText w:val="•"/>
      <w:lvlJc w:val="left"/>
      <w:pPr>
        <w:ind w:left="1118" w:hanging="231"/>
      </w:pPr>
      <w:rPr>
        <w:rFonts w:hint="default"/>
        <w:lang w:val="en-US" w:eastAsia="en-US" w:bidi="en-US"/>
      </w:rPr>
    </w:lvl>
    <w:lvl w:ilvl="4" w:tentative="0">
      <w:start w:val="0"/>
      <w:numFmt w:val="bullet"/>
      <w:lvlText w:val="•"/>
      <w:lvlJc w:val="left"/>
      <w:pPr>
        <w:ind w:left="1378" w:hanging="231"/>
      </w:pPr>
      <w:rPr>
        <w:rFonts w:hint="default"/>
        <w:lang w:val="en-US" w:eastAsia="en-US" w:bidi="en-US"/>
      </w:rPr>
    </w:lvl>
    <w:lvl w:ilvl="5" w:tentative="0">
      <w:start w:val="0"/>
      <w:numFmt w:val="bullet"/>
      <w:lvlText w:val="•"/>
      <w:lvlJc w:val="left"/>
      <w:pPr>
        <w:ind w:left="1637" w:hanging="231"/>
      </w:pPr>
      <w:rPr>
        <w:rFonts w:hint="default"/>
        <w:lang w:val="en-US" w:eastAsia="en-US" w:bidi="en-US"/>
      </w:rPr>
    </w:lvl>
    <w:lvl w:ilvl="6" w:tentative="0">
      <w:start w:val="0"/>
      <w:numFmt w:val="bullet"/>
      <w:lvlText w:val="•"/>
      <w:lvlJc w:val="left"/>
      <w:pPr>
        <w:ind w:left="1897" w:hanging="231"/>
      </w:pPr>
      <w:rPr>
        <w:rFonts w:hint="default"/>
        <w:lang w:val="en-US" w:eastAsia="en-US" w:bidi="en-US"/>
      </w:rPr>
    </w:lvl>
    <w:lvl w:ilvl="7" w:tentative="0">
      <w:start w:val="0"/>
      <w:numFmt w:val="bullet"/>
      <w:lvlText w:val="•"/>
      <w:lvlJc w:val="left"/>
      <w:pPr>
        <w:ind w:left="2156" w:hanging="231"/>
      </w:pPr>
      <w:rPr>
        <w:rFonts w:hint="default"/>
        <w:lang w:val="en-US" w:eastAsia="en-US" w:bidi="en-US"/>
      </w:rPr>
    </w:lvl>
    <w:lvl w:ilvl="8" w:tentative="0">
      <w:start w:val="0"/>
      <w:numFmt w:val="bullet"/>
      <w:lvlText w:val="•"/>
      <w:lvlJc w:val="left"/>
      <w:pPr>
        <w:ind w:left="2416" w:hanging="231"/>
      </w:pPr>
      <w:rPr>
        <w:rFonts w:hint="default"/>
        <w:lang w:val="en-US" w:eastAsia="en-US" w:bidi="en-US"/>
      </w:rPr>
    </w:lvl>
  </w:abstractNum>
  <w:abstractNum w:abstractNumId="1">
    <w:nsid w:val="B5E306ED"/>
    <w:multiLevelType w:val="multilevel"/>
    <w:tmpl w:val="B5E306ED"/>
    <w:lvl w:ilvl="0" w:tentative="0">
      <w:start w:val="0"/>
      <w:numFmt w:val="bullet"/>
      <w:lvlText w:val=""/>
      <w:lvlJc w:val="left"/>
      <w:pPr>
        <w:ind w:left="355" w:hanging="248"/>
      </w:pPr>
      <w:rPr>
        <w:rFonts w:hint="default" w:ascii="Symbol" w:hAnsi="Symbol" w:eastAsia="Symbol" w:cs="Symbol"/>
        <w:w w:val="100"/>
        <w:sz w:val="24"/>
        <w:szCs w:val="24"/>
        <w:lang w:val="en-US" w:eastAsia="en-US" w:bidi="en-US"/>
      </w:rPr>
    </w:lvl>
    <w:lvl w:ilvl="1" w:tentative="0">
      <w:start w:val="0"/>
      <w:numFmt w:val="bullet"/>
      <w:lvlText w:val="•"/>
      <w:lvlJc w:val="left"/>
      <w:pPr>
        <w:ind w:left="617" w:hanging="248"/>
      </w:pPr>
      <w:rPr>
        <w:rFonts w:hint="default"/>
        <w:lang w:val="en-US" w:eastAsia="en-US" w:bidi="en-US"/>
      </w:rPr>
    </w:lvl>
    <w:lvl w:ilvl="2" w:tentative="0">
      <w:start w:val="0"/>
      <w:numFmt w:val="bullet"/>
      <w:lvlText w:val="•"/>
      <w:lvlJc w:val="left"/>
      <w:pPr>
        <w:ind w:left="874" w:hanging="248"/>
      </w:pPr>
      <w:rPr>
        <w:rFonts w:hint="default"/>
        <w:lang w:val="en-US" w:eastAsia="en-US" w:bidi="en-US"/>
      </w:rPr>
    </w:lvl>
    <w:lvl w:ilvl="3" w:tentative="0">
      <w:start w:val="0"/>
      <w:numFmt w:val="bullet"/>
      <w:lvlText w:val="•"/>
      <w:lvlJc w:val="left"/>
      <w:pPr>
        <w:ind w:left="1131" w:hanging="248"/>
      </w:pPr>
      <w:rPr>
        <w:rFonts w:hint="default"/>
        <w:lang w:val="en-US" w:eastAsia="en-US" w:bidi="en-US"/>
      </w:rPr>
    </w:lvl>
    <w:lvl w:ilvl="4" w:tentative="0">
      <w:start w:val="0"/>
      <w:numFmt w:val="bullet"/>
      <w:lvlText w:val="•"/>
      <w:lvlJc w:val="left"/>
      <w:pPr>
        <w:ind w:left="1389" w:hanging="248"/>
      </w:pPr>
      <w:rPr>
        <w:rFonts w:hint="default"/>
        <w:lang w:val="en-US" w:eastAsia="en-US" w:bidi="en-US"/>
      </w:rPr>
    </w:lvl>
    <w:lvl w:ilvl="5" w:tentative="0">
      <w:start w:val="0"/>
      <w:numFmt w:val="bullet"/>
      <w:lvlText w:val="•"/>
      <w:lvlJc w:val="left"/>
      <w:pPr>
        <w:ind w:left="1646" w:hanging="248"/>
      </w:pPr>
      <w:rPr>
        <w:rFonts w:hint="default"/>
        <w:lang w:val="en-US" w:eastAsia="en-US" w:bidi="en-US"/>
      </w:rPr>
    </w:lvl>
    <w:lvl w:ilvl="6" w:tentative="0">
      <w:start w:val="0"/>
      <w:numFmt w:val="bullet"/>
      <w:lvlText w:val="•"/>
      <w:lvlJc w:val="left"/>
      <w:pPr>
        <w:ind w:left="1903" w:hanging="248"/>
      </w:pPr>
      <w:rPr>
        <w:rFonts w:hint="default"/>
        <w:lang w:val="en-US" w:eastAsia="en-US" w:bidi="en-US"/>
      </w:rPr>
    </w:lvl>
    <w:lvl w:ilvl="7" w:tentative="0">
      <w:start w:val="0"/>
      <w:numFmt w:val="bullet"/>
      <w:lvlText w:val="•"/>
      <w:lvlJc w:val="left"/>
      <w:pPr>
        <w:ind w:left="2161" w:hanging="248"/>
      </w:pPr>
      <w:rPr>
        <w:rFonts w:hint="default"/>
        <w:lang w:val="en-US" w:eastAsia="en-US" w:bidi="en-US"/>
      </w:rPr>
    </w:lvl>
    <w:lvl w:ilvl="8" w:tentative="0">
      <w:start w:val="0"/>
      <w:numFmt w:val="bullet"/>
      <w:lvlText w:val="•"/>
      <w:lvlJc w:val="left"/>
      <w:pPr>
        <w:ind w:left="2418" w:hanging="248"/>
      </w:pPr>
      <w:rPr>
        <w:rFonts w:hint="default"/>
        <w:lang w:val="en-US" w:eastAsia="en-US" w:bidi="en-US"/>
      </w:rPr>
    </w:lvl>
  </w:abstractNum>
  <w:abstractNum w:abstractNumId="2">
    <w:nsid w:val="BF205925"/>
    <w:multiLevelType w:val="multilevel"/>
    <w:tmpl w:val="BF205925"/>
    <w:lvl w:ilvl="0" w:tentative="0">
      <w:start w:val="0"/>
      <w:numFmt w:val="bullet"/>
      <w:lvlText w:val=""/>
      <w:lvlJc w:val="left"/>
      <w:pPr>
        <w:ind w:left="338" w:hanging="231"/>
      </w:pPr>
      <w:rPr>
        <w:rFonts w:hint="default" w:ascii="Symbol" w:hAnsi="Symbol" w:eastAsia="Symbol" w:cs="Symbol"/>
        <w:w w:val="100"/>
        <w:sz w:val="24"/>
        <w:szCs w:val="24"/>
        <w:lang w:val="en-US" w:eastAsia="en-US" w:bidi="en-US"/>
      </w:rPr>
    </w:lvl>
    <w:lvl w:ilvl="1" w:tentative="0">
      <w:start w:val="0"/>
      <w:numFmt w:val="bullet"/>
      <w:lvlText w:val="•"/>
      <w:lvlJc w:val="left"/>
      <w:pPr>
        <w:ind w:left="599" w:hanging="231"/>
      </w:pPr>
      <w:rPr>
        <w:rFonts w:hint="default"/>
        <w:lang w:val="en-US" w:eastAsia="en-US" w:bidi="en-US"/>
      </w:rPr>
    </w:lvl>
    <w:lvl w:ilvl="2" w:tentative="0">
      <w:start w:val="0"/>
      <w:numFmt w:val="bullet"/>
      <w:lvlText w:val="•"/>
      <w:lvlJc w:val="left"/>
      <w:pPr>
        <w:ind w:left="859" w:hanging="231"/>
      </w:pPr>
      <w:rPr>
        <w:rFonts w:hint="default"/>
        <w:lang w:val="en-US" w:eastAsia="en-US" w:bidi="en-US"/>
      </w:rPr>
    </w:lvl>
    <w:lvl w:ilvl="3" w:tentative="0">
      <w:start w:val="0"/>
      <w:numFmt w:val="bullet"/>
      <w:lvlText w:val="•"/>
      <w:lvlJc w:val="left"/>
      <w:pPr>
        <w:ind w:left="1118" w:hanging="231"/>
      </w:pPr>
      <w:rPr>
        <w:rFonts w:hint="default"/>
        <w:lang w:val="en-US" w:eastAsia="en-US" w:bidi="en-US"/>
      </w:rPr>
    </w:lvl>
    <w:lvl w:ilvl="4" w:tentative="0">
      <w:start w:val="0"/>
      <w:numFmt w:val="bullet"/>
      <w:lvlText w:val="•"/>
      <w:lvlJc w:val="left"/>
      <w:pPr>
        <w:ind w:left="1378" w:hanging="231"/>
      </w:pPr>
      <w:rPr>
        <w:rFonts w:hint="default"/>
        <w:lang w:val="en-US" w:eastAsia="en-US" w:bidi="en-US"/>
      </w:rPr>
    </w:lvl>
    <w:lvl w:ilvl="5" w:tentative="0">
      <w:start w:val="0"/>
      <w:numFmt w:val="bullet"/>
      <w:lvlText w:val="•"/>
      <w:lvlJc w:val="left"/>
      <w:pPr>
        <w:ind w:left="1637" w:hanging="231"/>
      </w:pPr>
      <w:rPr>
        <w:rFonts w:hint="default"/>
        <w:lang w:val="en-US" w:eastAsia="en-US" w:bidi="en-US"/>
      </w:rPr>
    </w:lvl>
    <w:lvl w:ilvl="6" w:tentative="0">
      <w:start w:val="0"/>
      <w:numFmt w:val="bullet"/>
      <w:lvlText w:val="•"/>
      <w:lvlJc w:val="left"/>
      <w:pPr>
        <w:ind w:left="1897" w:hanging="231"/>
      </w:pPr>
      <w:rPr>
        <w:rFonts w:hint="default"/>
        <w:lang w:val="en-US" w:eastAsia="en-US" w:bidi="en-US"/>
      </w:rPr>
    </w:lvl>
    <w:lvl w:ilvl="7" w:tentative="0">
      <w:start w:val="0"/>
      <w:numFmt w:val="bullet"/>
      <w:lvlText w:val="•"/>
      <w:lvlJc w:val="left"/>
      <w:pPr>
        <w:ind w:left="2156" w:hanging="231"/>
      </w:pPr>
      <w:rPr>
        <w:rFonts w:hint="default"/>
        <w:lang w:val="en-US" w:eastAsia="en-US" w:bidi="en-US"/>
      </w:rPr>
    </w:lvl>
    <w:lvl w:ilvl="8" w:tentative="0">
      <w:start w:val="0"/>
      <w:numFmt w:val="bullet"/>
      <w:lvlText w:val="•"/>
      <w:lvlJc w:val="left"/>
      <w:pPr>
        <w:ind w:left="2416" w:hanging="231"/>
      </w:pPr>
      <w:rPr>
        <w:rFonts w:hint="default"/>
        <w:lang w:val="en-US" w:eastAsia="en-US" w:bidi="en-US"/>
      </w:rPr>
    </w:lvl>
  </w:abstractNum>
  <w:abstractNum w:abstractNumId="3">
    <w:nsid w:val="CF092B84"/>
    <w:multiLevelType w:val="multilevel"/>
    <w:tmpl w:val="CF092B84"/>
    <w:lvl w:ilvl="0" w:tentative="0">
      <w:start w:val="0"/>
      <w:numFmt w:val="bullet"/>
      <w:lvlText w:val=""/>
      <w:lvlJc w:val="left"/>
      <w:pPr>
        <w:ind w:left="338" w:hanging="231"/>
      </w:pPr>
      <w:rPr>
        <w:rFonts w:hint="default" w:ascii="Symbol" w:hAnsi="Symbol" w:eastAsia="Symbol" w:cs="Symbol"/>
        <w:w w:val="100"/>
        <w:sz w:val="24"/>
        <w:szCs w:val="24"/>
        <w:lang w:val="en-US" w:eastAsia="en-US" w:bidi="en-US"/>
      </w:rPr>
    </w:lvl>
    <w:lvl w:ilvl="1" w:tentative="0">
      <w:start w:val="0"/>
      <w:numFmt w:val="bullet"/>
      <w:lvlText w:val="•"/>
      <w:lvlJc w:val="left"/>
      <w:pPr>
        <w:ind w:left="599" w:hanging="231"/>
      </w:pPr>
      <w:rPr>
        <w:rFonts w:hint="default"/>
        <w:lang w:val="en-US" w:eastAsia="en-US" w:bidi="en-US"/>
      </w:rPr>
    </w:lvl>
    <w:lvl w:ilvl="2" w:tentative="0">
      <w:start w:val="0"/>
      <w:numFmt w:val="bullet"/>
      <w:lvlText w:val="•"/>
      <w:lvlJc w:val="left"/>
      <w:pPr>
        <w:ind w:left="858" w:hanging="231"/>
      </w:pPr>
      <w:rPr>
        <w:rFonts w:hint="default"/>
        <w:lang w:val="en-US" w:eastAsia="en-US" w:bidi="en-US"/>
      </w:rPr>
    </w:lvl>
    <w:lvl w:ilvl="3" w:tentative="0">
      <w:start w:val="0"/>
      <w:numFmt w:val="bullet"/>
      <w:lvlText w:val="•"/>
      <w:lvlJc w:val="left"/>
      <w:pPr>
        <w:ind w:left="1117" w:hanging="231"/>
      </w:pPr>
      <w:rPr>
        <w:rFonts w:hint="default"/>
        <w:lang w:val="en-US" w:eastAsia="en-US" w:bidi="en-US"/>
      </w:rPr>
    </w:lvl>
    <w:lvl w:ilvl="4" w:tentative="0">
      <w:start w:val="0"/>
      <w:numFmt w:val="bullet"/>
      <w:lvlText w:val="•"/>
      <w:lvlJc w:val="left"/>
      <w:pPr>
        <w:ind w:left="1377" w:hanging="231"/>
      </w:pPr>
      <w:rPr>
        <w:rFonts w:hint="default"/>
        <w:lang w:val="en-US" w:eastAsia="en-US" w:bidi="en-US"/>
      </w:rPr>
    </w:lvl>
    <w:lvl w:ilvl="5" w:tentative="0">
      <w:start w:val="0"/>
      <w:numFmt w:val="bullet"/>
      <w:lvlText w:val="•"/>
      <w:lvlJc w:val="left"/>
      <w:pPr>
        <w:ind w:left="1636" w:hanging="231"/>
      </w:pPr>
      <w:rPr>
        <w:rFonts w:hint="default"/>
        <w:lang w:val="en-US" w:eastAsia="en-US" w:bidi="en-US"/>
      </w:rPr>
    </w:lvl>
    <w:lvl w:ilvl="6" w:tentative="0">
      <w:start w:val="0"/>
      <w:numFmt w:val="bullet"/>
      <w:lvlText w:val="•"/>
      <w:lvlJc w:val="left"/>
      <w:pPr>
        <w:ind w:left="1895" w:hanging="231"/>
      </w:pPr>
      <w:rPr>
        <w:rFonts w:hint="default"/>
        <w:lang w:val="en-US" w:eastAsia="en-US" w:bidi="en-US"/>
      </w:rPr>
    </w:lvl>
    <w:lvl w:ilvl="7" w:tentative="0">
      <w:start w:val="0"/>
      <w:numFmt w:val="bullet"/>
      <w:lvlText w:val="•"/>
      <w:lvlJc w:val="left"/>
      <w:pPr>
        <w:ind w:left="2155" w:hanging="231"/>
      </w:pPr>
      <w:rPr>
        <w:rFonts w:hint="default"/>
        <w:lang w:val="en-US" w:eastAsia="en-US" w:bidi="en-US"/>
      </w:rPr>
    </w:lvl>
    <w:lvl w:ilvl="8" w:tentative="0">
      <w:start w:val="0"/>
      <w:numFmt w:val="bullet"/>
      <w:lvlText w:val="•"/>
      <w:lvlJc w:val="left"/>
      <w:pPr>
        <w:ind w:left="2414" w:hanging="231"/>
      </w:pPr>
      <w:rPr>
        <w:rFonts w:hint="default"/>
        <w:lang w:val="en-US" w:eastAsia="en-US" w:bidi="en-US"/>
      </w:rPr>
    </w:lvl>
  </w:abstractNum>
  <w:abstractNum w:abstractNumId="4">
    <w:nsid w:val="0053208E"/>
    <w:multiLevelType w:val="multilevel"/>
    <w:tmpl w:val="0053208E"/>
    <w:lvl w:ilvl="0" w:tentative="0">
      <w:start w:val="0"/>
      <w:numFmt w:val="bullet"/>
      <w:lvlText w:val=""/>
      <w:lvlJc w:val="left"/>
      <w:pPr>
        <w:ind w:left="338" w:hanging="231"/>
      </w:pPr>
      <w:rPr>
        <w:rFonts w:hint="default" w:ascii="Symbol" w:hAnsi="Symbol" w:eastAsia="Symbol" w:cs="Symbol"/>
        <w:w w:val="100"/>
        <w:sz w:val="24"/>
        <w:szCs w:val="24"/>
        <w:lang w:val="en-US" w:eastAsia="en-US" w:bidi="en-US"/>
      </w:rPr>
    </w:lvl>
    <w:lvl w:ilvl="1" w:tentative="0">
      <w:start w:val="0"/>
      <w:numFmt w:val="bullet"/>
      <w:lvlText w:val="•"/>
      <w:lvlJc w:val="left"/>
      <w:pPr>
        <w:ind w:left="599" w:hanging="231"/>
      </w:pPr>
      <w:rPr>
        <w:rFonts w:hint="default"/>
        <w:lang w:val="en-US" w:eastAsia="en-US" w:bidi="en-US"/>
      </w:rPr>
    </w:lvl>
    <w:lvl w:ilvl="2" w:tentative="0">
      <w:start w:val="0"/>
      <w:numFmt w:val="bullet"/>
      <w:lvlText w:val="•"/>
      <w:lvlJc w:val="left"/>
      <w:pPr>
        <w:ind w:left="858" w:hanging="231"/>
      </w:pPr>
      <w:rPr>
        <w:rFonts w:hint="default"/>
        <w:lang w:val="en-US" w:eastAsia="en-US" w:bidi="en-US"/>
      </w:rPr>
    </w:lvl>
    <w:lvl w:ilvl="3" w:tentative="0">
      <w:start w:val="0"/>
      <w:numFmt w:val="bullet"/>
      <w:lvlText w:val="•"/>
      <w:lvlJc w:val="left"/>
      <w:pPr>
        <w:ind w:left="1117" w:hanging="231"/>
      </w:pPr>
      <w:rPr>
        <w:rFonts w:hint="default"/>
        <w:lang w:val="en-US" w:eastAsia="en-US" w:bidi="en-US"/>
      </w:rPr>
    </w:lvl>
    <w:lvl w:ilvl="4" w:tentative="0">
      <w:start w:val="0"/>
      <w:numFmt w:val="bullet"/>
      <w:lvlText w:val="•"/>
      <w:lvlJc w:val="left"/>
      <w:pPr>
        <w:ind w:left="1377" w:hanging="231"/>
      </w:pPr>
      <w:rPr>
        <w:rFonts w:hint="default"/>
        <w:lang w:val="en-US" w:eastAsia="en-US" w:bidi="en-US"/>
      </w:rPr>
    </w:lvl>
    <w:lvl w:ilvl="5" w:tentative="0">
      <w:start w:val="0"/>
      <w:numFmt w:val="bullet"/>
      <w:lvlText w:val="•"/>
      <w:lvlJc w:val="left"/>
      <w:pPr>
        <w:ind w:left="1636" w:hanging="231"/>
      </w:pPr>
      <w:rPr>
        <w:rFonts w:hint="default"/>
        <w:lang w:val="en-US" w:eastAsia="en-US" w:bidi="en-US"/>
      </w:rPr>
    </w:lvl>
    <w:lvl w:ilvl="6" w:tentative="0">
      <w:start w:val="0"/>
      <w:numFmt w:val="bullet"/>
      <w:lvlText w:val="•"/>
      <w:lvlJc w:val="left"/>
      <w:pPr>
        <w:ind w:left="1895" w:hanging="231"/>
      </w:pPr>
      <w:rPr>
        <w:rFonts w:hint="default"/>
        <w:lang w:val="en-US" w:eastAsia="en-US" w:bidi="en-US"/>
      </w:rPr>
    </w:lvl>
    <w:lvl w:ilvl="7" w:tentative="0">
      <w:start w:val="0"/>
      <w:numFmt w:val="bullet"/>
      <w:lvlText w:val="•"/>
      <w:lvlJc w:val="left"/>
      <w:pPr>
        <w:ind w:left="2155" w:hanging="231"/>
      </w:pPr>
      <w:rPr>
        <w:rFonts w:hint="default"/>
        <w:lang w:val="en-US" w:eastAsia="en-US" w:bidi="en-US"/>
      </w:rPr>
    </w:lvl>
    <w:lvl w:ilvl="8" w:tentative="0">
      <w:start w:val="0"/>
      <w:numFmt w:val="bullet"/>
      <w:lvlText w:val="•"/>
      <w:lvlJc w:val="left"/>
      <w:pPr>
        <w:ind w:left="2414" w:hanging="231"/>
      </w:pPr>
      <w:rPr>
        <w:rFonts w:hint="default"/>
        <w:lang w:val="en-US" w:eastAsia="en-US" w:bidi="en-US"/>
      </w:rPr>
    </w:lvl>
  </w:abstractNum>
  <w:abstractNum w:abstractNumId="5">
    <w:nsid w:val="0248C179"/>
    <w:multiLevelType w:val="multilevel"/>
    <w:tmpl w:val="0248C179"/>
    <w:lvl w:ilvl="0" w:tentative="0">
      <w:start w:val="0"/>
      <w:numFmt w:val="bullet"/>
      <w:lvlText w:val=""/>
      <w:lvlJc w:val="left"/>
      <w:pPr>
        <w:ind w:left="338" w:hanging="231"/>
      </w:pPr>
      <w:rPr>
        <w:rFonts w:hint="default" w:ascii="Symbol" w:hAnsi="Symbol" w:eastAsia="Symbol" w:cs="Symbol"/>
        <w:w w:val="100"/>
        <w:sz w:val="24"/>
        <w:szCs w:val="24"/>
        <w:lang w:val="en-US" w:eastAsia="en-US" w:bidi="en-US"/>
      </w:rPr>
    </w:lvl>
    <w:lvl w:ilvl="1" w:tentative="0">
      <w:start w:val="0"/>
      <w:numFmt w:val="bullet"/>
      <w:lvlText w:val="•"/>
      <w:lvlJc w:val="left"/>
      <w:pPr>
        <w:ind w:left="599" w:hanging="231"/>
      </w:pPr>
      <w:rPr>
        <w:rFonts w:hint="default"/>
        <w:lang w:val="en-US" w:eastAsia="en-US" w:bidi="en-US"/>
      </w:rPr>
    </w:lvl>
    <w:lvl w:ilvl="2" w:tentative="0">
      <w:start w:val="0"/>
      <w:numFmt w:val="bullet"/>
      <w:lvlText w:val="•"/>
      <w:lvlJc w:val="left"/>
      <w:pPr>
        <w:ind w:left="859" w:hanging="231"/>
      </w:pPr>
      <w:rPr>
        <w:rFonts w:hint="default"/>
        <w:lang w:val="en-US" w:eastAsia="en-US" w:bidi="en-US"/>
      </w:rPr>
    </w:lvl>
    <w:lvl w:ilvl="3" w:tentative="0">
      <w:start w:val="0"/>
      <w:numFmt w:val="bullet"/>
      <w:lvlText w:val="•"/>
      <w:lvlJc w:val="left"/>
      <w:pPr>
        <w:ind w:left="1118" w:hanging="231"/>
      </w:pPr>
      <w:rPr>
        <w:rFonts w:hint="default"/>
        <w:lang w:val="en-US" w:eastAsia="en-US" w:bidi="en-US"/>
      </w:rPr>
    </w:lvl>
    <w:lvl w:ilvl="4" w:tentative="0">
      <w:start w:val="0"/>
      <w:numFmt w:val="bullet"/>
      <w:lvlText w:val="•"/>
      <w:lvlJc w:val="left"/>
      <w:pPr>
        <w:ind w:left="1378" w:hanging="231"/>
      </w:pPr>
      <w:rPr>
        <w:rFonts w:hint="default"/>
        <w:lang w:val="en-US" w:eastAsia="en-US" w:bidi="en-US"/>
      </w:rPr>
    </w:lvl>
    <w:lvl w:ilvl="5" w:tentative="0">
      <w:start w:val="0"/>
      <w:numFmt w:val="bullet"/>
      <w:lvlText w:val="•"/>
      <w:lvlJc w:val="left"/>
      <w:pPr>
        <w:ind w:left="1637" w:hanging="231"/>
      </w:pPr>
      <w:rPr>
        <w:rFonts w:hint="default"/>
        <w:lang w:val="en-US" w:eastAsia="en-US" w:bidi="en-US"/>
      </w:rPr>
    </w:lvl>
    <w:lvl w:ilvl="6" w:tentative="0">
      <w:start w:val="0"/>
      <w:numFmt w:val="bullet"/>
      <w:lvlText w:val="•"/>
      <w:lvlJc w:val="left"/>
      <w:pPr>
        <w:ind w:left="1897" w:hanging="231"/>
      </w:pPr>
      <w:rPr>
        <w:rFonts w:hint="default"/>
        <w:lang w:val="en-US" w:eastAsia="en-US" w:bidi="en-US"/>
      </w:rPr>
    </w:lvl>
    <w:lvl w:ilvl="7" w:tentative="0">
      <w:start w:val="0"/>
      <w:numFmt w:val="bullet"/>
      <w:lvlText w:val="•"/>
      <w:lvlJc w:val="left"/>
      <w:pPr>
        <w:ind w:left="2156" w:hanging="231"/>
      </w:pPr>
      <w:rPr>
        <w:rFonts w:hint="default"/>
        <w:lang w:val="en-US" w:eastAsia="en-US" w:bidi="en-US"/>
      </w:rPr>
    </w:lvl>
    <w:lvl w:ilvl="8" w:tentative="0">
      <w:start w:val="0"/>
      <w:numFmt w:val="bullet"/>
      <w:lvlText w:val="•"/>
      <w:lvlJc w:val="left"/>
      <w:pPr>
        <w:ind w:left="2416" w:hanging="231"/>
      </w:pPr>
      <w:rPr>
        <w:rFonts w:hint="default"/>
        <w:lang w:val="en-US" w:eastAsia="en-US" w:bidi="en-US"/>
      </w:rPr>
    </w:lvl>
  </w:abstractNum>
  <w:abstractNum w:abstractNumId="6">
    <w:nsid w:val="03D62ECE"/>
    <w:multiLevelType w:val="multilevel"/>
    <w:tmpl w:val="03D62ECE"/>
    <w:lvl w:ilvl="0" w:tentative="0">
      <w:start w:val="0"/>
      <w:numFmt w:val="bullet"/>
      <w:lvlText w:val=""/>
      <w:lvlJc w:val="left"/>
      <w:pPr>
        <w:ind w:left="355" w:hanging="248"/>
      </w:pPr>
      <w:rPr>
        <w:rFonts w:hint="default" w:ascii="Symbol" w:hAnsi="Symbol" w:eastAsia="Symbol" w:cs="Symbol"/>
        <w:w w:val="100"/>
        <w:sz w:val="24"/>
        <w:szCs w:val="24"/>
        <w:lang w:val="en-US" w:eastAsia="en-US" w:bidi="en-US"/>
      </w:rPr>
    </w:lvl>
    <w:lvl w:ilvl="1" w:tentative="0">
      <w:start w:val="0"/>
      <w:numFmt w:val="bullet"/>
      <w:lvlText w:val="•"/>
      <w:lvlJc w:val="left"/>
      <w:pPr>
        <w:ind w:left="617" w:hanging="248"/>
      </w:pPr>
      <w:rPr>
        <w:rFonts w:hint="default"/>
        <w:lang w:val="en-US" w:eastAsia="en-US" w:bidi="en-US"/>
      </w:rPr>
    </w:lvl>
    <w:lvl w:ilvl="2" w:tentative="0">
      <w:start w:val="0"/>
      <w:numFmt w:val="bullet"/>
      <w:lvlText w:val="•"/>
      <w:lvlJc w:val="left"/>
      <w:pPr>
        <w:ind w:left="875" w:hanging="248"/>
      </w:pPr>
      <w:rPr>
        <w:rFonts w:hint="default"/>
        <w:lang w:val="en-US" w:eastAsia="en-US" w:bidi="en-US"/>
      </w:rPr>
    </w:lvl>
    <w:lvl w:ilvl="3" w:tentative="0">
      <w:start w:val="0"/>
      <w:numFmt w:val="bullet"/>
      <w:lvlText w:val="•"/>
      <w:lvlJc w:val="left"/>
      <w:pPr>
        <w:ind w:left="1132" w:hanging="248"/>
      </w:pPr>
      <w:rPr>
        <w:rFonts w:hint="default"/>
        <w:lang w:val="en-US" w:eastAsia="en-US" w:bidi="en-US"/>
      </w:rPr>
    </w:lvl>
    <w:lvl w:ilvl="4" w:tentative="0">
      <w:start w:val="0"/>
      <w:numFmt w:val="bullet"/>
      <w:lvlText w:val="•"/>
      <w:lvlJc w:val="left"/>
      <w:pPr>
        <w:ind w:left="1390" w:hanging="248"/>
      </w:pPr>
      <w:rPr>
        <w:rFonts w:hint="default"/>
        <w:lang w:val="en-US" w:eastAsia="en-US" w:bidi="en-US"/>
      </w:rPr>
    </w:lvl>
    <w:lvl w:ilvl="5" w:tentative="0">
      <w:start w:val="0"/>
      <w:numFmt w:val="bullet"/>
      <w:lvlText w:val="•"/>
      <w:lvlJc w:val="left"/>
      <w:pPr>
        <w:ind w:left="1647" w:hanging="248"/>
      </w:pPr>
      <w:rPr>
        <w:rFonts w:hint="default"/>
        <w:lang w:val="en-US" w:eastAsia="en-US" w:bidi="en-US"/>
      </w:rPr>
    </w:lvl>
    <w:lvl w:ilvl="6" w:tentative="0">
      <w:start w:val="0"/>
      <w:numFmt w:val="bullet"/>
      <w:lvlText w:val="•"/>
      <w:lvlJc w:val="left"/>
      <w:pPr>
        <w:ind w:left="1905" w:hanging="248"/>
      </w:pPr>
      <w:rPr>
        <w:rFonts w:hint="default"/>
        <w:lang w:val="en-US" w:eastAsia="en-US" w:bidi="en-US"/>
      </w:rPr>
    </w:lvl>
    <w:lvl w:ilvl="7" w:tentative="0">
      <w:start w:val="0"/>
      <w:numFmt w:val="bullet"/>
      <w:lvlText w:val="•"/>
      <w:lvlJc w:val="left"/>
      <w:pPr>
        <w:ind w:left="2162" w:hanging="248"/>
      </w:pPr>
      <w:rPr>
        <w:rFonts w:hint="default"/>
        <w:lang w:val="en-US" w:eastAsia="en-US" w:bidi="en-US"/>
      </w:rPr>
    </w:lvl>
    <w:lvl w:ilvl="8" w:tentative="0">
      <w:start w:val="0"/>
      <w:numFmt w:val="bullet"/>
      <w:lvlText w:val="•"/>
      <w:lvlJc w:val="left"/>
      <w:pPr>
        <w:ind w:left="2420" w:hanging="248"/>
      </w:pPr>
      <w:rPr>
        <w:rFonts w:hint="default"/>
        <w:lang w:val="en-US" w:eastAsia="en-US" w:bidi="en-US"/>
      </w:rPr>
    </w:lvl>
  </w:abstractNum>
  <w:abstractNum w:abstractNumId="7">
    <w:nsid w:val="25B654F3"/>
    <w:multiLevelType w:val="multilevel"/>
    <w:tmpl w:val="25B654F3"/>
    <w:lvl w:ilvl="0" w:tentative="0">
      <w:start w:val="0"/>
      <w:numFmt w:val="bullet"/>
      <w:lvlText w:val=""/>
      <w:lvlJc w:val="left"/>
      <w:pPr>
        <w:ind w:left="338" w:hanging="231"/>
      </w:pPr>
      <w:rPr>
        <w:rFonts w:hint="default" w:ascii="Symbol" w:hAnsi="Symbol" w:eastAsia="Symbol" w:cs="Symbol"/>
        <w:w w:val="100"/>
        <w:sz w:val="24"/>
        <w:szCs w:val="24"/>
        <w:lang w:val="en-US" w:eastAsia="en-US" w:bidi="en-US"/>
      </w:rPr>
    </w:lvl>
    <w:lvl w:ilvl="1" w:tentative="0">
      <w:start w:val="0"/>
      <w:numFmt w:val="bullet"/>
      <w:lvlText w:val="•"/>
      <w:lvlJc w:val="left"/>
      <w:pPr>
        <w:ind w:left="599" w:hanging="231"/>
      </w:pPr>
      <w:rPr>
        <w:rFonts w:hint="default"/>
        <w:lang w:val="en-US" w:eastAsia="en-US" w:bidi="en-US"/>
      </w:rPr>
    </w:lvl>
    <w:lvl w:ilvl="2" w:tentative="0">
      <w:start w:val="0"/>
      <w:numFmt w:val="bullet"/>
      <w:lvlText w:val="•"/>
      <w:lvlJc w:val="left"/>
      <w:pPr>
        <w:ind w:left="858" w:hanging="231"/>
      </w:pPr>
      <w:rPr>
        <w:rFonts w:hint="default"/>
        <w:lang w:val="en-US" w:eastAsia="en-US" w:bidi="en-US"/>
      </w:rPr>
    </w:lvl>
    <w:lvl w:ilvl="3" w:tentative="0">
      <w:start w:val="0"/>
      <w:numFmt w:val="bullet"/>
      <w:lvlText w:val="•"/>
      <w:lvlJc w:val="left"/>
      <w:pPr>
        <w:ind w:left="1117" w:hanging="231"/>
      </w:pPr>
      <w:rPr>
        <w:rFonts w:hint="default"/>
        <w:lang w:val="en-US" w:eastAsia="en-US" w:bidi="en-US"/>
      </w:rPr>
    </w:lvl>
    <w:lvl w:ilvl="4" w:tentative="0">
      <w:start w:val="0"/>
      <w:numFmt w:val="bullet"/>
      <w:lvlText w:val="•"/>
      <w:lvlJc w:val="left"/>
      <w:pPr>
        <w:ind w:left="1377" w:hanging="231"/>
      </w:pPr>
      <w:rPr>
        <w:rFonts w:hint="default"/>
        <w:lang w:val="en-US" w:eastAsia="en-US" w:bidi="en-US"/>
      </w:rPr>
    </w:lvl>
    <w:lvl w:ilvl="5" w:tentative="0">
      <w:start w:val="0"/>
      <w:numFmt w:val="bullet"/>
      <w:lvlText w:val="•"/>
      <w:lvlJc w:val="left"/>
      <w:pPr>
        <w:ind w:left="1636" w:hanging="231"/>
      </w:pPr>
      <w:rPr>
        <w:rFonts w:hint="default"/>
        <w:lang w:val="en-US" w:eastAsia="en-US" w:bidi="en-US"/>
      </w:rPr>
    </w:lvl>
    <w:lvl w:ilvl="6" w:tentative="0">
      <w:start w:val="0"/>
      <w:numFmt w:val="bullet"/>
      <w:lvlText w:val="•"/>
      <w:lvlJc w:val="left"/>
      <w:pPr>
        <w:ind w:left="1895" w:hanging="231"/>
      </w:pPr>
      <w:rPr>
        <w:rFonts w:hint="default"/>
        <w:lang w:val="en-US" w:eastAsia="en-US" w:bidi="en-US"/>
      </w:rPr>
    </w:lvl>
    <w:lvl w:ilvl="7" w:tentative="0">
      <w:start w:val="0"/>
      <w:numFmt w:val="bullet"/>
      <w:lvlText w:val="•"/>
      <w:lvlJc w:val="left"/>
      <w:pPr>
        <w:ind w:left="2155" w:hanging="231"/>
      </w:pPr>
      <w:rPr>
        <w:rFonts w:hint="default"/>
        <w:lang w:val="en-US" w:eastAsia="en-US" w:bidi="en-US"/>
      </w:rPr>
    </w:lvl>
    <w:lvl w:ilvl="8" w:tentative="0">
      <w:start w:val="0"/>
      <w:numFmt w:val="bullet"/>
      <w:lvlText w:val="•"/>
      <w:lvlJc w:val="left"/>
      <w:pPr>
        <w:ind w:left="2414" w:hanging="231"/>
      </w:pPr>
      <w:rPr>
        <w:rFonts w:hint="default"/>
        <w:lang w:val="en-US" w:eastAsia="en-US" w:bidi="en-US"/>
      </w:rPr>
    </w:lvl>
  </w:abstractNum>
  <w:abstractNum w:abstractNumId="8">
    <w:nsid w:val="2A8F537B"/>
    <w:multiLevelType w:val="multilevel"/>
    <w:tmpl w:val="2A8F537B"/>
    <w:lvl w:ilvl="0" w:tentative="0">
      <w:start w:val="0"/>
      <w:numFmt w:val="bullet"/>
      <w:lvlText w:val=""/>
      <w:lvlJc w:val="left"/>
      <w:pPr>
        <w:ind w:left="840" w:hanging="361"/>
      </w:pPr>
      <w:rPr>
        <w:rFonts w:hint="default" w:ascii="Symbol" w:hAnsi="Symbol" w:eastAsia="Symbol" w:cs="Symbol"/>
        <w:w w:val="100"/>
        <w:sz w:val="24"/>
        <w:szCs w:val="24"/>
        <w:lang w:val="en-US" w:eastAsia="en-US" w:bidi="en-US"/>
      </w:rPr>
    </w:lvl>
    <w:lvl w:ilvl="1" w:tentative="0">
      <w:start w:val="0"/>
      <w:numFmt w:val="bullet"/>
      <w:lvlText w:val="•"/>
      <w:lvlJc w:val="left"/>
      <w:pPr>
        <w:ind w:left="1826" w:hanging="361"/>
      </w:pPr>
      <w:rPr>
        <w:rFonts w:hint="default"/>
        <w:lang w:val="en-US" w:eastAsia="en-US" w:bidi="en-US"/>
      </w:rPr>
    </w:lvl>
    <w:lvl w:ilvl="2" w:tentative="0">
      <w:start w:val="0"/>
      <w:numFmt w:val="bullet"/>
      <w:lvlText w:val="•"/>
      <w:lvlJc w:val="left"/>
      <w:pPr>
        <w:ind w:left="2813" w:hanging="361"/>
      </w:pPr>
      <w:rPr>
        <w:rFonts w:hint="default"/>
        <w:lang w:val="en-US" w:eastAsia="en-US" w:bidi="en-US"/>
      </w:rPr>
    </w:lvl>
    <w:lvl w:ilvl="3" w:tentative="0">
      <w:start w:val="0"/>
      <w:numFmt w:val="bullet"/>
      <w:lvlText w:val="•"/>
      <w:lvlJc w:val="left"/>
      <w:pPr>
        <w:ind w:left="3799" w:hanging="361"/>
      </w:pPr>
      <w:rPr>
        <w:rFonts w:hint="default"/>
        <w:lang w:val="en-US" w:eastAsia="en-US" w:bidi="en-US"/>
      </w:rPr>
    </w:lvl>
    <w:lvl w:ilvl="4" w:tentative="0">
      <w:start w:val="0"/>
      <w:numFmt w:val="bullet"/>
      <w:lvlText w:val="•"/>
      <w:lvlJc w:val="left"/>
      <w:pPr>
        <w:ind w:left="4786" w:hanging="361"/>
      </w:pPr>
      <w:rPr>
        <w:rFonts w:hint="default"/>
        <w:lang w:val="en-US" w:eastAsia="en-US" w:bidi="en-US"/>
      </w:rPr>
    </w:lvl>
    <w:lvl w:ilvl="5" w:tentative="0">
      <w:start w:val="0"/>
      <w:numFmt w:val="bullet"/>
      <w:lvlText w:val="•"/>
      <w:lvlJc w:val="left"/>
      <w:pPr>
        <w:ind w:left="5773" w:hanging="361"/>
      </w:pPr>
      <w:rPr>
        <w:rFonts w:hint="default"/>
        <w:lang w:val="en-US" w:eastAsia="en-US" w:bidi="en-US"/>
      </w:rPr>
    </w:lvl>
    <w:lvl w:ilvl="6" w:tentative="0">
      <w:start w:val="0"/>
      <w:numFmt w:val="bullet"/>
      <w:lvlText w:val="•"/>
      <w:lvlJc w:val="left"/>
      <w:pPr>
        <w:ind w:left="6759" w:hanging="361"/>
      </w:pPr>
      <w:rPr>
        <w:rFonts w:hint="default"/>
        <w:lang w:val="en-US" w:eastAsia="en-US" w:bidi="en-US"/>
      </w:rPr>
    </w:lvl>
    <w:lvl w:ilvl="7" w:tentative="0">
      <w:start w:val="0"/>
      <w:numFmt w:val="bullet"/>
      <w:lvlText w:val="•"/>
      <w:lvlJc w:val="left"/>
      <w:pPr>
        <w:ind w:left="7746" w:hanging="361"/>
      </w:pPr>
      <w:rPr>
        <w:rFonts w:hint="default"/>
        <w:lang w:val="en-US" w:eastAsia="en-US" w:bidi="en-US"/>
      </w:rPr>
    </w:lvl>
    <w:lvl w:ilvl="8" w:tentative="0">
      <w:start w:val="0"/>
      <w:numFmt w:val="bullet"/>
      <w:lvlText w:val="•"/>
      <w:lvlJc w:val="left"/>
      <w:pPr>
        <w:ind w:left="8733" w:hanging="361"/>
      </w:pPr>
      <w:rPr>
        <w:rFonts w:hint="default"/>
        <w:lang w:val="en-US" w:eastAsia="en-US" w:bidi="en-US"/>
      </w:rPr>
    </w:lvl>
  </w:abstractNum>
  <w:abstractNum w:abstractNumId="9">
    <w:nsid w:val="59ADCABA"/>
    <w:multiLevelType w:val="multilevel"/>
    <w:tmpl w:val="59ADCABA"/>
    <w:lvl w:ilvl="0" w:tentative="0">
      <w:start w:val="0"/>
      <w:numFmt w:val="bullet"/>
      <w:lvlText w:val=""/>
      <w:lvlJc w:val="left"/>
      <w:pPr>
        <w:ind w:left="338" w:hanging="231"/>
      </w:pPr>
      <w:rPr>
        <w:rFonts w:hint="default" w:ascii="Symbol" w:hAnsi="Symbol" w:eastAsia="Symbol" w:cs="Symbol"/>
        <w:w w:val="100"/>
        <w:sz w:val="24"/>
        <w:szCs w:val="24"/>
        <w:lang w:val="en-US" w:eastAsia="en-US" w:bidi="en-US"/>
      </w:rPr>
    </w:lvl>
    <w:lvl w:ilvl="1" w:tentative="0">
      <w:start w:val="0"/>
      <w:numFmt w:val="bullet"/>
      <w:lvlText w:val="•"/>
      <w:lvlJc w:val="left"/>
      <w:pPr>
        <w:ind w:left="599" w:hanging="231"/>
      </w:pPr>
      <w:rPr>
        <w:rFonts w:hint="default"/>
        <w:lang w:val="en-US" w:eastAsia="en-US" w:bidi="en-US"/>
      </w:rPr>
    </w:lvl>
    <w:lvl w:ilvl="2" w:tentative="0">
      <w:start w:val="0"/>
      <w:numFmt w:val="bullet"/>
      <w:lvlText w:val="•"/>
      <w:lvlJc w:val="left"/>
      <w:pPr>
        <w:ind w:left="859" w:hanging="231"/>
      </w:pPr>
      <w:rPr>
        <w:rFonts w:hint="default"/>
        <w:lang w:val="en-US" w:eastAsia="en-US" w:bidi="en-US"/>
      </w:rPr>
    </w:lvl>
    <w:lvl w:ilvl="3" w:tentative="0">
      <w:start w:val="0"/>
      <w:numFmt w:val="bullet"/>
      <w:lvlText w:val="•"/>
      <w:lvlJc w:val="left"/>
      <w:pPr>
        <w:ind w:left="1118" w:hanging="231"/>
      </w:pPr>
      <w:rPr>
        <w:rFonts w:hint="default"/>
        <w:lang w:val="en-US" w:eastAsia="en-US" w:bidi="en-US"/>
      </w:rPr>
    </w:lvl>
    <w:lvl w:ilvl="4" w:tentative="0">
      <w:start w:val="0"/>
      <w:numFmt w:val="bullet"/>
      <w:lvlText w:val="•"/>
      <w:lvlJc w:val="left"/>
      <w:pPr>
        <w:ind w:left="1378" w:hanging="231"/>
      </w:pPr>
      <w:rPr>
        <w:rFonts w:hint="default"/>
        <w:lang w:val="en-US" w:eastAsia="en-US" w:bidi="en-US"/>
      </w:rPr>
    </w:lvl>
    <w:lvl w:ilvl="5" w:tentative="0">
      <w:start w:val="0"/>
      <w:numFmt w:val="bullet"/>
      <w:lvlText w:val="•"/>
      <w:lvlJc w:val="left"/>
      <w:pPr>
        <w:ind w:left="1637" w:hanging="231"/>
      </w:pPr>
      <w:rPr>
        <w:rFonts w:hint="default"/>
        <w:lang w:val="en-US" w:eastAsia="en-US" w:bidi="en-US"/>
      </w:rPr>
    </w:lvl>
    <w:lvl w:ilvl="6" w:tentative="0">
      <w:start w:val="0"/>
      <w:numFmt w:val="bullet"/>
      <w:lvlText w:val="•"/>
      <w:lvlJc w:val="left"/>
      <w:pPr>
        <w:ind w:left="1897" w:hanging="231"/>
      </w:pPr>
      <w:rPr>
        <w:rFonts w:hint="default"/>
        <w:lang w:val="en-US" w:eastAsia="en-US" w:bidi="en-US"/>
      </w:rPr>
    </w:lvl>
    <w:lvl w:ilvl="7" w:tentative="0">
      <w:start w:val="0"/>
      <w:numFmt w:val="bullet"/>
      <w:lvlText w:val="•"/>
      <w:lvlJc w:val="left"/>
      <w:pPr>
        <w:ind w:left="2156" w:hanging="231"/>
      </w:pPr>
      <w:rPr>
        <w:rFonts w:hint="default"/>
        <w:lang w:val="en-US" w:eastAsia="en-US" w:bidi="en-US"/>
      </w:rPr>
    </w:lvl>
    <w:lvl w:ilvl="8" w:tentative="0">
      <w:start w:val="0"/>
      <w:numFmt w:val="bullet"/>
      <w:lvlText w:val="•"/>
      <w:lvlJc w:val="left"/>
      <w:pPr>
        <w:ind w:left="2416" w:hanging="231"/>
      </w:pPr>
      <w:rPr>
        <w:rFonts w:hint="default"/>
        <w:lang w:val="en-US" w:eastAsia="en-US" w:bidi="en-US"/>
      </w:rPr>
    </w:lvl>
  </w:abstractNum>
  <w:abstractNum w:abstractNumId="10">
    <w:nsid w:val="72183CF9"/>
    <w:multiLevelType w:val="multilevel"/>
    <w:tmpl w:val="72183CF9"/>
    <w:lvl w:ilvl="0" w:tentative="0">
      <w:start w:val="0"/>
      <w:numFmt w:val="bullet"/>
      <w:lvlText w:val=""/>
      <w:lvlJc w:val="left"/>
      <w:pPr>
        <w:ind w:left="338" w:hanging="231"/>
      </w:pPr>
      <w:rPr>
        <w:rFonts w:hint="default" w:ascii="Symbol" w:hAnsi="Symbol" w:eastAsia="Symbol" w:cs="Symbol"/>
        <w:w w:val="100"/>
        <w:sz w:val="24"/>
        <w:szCs w:val="24"/>
        <w:lang w:val="en-US" w:eastAsia="en-US" w:bidi="en-US"/>
      </w:rPr>
    </w:lvl>
    <w:lvl w:ilvl="1" w:tentative="0">
      <w:start w:val="0"/>
      <w:numFmt w:val="bullet"/>
      <w:lvlText w:val="•"/>
      <w:lvlJc w:val="left"/>
      <w:pPr>
        <w:ind w:left="599" w:hanging="231"/>
      </w:pPr>
      <w:rPr>
        <w:rFonts w:hint="default"/>
        <w:lang w:val="en-US" w:eastAsia="en-US" w:bidi="en-US"/>
      </w:rPr>
    </w:lvl>
    <w:lvl w:ilvl="2" w:tentative="0">
      <w:start w:val="0"/>
      <w:numFmt w:val="bullet"/>
      <w:lvlText w:val="•"/>
      <w:lvlJc w:val="left"/>
      <w:pPr>
        <w:ind w:left="858" w:hanging="231"/>
      </w:pPr>
      <w:rPr>
        <w:rFonts w:hint="default"/>
        <w:lang w:val="en-US" w:eastAsia="en-US" w:bidi="en-US"/>
      </w:rPr>
    </w:lvl>
    <w:lvl w:ilvl="3" w:tentative="0">
      <w:start w:val="0"/>
      <w:numFmt w:val="bullet"/>
      <w:lvlText w:val="•"/>
      <w:lvlJc w:val="left"/>
      <w:pPr>
        <w:ind w:left="1117" w:hanging="231"/>
      </w:pPr>
      <w:rPr>
        <w:rFonts w:hint="default"/>
        <w:lang w:val="en-US" w:eastAsia="en-US" w:bidi="en-US"/>
      </w:rPr>
    </w:lvl>
    <w:lvl w:ilvl="4" w:tentative="0">
      <w:start w:val="0"/>
      <w:numFmt w:val="bullet"/>
      <w:lvlText w:val="•"/>
      <w:lvlJc w:val="left"/>
      <w:pPr>
        <w:ind w:left="1377" w:hanging="231"/>
      </w:pPr>
      <w:rPr>
        <w:rFonts w:hint="default"/>
        <w:lang w:val="en-US" w:eastAsia="en-US" w:bidi="en-US"/>
      </w:rPr>
    </w:lvl>
    <w:lvl w:ilvl="5" w:tentative="0">
      <w:start w:val="0"/>
      <w:numFmt w:val="bullet"/>
      <w:lvlText w:val="•"/>
      <w:lvlJc w:val="left"/>
      <w:pPr>
        <w:ind w:left="1636" w:hanging="231"/>
      </w:pPr>
      <w:rPr>
        <w:rFonts w:hint="default"/>
        <w:lang w:val="en-US" w:eastAsia="en-US" w:bidi="en-US"/>
      </w:rPr>
    </w:lvl>
    <w:lvl w:ilvl="6" w:tentative="0">
      <w:start w:val="0"/>
      <w:numFmt w:val="bullet"/>
      <w:lvlText w:val="•"/>
      <w:lvlJc w:val="left"/>
      <w:pPr>
        <w:ind w:left="1895" w:hanging="231"/>
      </w:pPr>
      <w:rPr>
        <w:rFonts w:hint="default"/>
        <w:lang w:val="en-US" w:eastAsia="en-US" w:bidi="en-US"/>
      </w:rPr>
    </w:lvl>
    <w:lvl w:ilvl="7" w:tentative="0">
      <w:start w:val="0"/>
      <w:numFmt w:val="bullet"/>
      <w:lvlText w:val="•"/>
      <w:lvlJc w:val="left"/>
      <w:pPr>
        <w:ind w:left="2155" w:hanging="231"/>
      </w:pPr>
      <w:rPr>
        <w:rFonts w:hint="default"/>
        <w:lang w:val="en-US" w:eastAsia="en-US" w:bidi="en-US"/>
      </w:rPr>
    </w:lvl>
    <w:lvl w:ilvl="8" w:tentative="0">
      <w:start w:val="0"/>
      <w:numFmt w:val="bullet"/>
      <w:lvlText w:val="•"/>
      <w:lvlJc w:val="left"/>
      <w:pPr>
        <w:ind w:left="2414" w:hanging="231"/>
      </w:pPr>
      <w:rPr>
        <w:rFonts w:hint="default"/>
        <w:lang w:val="en-US" w:eastAsia="en-US" w:bidi="en-US"/>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0"/>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C15D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840" w:hanging="361"/>
      <w:jc w:val="both"/>
      <w:outlineLvl w:val="1"/>
    </w:pPr>
    <w:rPr>
      <w:rFonts w:ascii="Times New Roman" w:hAnsi="Times New Roman" w:eastAsia="Times New Roman" w:cs="Times New Roman"/>
      <w:b/>
      <w:bCs/>
      <w:sz w:val="24"/>
      <w:szCs w:val="24"/>
      <w:u w:val="single" w:color="000000"/>
      <w:lang w:val="en-US" w:eastAsia="en-US" w:bidi="en-US"/>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840"/>
      <w:jc w:val="both"/>
    </w:pPr>
    <w:rPr>
      <w:rFonts w:ascii="Times New Roman" w:hAnsi="Times New Roman" w:eastAsia="Times New Roman" w:cs="Times New Roman"/>
      <w:sz w:val="24"/>
      <w:szCs w:val="24"/>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840" w:hanging="361"/>
      <w:jc w:val="both"/>
    </w:pPr>
    <w:rPr>
      <w:rFonts w:ascii="Times New Roman" w:hAnsi="Times New Roman" w:eastAsia="Times New Roman" w:cs="Times New Roman"/>
      <w:u w:val="single" w:color="000000"/>
      <w:lang w:val="en-US" w:eastAsia="en-US" w:bidi="en-US"/>
    </w:rPr>
  </w:style>
  <w:style w:type="paragraph" w:customStyle="1" w:styleId="8">
    <w:name w:val="Table Paragraph"/>
    <w:basedOn w:val="1"/>
    <w:qFormat/>
    <w:uiPriority w:val="1"/>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2021-07-06T17:05:00Z</dcterms:created>
  <dc:creator>Sudipto Ghosh</dc:creator>
  <cp:lastModifiedBy>Kanasu Nenappu</cp:lastModifiedBy>
  <dcterms:modified xsi:type="dcterms:W3CDTF">2021-07-06T17:06:42Z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2020-08-25T00:00:00Z</vt:filetime>
  </property>
  <property fmtid="{D5CDD505-2E9C-101B-9397-08002B2CF9AE}" pid="3" name="Creator">
    <vt:lpwstr>Microsoft® Word 2016</vt:lpwstr>
  </property>
  <property fmtid="{D5CDD505-2E9C-101B-9397-08002B2CF9AE}" pid="4" name="LastSaved">
    <vt:filetime>2021-07-06T00:00:00Z</vt:filetime>
  </property>
  <property fmtid="{D5CDD505-2E9C-101B-9397-08002B2CF9AE}" pid="5" name="KSOProductBuildVer">
    <vt:lpwstr>1033-11.2.0.10176</vt:lpwstr>
  </property>
</Properties>
</file>