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4F5FA" w14:textId="3BDBE1B4" w:rsidR="00EA5DFD" w:rsidRPr="00EA5DFD" w:rsidRDefault="00EA5DFD" w:rsidP="00EA5DFD">
      <w:pPr>
        <w:rPr>
          <w:b/>
          <w:bCs/>
        </w:rPr>
      </w:pPr>
      <w:r>
        <w:rPr>
          <w:b/>
          <w:bCs/>
        </w:rPr>
        <w:t>Task</w:t>
      </w:r>
      <w:r w:rsidRPr="00EA5DFD">
        <w:rPr>
          <w:b/>
          <w:bCs/>
        </w:rPr>
        <w:t xml:space="preserve"> 3: Advanced Data Analysis and Visualization in Logistics</w:t>
      </w:r>
    </w:p>
    <w:p w14:paraId="419D26E0" w14:textId="77777777" w:rsidR="00EA5DFD" w:rsidRPr="00EA5DFD" w:rsidRDefault="00EA5DFD" w:rsidP="00EA5DFD">
      <w:pPr>
        <w:rPr>
          <w:b/>
          <w:bCs/>
          <w:sz w:val="24"/>
          <w:szCs w:val="24"/>
        </w:rPr>
      </w:pPr>
      <w:r w:rsidRPr="00EA5DFD">
        <w:rPr>
          <w:b/>
          <w:bCs/>
          <w:sz w:val="24"/>
          <w:szCs w:val="24"/>
        </w:rPr>
        <w:t>1. Introduction and Analytical Scope</w:t>
      </w:r>
    </w:p>
    <w:p w14:paraId="44E93BE9" w14:textId="77777777" w:rsidR="00EA5DFD" w:rsidRPr="00EA5DFD" w:rsidRDefault="00EA5DFD" w:rsidP="00EA5DFD">
      <w:r w:rsidRPr="00EA5DFD">
        <w:t>Exploratory Data Analysis (EDA) forms the foundational backbone of modern supply chain analytics. In urban last-mile e-commerce logistics, raw operational logs—tracking distances, delivery times, fuel expenditures, and package weights—are inherently complex. Moving beyond raw transactional data allows logistics enterprises to diagnose performance friction points, evaluate transit variations, and locate latent cost drivers. This report documents the systematic EDA workflow implemented to visualize and interpret logistical efficiency.</w:t>
      </w:r>
    </w:p>
    <w:p w14:paraId="42AC3FFF" w14:textId="77777777" w:rsidR="00EA5DFD" w:rsidRPr="00EA5DFD" w:rsidRDefault="00EA5DFD" w:rsidP="00EA5DFD">
      <w:pPr>
        <w:rPr>
          <w:b/>
          <w:bCs/>
          <w:sz w:val="24"/>
          <w:szCs w:val="24"/>
        </w:rPr>
      </w:pPr>
      <w:r w:rsidRPr="00EA5DFD">
        <w:rPr>
          <w:b/>
          <w:bCs/>
          <w:sz w:val="24"/>
          <w:szCs w:val="24"/>
        </w:rPr>
        <w:t>2. Descriptive Statistics and Central Tendencies</w:t>
      </w:r>
    </w:p>
    <w:p w14:paraId="651FF81F" w14:textId="77777777" w:rsidR="00EA5DFD" w:rsidRPr="00EA5DFD" w:rsidRDefault="00EA5DFD" w:rsidP="00EA5DFD">
      <w:r w:rsidRPr="00EA5DFD">
        <w:t>To understand the baseline behavior of the delivery network, core statistical metrics were computed using Python.</w:t>
      </w:r>
    </w:p>
    <w:p w14:paraId="167E98FA" w14:textId="77777777" w:rsidR="00EA5DFD" w:rsidRPr="00EA5DFD" w:rsidRDefault="00EA5DFD" w:rsidP="00EA5DFD">
      <w:pPr>
        <w:numPr>
          <w:ilvl w:val="0"/>
          <w:numId w:val="1"/>
        </w:numPr>
      </w:pPr>
      <w:r w:rsidRPr="00EA5DFD">
        <w:rPr>
          <w:b/>
          <w:bCs/>
          <w:u w:val="single"/>
        </w:rPr>
        <w:t>Delivery Distance:</w:t>
      </w:r>
      <w:r w:rsidRPr="00EA5DFD">
        <w:t xml:space="preserve"> Evaluated across a range of 2.0 to 50.0 kilometers, showing a uniform distribution typical of diverse urban-suburban boundaries.</w:t>
      </w:r>
    </w:p>
    <w:p w14:paraId="11BF6EE3" w14:textId="77777777" w:rsidR="00EA5DFD" w:rsidRPr="00EA5DFD" w:rsidRDefault="00EA5DFD" w:rsidP="00EA5DFD">
      <w:pPr>
        <w:numPr>
          <w:ilvl w:val="0"/>
          <w:numId w:val="1"/>
        </w:numPr>
      </w:pPr>
      <w:r w:rsidRPr="00EA5DFD">
        <w:rPr>
          <w:b/>
          <w:bCs/>
          <w:u w:val="single"/>
        </w:rPr>
        <w:t>Transit Times</w:t>
      </w:r>
      <w:r w:rsidRPr="00EA5DFD">
        <w:rPr>
          <w:b/>
          <w:bCs/>
        </w:rPr>
        <w:t>:</w:t>
      </w:r>
      <w:r w:rsidRPr="00EA5DFD">
        <w:t xml:space="preserve"> Analyzed to compare mean versus median durations. A divergence between these central tendencies highlights long-tail distribution skews caused by peak-hour traffic congestion.</w:t>
      </w:r>
    </w:p>
    <w:p w14:paraId="780DB98D" w14:textId="77777777" w:rsidR="00EA5DFD" w:rsidRPr="00EA5DFD" w:rsidRDefault="00EA5DFD" w:rsidP="00EA5DFD">
      <w:pPr>
        <w:numPr>
          <w:ilvl w:val="0"/>
          <w:numId w:val="1"/>
        </w:numPr>
      </w:pPr>
      <w:r w:rsidRPr="00EA5DFD">
        <w:rPr>
          <w:b/>
          <w:bCs/>
          <w:u w:val="single"/>
        </w:rPr>
        <w:t>Fuel Cost and Package Weight:</w:t>
      </w:r>
      <w:r w:rsidRPr="00EA5DFD">
        <w:t xml:space="preserve"> Quantified to establish per-unit operating costs and variance across distinct weight tiers.</w:t>
      </w:r>
    </w:p>
    <w:p w14:paraId="4194542D" w14:textId="77777777" w:rsidR="00EA5DFD" w:rsidRPr="00EA5DFD" w:rsidRDefault="00EA5DFD" w:rsidP="00EA5DFD">
      <w:pPr>
        <w:rPr>
          <w:b/>
          <w:bCs/>
          <w:sz w:val="24"/>
          <w:szCs w:val="24"/>
        </w:rPr>
      </w:pPr>
      <w:r w:rsidRPr="00EA5DFD">
        <w:rPr>
          <w:b/>
          <w:bCs/>
          <w:sz w:val="24"/>
          <w:szCs w:val="24"/>
        </w:rPr>
        <w:t>3. Multivariate Correlation Analysis</w:t>
      </w:r>
    </w:p>
    <w:p w14:paraId="726E2939" w14:textId="77777777" w:rsidR="00EA5DFD" w:rsidRPr="00EA5DFD" w:rsidRDefault="00EA5DFD" w:rsidP="00EA5DFD">
      <w:r w:rsidRPr="00EA5DFD">
        <w:t>A numerical correlation matrix was generated to evaluate linear dependencies among variables:</w:t>
      </w:r>
    </w:p>
    <w:p w14:paraId="0730589C" w14:textId="77777777" w:rsidR="00EA5DFD" w:rsidRPr="00EA5DFD" w:rsidRDefault="00EA5DFD" w:rsidP="00EA5DFD">
      <w:pPr>
        <w:numPr>
          <w:ilvl w:val="0"/>
          <w:numId w:val="2"/>
        </w:numPr>
      </w:pPr>
      <w:r w:rsidRPr="00EA5DFD">
        <w:rPr>
          <w:b/>
          <w:bCs/>
          <w:u w:val="single"/>
        </w:rPr>
        <w:t>Distance vs. Fuel Cost:</w:t>
      </w:r>
      <w:r w:rsidRPr="00EA5DFD">
        <w:t xml:space="preserve"> Exhibited a strong positive correlation, proving that distance remains the primary cost driver.</w:t>
      </w:r>
    </w:p>
    <w:p w14:paraId="64C41789" w14:textId="77777777" w:rsidR="00EA5DFD" w:rsidRPr="00EA5DFD" w:rsidRDefault="00EA5DFD" w:rsidP="00EA5DFD">
      <w:pPr>
        <w:numPr>
          <w:ilvl w:val="0"/>
          <w:numId w:val="2"/>
        </w:numPr>
      </w:pPr>
      <w:r w:rsidRPr="00EA5DFD">
        <w:rPr>
          <w:b/>
          <w:bCs/>
          <w:u w:val="single"/>
        </w:rPr>
        <w:t>Weather Impact:</w:t>
      </w:r>
      <w:r w:rsidRPr="00EA5DFD">
        <w:t xml:space="preserve"> Demonstrated clear disruptions, where adverse weather conditions disproportionately inflate transit times relative to distance traveled.</w:t>
      </w:r>
    </w:p>
    <w:p w14:paraId="51C7CBD1" w14:textId="77777777" w:rsidR="00EA5DFD" w:rsidRPr="00EA5DFD" w:rsidRDefault="00EA5DFD" w:rsidP="00EA5DFD">
      <w:pPr>
        <w:rPr>
          <w:b/>
          <w:bCs/>
          <w:sz w:val="24"/>
          <w:szCs w:val="24"/>
        </w:rPr>
      </w:pPr>
      <w:r w:rsidRPr="00EA5DFD">
        <w:rPr>
          <w:b/>
          <w:bCs/>
          <w:sz w:val="24"/>
          <w:szCs w:val="24"/>
        </w:rPr>
        <w:t>4. Visualization Portfolio and Strategic Justification</w:t>
      </w:r>
    </w:p>
    <w:p w14:paraId="78E30416" w14:textId="77777777" w:rsidR="00EA5DFD" w:rsidRPr="00EA5DFD" w:rsidRDefault="00EA5DFD" w:rsidP="00EA5DFD">
      <w:pPr>
        <w:numPr>
          <w:ilvl w:val="0"/>
          <w:numId w:val="3"/>
        </w:numPr>
      </w:pPr>
      <w:r w:rsidRPr="00EA5DFD">
        <w:rPr>
          <w:b/>
          <w:bCs/>
          <w:u w:val="single"/>
        </w:rPr>
        <w:t>Figure 1: Correlation Heatmap:</w:t>
      </w:r>
      <w:r w:rsidRPr="00EA5DFD">
        <w:t xml:space="preserve"> Utilized to map multi-variable multicollinearity and verify that all relationships align with physical supply chain realities prior to machine learning modeling.</w:t>
      </w:r>
    </w:p>
    <w:p w14:paraId="3820C72A" w14:textId="77777777" w:rsidR="00EA5DFD" w:rsidRPr="00EA5DFD" w:rsidRDefault="00EA5DFD" w:rsidP="00EA5DFD">
      <w:pPr>
        <w:numPr>
          <w:ilvl w:val="0"/>
          <w:numId w:val="3"/>
        </w:numPr>
      </w:pPr>
      <w:r w:rsidRPr="00EA5DFD">
        <w:rPr>
          <w:b/>
          <w:bCs/>
          <w:u w:val="single"/>
        </w:rPr>
        <w:t>Figure 2: Weather Impact Boxplot:</w:t>
      </w:r>
      <w:r w:rsidRPr="00EA5DFD">
        <w:t xml:space="preserve"> Deployed to highlight median shifts, interquartile ranges, and outlier spikes during adverse environmental states (e.g., heavy traffic vs. clear days).</w:t>
      </w:r>
    </w:p>
    <w:p w14:paraId="5C8563CF" w14:textId="77777777" w:rsidR="00EA5DFD" w:rsidRPr="00EA5DFD" w:rsidRDefault="00EA5DFD" w:rsidP="00EA5DFD">
      <w:pPr>
        <w:numPr>
          <w:ilvl w:val="0"/>
          <w:numId w:val="3"/>
        </w:numPr>
      </w:pPr>
      <w:r w:rsidRPr="00EA5DFD">
        <w:rPr>
          <w:b/>
          <w:bCs/>
          <w:u w:val="single"/>
        </w:rPr>
        <w:t>Figure 3: Segmented Scatter Plot with Regression Trends:</w:t>
      </w:r>
      <w:r w:rsidRPr="00EA5DFD">
        <w:t xml:space="preserve"> Used hue-segmented data points to evaluate cost efficiencies across distinct transport modes (vans, bikes, and trucks).</w:t>
      </w:r>
    </w:p>
    <w:p w14:paraId="0452D5F8" w14:textId="77777777" w:rsidR="00EA5DFD" w:rsidRPr="00EA5DFD" w:rsidRDefault="00EA5DFD" w:rsidP="00EA5DFD">
      <w:pPr>
        <w:rPr>
          <w:b/>
          <w:bCs/>
          <w:sz w:val="24"/>
          <w:szCs w:val="24"/>
        </w:rPr>
      </w:pPr>
      <w:r w:rsidRPr="00EA5DFD">
        <w:rPr>
          <w:b/>
          <w:bCs/>
          <w:sz w:val="24"/>
          <w:szCs w:val="24"/>
        </w:rPr>
        <w:t>5. Operational Recommendations &amp; Conclusion</w:t>
      </w:r>
    </w:p>
    <w:p w14:paraId="78E72F6E" w14:textId="77777777" w:rsidR="00EA5DFD" w:rsidRPr="00EA5DFD" w:rsidRDefault="00EA5DFD" w:rsidP="00EA5DFD">
      <w:r w:rsidRPr="00EA5DFD">
        <w:t>Based on the visual insights, logistics management should reallocate urban bicycle fleets to high-density, short-range delivery zones while restricting heavy transport trucks to optimized long-haul routes. This targeted alignment minimizes fuel overhead, stabilizes service level agreements (SLAs), and maximizes overall urban fulfillment efficiency.</w:t>
      </w:r>
    </w:p>
    <w:p w14:paraId="0D919C02" w14:textId="77777777" w:rsidR="00EA5DFD" w:rsidRDefault="00EA5DFD" w:rsidP="00EA5DFD"/>
    <w:p w14:paraId="6A61F499" w14:textId="77777777" w:rsidR="00EA5DFD" w:rsidRDefault="00EA5DFD" w:rsidP="00EA5DFD"/>
    <w:p w14:paraId="260EAFD3" w14:textId="261ABA18" w:rsidR="00EA5DFD" w:rsidRDefault="00EA5DFD" w:rsidP="00EA5DFD">
      <w:r>
        <w:t># ==============================================================================</w:t>
      </w:r>
    </w:p>
    <w:p w14:paraId="1C7BFB9C" w14:textId="76C93B4C" w:rsidR="00EA5DFD" w:rsidRDefault="00EA5DFD" w:rsidP="00EA5DFD">
      <w:r>
        <w:t xml:space="preserve">Task </w:t>
      </w:r>
      <w:r>
        <w:t>3: ADVANCED EXPLORATORY DATA ANALYSIS (EDA) &amp; VISUALIZATION PIPELINE</w:t>
      </w:r>
    </w:p>
    <w:p w14:paraId="7E67E7FB" w14:textId="77777777" w:rsidR="00EA5DFD" w:rsidRDefault="00EA5DFD" w:rsidP="00EA5DFD">
      <w:r>
        <w:t># ==============================================================================</w:t>
      </w:r>
    </w:p>
    <w:p w14:paraId="733B7A12" w14:textId="77777777" w:rsidR="00EA5DFD" w:rsidRDefault="00EA5DFD" w:rsidP="00EA5DFD"/>
    <w:p w14:paraId="4BC70856" w14:textId="77777777" w:rsidR="00EA5DFD" w:rsidRDefault="00EA5DFD" w:rsidP="00EA5DFD">
      <w:r>
        <w:t>import pandas as pd</w:t>
      </w:r>
    </w:p>
    <w:p w14:paraId="2D97B890" w14:textId="77777777" w:rsidR="00EA5DFD" w:rsidRDefault="00EA5DFD" w:rsidP="00EA5DFD">
      <w:r>
        <w:t>import numpy as np</w:t>
      </w:r>
    </w:p>
    <w:p w14:paraId="309046AD" w14:textId="77777777" w:rsidR="00EA5DFD" w:rsidRDefault="00EA5DFD" w:rsidP="00EA5DFD">
      <w:r>
        <w:t>import matplotlib.pyplot as plt</w:t>
      </w:r>
    </w:p>
    <w:p w14:paraId="29F436F0" w14:textId="77777777" w:rsidR="00EA5DFD" w:rsidRDefault="00EA5DFD" w:rsidP="00EA5DFD">
      <w:r>
        <w:t>import seaborn as sns</w:t>
      </w:r>
    </w:p>
    <w:p w14:paraId="18EC51BB" w14:textId="77777777" w:rsidR="00EA5DFD" w:rsidRDefault="00EA5DFD" w:rsidP="00EA5DFD"/>
    <w:p w14:paraId="3D0843C8" w14:textId="77777777" w:rsidR="00EA5DFD" w:rsidRDefault="00EA5DFD" w:rsidP="00EA5DFD">
      <w:r>
        <w:t># Set professional plotting aesthetics</w:t>
      </w:r>
    </w:p>
    <w:p w14:paraId="011D2920" w14:textId="77777777" w:rsidR="00EA5DFD" w:rsidRDefault="00EA5DFD" w:rsidP="00EA5DFD">
      <w:r>
        <w:t>sns.set_theme(style="whitegrid")</w:t>
      </w:r>
    </w:p>
    <w:p w14:paraId="56BF5F74" w14:textId="77777777" w:rsidR="00EA5DFD" w:rsidRDefault="00EA5DFD" w:rsidP="00EA5DFD">
      <w:r>
        <w:t>plt.rcParams['figure.figsize'] = (11, 6)</w:t>
      </w:r>
    </w:p>
    <w:p w14:paraId="06BDD324" w14:textId="77777777" w:rsidR="00EA5DFD" w:rsidRDefault="00EA5DFD" w:rsidP="00EA5DFD">
      <w:r>
        <w:t>plt.rcParams['font.size'] = 11</w:t>
      </w:r>
    </w:p>
    <w:p w14:paraId="3B59BD88" w14:textId="77777777" w:rsidR="00EA5DFD" w:rsidRDefault="00EA5DFD" w:rsidP="00EA5DFD"/>
    <w:p w14:paraId="7CC8DFBF" w14:textId="77777777" w:rsidR="00EA5DFD" w:rsidRDefault="00EA5DFD" w:rsidP="00EA5DFD">
      <w:r>
        <w:t># 1. Simulate a Comprehensive, Cleaned Logistics Dataset</w:t>
      </w:r>
    </w:p>
    <w:p w14:paraId="413C9E52" w14:textId="77777777" w:rsidR="00EA5DFD" w:rsidRDefault="00EA5DFD" w:rsidP="00EA5DFD">
      <w:r>
        <w:t>np.random.seed(101)</w:t>
      </w:r>
    </w:p>
    <w:p w14:paraId="4D92740C" w14:textId="77777777" w:rsidR="00EA5DFD" w:rsidRDefault="00EA5DFD" w:rsidP="00EA5DFD">
      <w:r>
        <w:t>n_samples = 3000</w:t>
      </w:r>
    </w:p>
    <w:p w14:paraId="067ADC69" w14:textId="77777777" w:rsidR="00EA5DFD" w:rsidRDefault="00EA5DFD" w:rsidP="00EA5DFD"/>
    <w:p w14:paraId="326658C6" w14:textId="77777777" w:rsidR="00EA5DFD" w:rsidRDefault="00EA5DFD" w:rsidP="00EA5DFD">
      <w:r>
        <w:t>print(f"Initializing simulation of {n_samples} delivery records for EDA...")</w:t>
      </w:r>
    </w:p>
    <w:p w14:paraId="1B68795A" w14:textId="77777777" w:rsidR="00EA5DFD" w:rsidRDefault="00EA5DFD" w:rsidP="00EA5DFD">
      <w:r>
        <w:t>df_eda = pd.DataFrame({</w:t>
      </w:r>
    </w:p>
    <w:p w14:paraId="120427DF" w14:textId="77777777" w:rsidR="00EA5DFD" w:rsidRDefault="00EA5DFD" w:rsidP="00EA5DFD">
      <w:r>
        <w:t xml:space="preserve">    'order_id': range(30000, 30000 + n_samples),</w:t>
      </w:r>
    </w:p>
    <w:p w14:paraId="447A5600" w14:textId="77777777" w:rsidR="00EA5DFD" w:rsidRDefault="00EA5DFD" w:rsidP="00EA5DFD">
      <w:r>
        <w:t xml:space="preserve">    'distance_km': np.random.uniform(2.0, 50.0, n_samples),</w:t>
      </w:r>
    </w:p>
    <w:p w14:paraId="24421C7D" w14:textId="77777777" w:rsidR="00EA5DFD" w:rsidRDefault="00EA5DFD" w:rsidP="00EA5DFD">
      <w:r>
        <w:t xml:space="preserve">    'delivery_time_hrs': np.random.uniform(0.5, 5.5, n_samples),</w:t>
      </w:r>
    </w:p>
    <w:p w14:paraId="174B9CC3" w14:textId="77777777" w:rsidR="00EA5DFD" w:rsidRDefault="00EA5DFD" w:rsidP="00EA5DFD">
      <w:r>
        <w:t xml:space="preserve">    'fuel_cost_usd': np.random.uniform(6.0, 85.0, n_samples),</w:t>
      </w:r>
    </w:p>
    <w:p w14:paraId="4AC9A4E7" w14:textId="77777777" w:rsidR="00EA5DFD" w:rsidRDefault="00EA5DFD" w:rsidP="00EA5DFD">
      <w:r>
        <w:t xml:space="preserve">    'package_weight_kg': np.random.uniform(0.5, 25.0, n_samples),</w:t>
      </w:r>
    </w:p>
    <w:p w14:paraId="34C8175F" w14:textId="77777777" w:rsidR="00EA5DFD" w:rsidRDefault="00EA5DFD" w:rsidP="00EA5DFD">
      <w:r>
        <w:t xml:space="preserve">    'vehicle_type': np.random.choice(['Van', 'Bike', 'Truck'], size=n_samples, p=[0.45, 0.35, 0.20]),</w:t>
      </w:r>
    </w:p>
    <w:p w14:paraId="7B356F19" w14:textId="77777777" w:rsidR="00EA5DFD" w:rsidRDefault="00EA5DFD" w:rsidP="00EA5DFD">
      <w:r>
        <w:t xml:space="preserve">    'weather_condition': np.random.choice(['Clear', 'Rain', 'Heavy Traffic'], size=n_samples, p=[0.55, 0.25, 0.20])</w:t>
      </w:r>
    </w:p>
    <w:p w14:paraId="4BF41F3F" w14:textId="77777777" w:rsidR="00EA5DFD" w:rsidRDefault="00EA5DFD" w:rsidP="00EA5DFD">
      <w:r>
        <w:t>})</w:t>
      </w:r>
    </w:p>
    <w:p w14:paraId="6F5F95D1" w14:textId="77777777" w:rsidR="00EA5DFD" w:rsidRDefault="00EA5DFD" w:rsidP="00EA5DFD"/>
    <w:p w14:paraId="41035C46" w14:textId="77777777" w:rsidR="00EA5DFD" w:rsidRDefault="00EA5DFD" w:rsidP="00EA5DFD">
      <w:r>
        <w:t># Inject realistic logistics physics &amp; correlations</w:t>
      </w:r>
    </w:p>
    <w:p w14:paraId="38F7D241" w14:textId="77777777" w:rsidR="00EA5DFD" w:rsidRDefault="00EA5DFD" w:rsidP="00EA5DFD">
      <w:r>
        <w:t>df_eda['delivery_time_hrs'] += df_eda['distance_km'] * 0.04 + np.where(df_eda['weather_condition'] == 'Heavy Traffic', 1.2, 0)</w:t>
      </w:r>
    </w:p>
    <w:p w14:paraId="1649E5E0" w14:textId="77777777" w:rsidR="00EA5DFD" w:rsidRDefault="00EA5DFD" w:rsidP="00EA5DFD">
      <w:r>
        <w:t>df_eda['fuel_cost_usd'] += df_eda['distance_km'] * 1.1 + df_eda['package_weight_kg'] * 0.5</w:t>
      </w:r>
    </w:p>
    <w:p w14:paraId="2C04892F" w14:textId="77777777" w:rsidR="00EA5DFD" w:rsidRDefault="00EA5DFD" w:rsidP="00EA5DFD"/>
    <w:p w14:paraId="450F9C80" w14:textId="77777777" w:rsidR="00EA5DFD" w:rsidRDefault="00EA5DFD" w:rsidP="00EA5DFD">
      <w:r>
        <w:t># 2. Comprehensive Statistical Summaries &amp; Central Tendencies</w:t>
      </w:r>
    </w:p>
    <w:p w14:paraId="02F3BED5" w14:textId="77777777" w:rsidR="00EA5DFD" w:rsidRDefault="00EA5DFD" w:rsidP="00EA5DFD">
      <w:r>
        <w:t>print("\n--- 1. ADVANCED DESCRIPTIVE STATISTICS ---")</w:t>
      </w:r>
    </w:p>
    <w:p w14:paraId="5BECAD2C" w14:textId="77777777" w:rsidR="00EA5DFD" w:rsidRDefault="00EA5DFD" w:rsidP="00EA5DFD">
      <w:r>
        <w:t>numerical_cols = ['distance_km', 'delivery_time_hrs', 'fuel_cost_usd', 'package_weight_kg']</w:t>
      </w:r>
    </w:p>
    <w:p w14:paraId="21BC48E1" w14:textId="77777777" w:rsidR="00EA5DFD" w:rsidRDefault="00EA5DFD" w:rsidP="00EA5DFD">
      <w:r>
        <w:t>desc_stats = df_eda[numerical_cols].describe().T</w:t>
      </w:r>
    </w:p>
    <w:p w14:paraId="4F44ACB0" w14:textId="77777777" w:rsidR="00EA5DFD" w:rsidRDefault="00EA5DFD" w:rsidP="00EA5DFD">
      <w:r>
        <w:t>desc_stats['median'] = df_eda[numerical_cols].median()</w:t>
      </w:r>
    </w:p>
    <w:p w14:paraId="18A1CAAF" w14:textId="77777777" w:rsidR="00EA5DFD" w:rsidRDefault="00EA5DFD" w:rsidP="00EA5DFD">
      <w:r>
        <w:t>desc_stats['variance'] = df_eda[numerical_cols].var()</w:t>
      </w:r>
    </w:p>
    <w:p w14:paraId="11E960E3" w14:textId="77777777" w:rsidR="00EA5DFD" w:rsidRDefault="00EA5DFD" w:rsidP="00EA5DFD">
      <w:r>
        <w:t>desc_stats = desc_stats[['mean', 'median', 'std', 'variance', 'min', 'max']]</w:t>
      </w:r>
    </w:p>
    <w:p w14:paraId="4136989D" w14:textId="77777777" w:rsidR="00EA5DFD" w:rsidRDefault="00EA5DFD" w:rsidP="00EA5DFD">
      <w:r>
        <w:t>print(desc_stats.round(2))</w:t>
      </w:r>
    </w:p>
    <w:p w14:paraId="6689A90F" w14:textId="77777777" w:rsidR="00EA5DFD" w:rsidRDefault="00EA5DFD" w:rsidP="00EA5DFD"/>
    <w:p w14:paraId="4A277F1D" w14:textId="77777777" w:rsidR="00EA5DFD" w:rsidRDefault="00EA5DFD" w:rsidP="00EA5DFD">
      <w:r>
        <w:t># 3. Grouped Operational Insights (Aggregation by Vehicle &amp; Weather)</w:t>
      </w:r>
    </w:p>
    <w:p w14:paraId="68444D21" w14:textId="77777777" w:rsidR="00EA5DFD" w:rsidRDefault="00EA5DFD" w:rsidP="00EA5DFD">
      <w:r>
        <w:t>print("\n--- 2. GROUPED OPERATIONAL AGGREGATIONS ---")</w:t>
      </w:r>
    </w:p>
    <w:p w14:paraId="1F4FE3C6" w14:textId="77777777" w:rsidR="00EA5DFD" w:rsidRDefault="00EA5DFD" w:rsidP="00EA5DFD">
      <w:r>
        <w:t>vehicle_grouped = df_eda.groupby('vehicle_type')[['delivery_time_hrs', 'fuel_cost_usd']].mean()</w:t>
      </w:r>
    </w:p>
    <w:p w14:paraId="56E1F546" w14:textId="77777777" w:rsidR="00EA5DFD" w:rsidRDefault="00EA5DFD" w:rsidP="00EA5DFD">
      <w:r>
        <w:t>print("\nAverage Performance Metrics by Vehicle Type:")</w:t>
      </w:r>
    </w:p>
    <w:p w14:paraId="358B702C" w14:textId="77777777" w:rsidR="00EA5DFD" w:rsidRDefault="00EA5DFD" w:rsidP="00EA5DFD">
      <w:r>
        <w:t>print(vehicle_grouped.round(2))</w:t>
      </w:r>
    </w:p>
    <w:p w14:paraId="415B177C" w14:textId="77777777" w:rsidR="00EA5DFD" w:rsidRDefault="00EA5DFD" w:rsidP="00EA5DFD"/>
    <w:p w14:paraId="5EA0BF2B" w14:textId="77777777" w:rsidR="00EA5DFD" w:rsidRDefault="00EA5DFD" w:rsidP="00EA5DFD">
      <w:r>
        <w:t>weather_grouped = df_eda.groupby('weather_condition')[['delivery_time_hrs', 'fuel_cost_usd']].mean()</w:t>
      </w:r>
    </w:p>
    <w:p w14:paraId="57D2CDA1" w14:textId="77777777" w:rsidR="00EA5DFD" w:rsidRDefault="00EA5DFD" w:rsidP="00EA5DFD">
      <w:r>
        <w:t>print("\nAverage Performance Metrics by Weather Condition:")</w:t>
      </w:r>
    </w:p>
    <w:p w14:paraId="4D2780BD" w14:textId="77777777" w:rsidR="00EA5DFD" w:rsidRDefault="00EA5DFD" w:rsidP="00EA5DFD">
      <w:r>
        <w:t>print(weather_grouped.round(2))</w:t>
      </w:r>
    </w:p>
    <w:p w14:paraId="7F82B809" w14:textId="77777777" w:rsidR="00EA5DFD" w:rsidRDefault="00EA5DFD" w:rsidP="00EA5DFD"/>
    <w:p w14:paraId="54DB2841" w14:textId="77777777" w:rsidR="00EA5DFD" w:rsidRDefault="00EA5DFD" w:rsidP="00EA5DFD">
      <w:r>
        <w:t># 4. Correlation Matrix Calculation</w:t>
      </w:r>
    </w:p>
    <w:p w14:paraId="76A43088" w14:textId="77777777" w:rsidR="00EA5DFD" w:rsidRDefault="00EA5DFD" w:rsidP="00EA5DFD">
      <w:r>
        <w:t>print("\n--- 3. NUMERICAL CORRELATION MATRIX ---")</w:t>
      </w:r>
    </w:p>
    <w:p w14:paraId="13E6D954" w14:textId="77777777" w:rsidR="00EA5DFD" w:rsidRDefault="00EA5DFD" w:rsidP="00EA5DFD">
      <w:r>
        <w:t>corr_matrix = df_eda[numerical_cols].corr()</w:t>
      </w:r>
    </w:p>
    <w:p w14:paraId="1A2C322D" w14:textId="77777777" w:rsidR="00EA5DFD" w:rsidRDefault="00EA5DFD" w:rsidP="00EA5DFD">
      <w:r>
        <w:t>print(corr_matrix.round(3))</w:t>
      </w:r>
    </w:p>
    <w:p w14:paraId="2C8DA6D7" w14:textId="77777777" w:rsidR="00EA5DFD" w:rsidRDefault="00EA5DFD" w:rsidP="00EA5DFD"/>
    <w:p w14:paraId="51464C50" w14:textId="77777777" w:rsidR="00EA5DFD" w:rsidRDefault="00EA5DFD" w:rsidP="00EA5DFD">
      <w:r>
        <w:t># ------------------------------------------------------------------------------</w:t>
      </w:r>
    </w:p>
    <w:p w14:paraId="10EA7A79" w14:textId="77777777" w:rsidR="00EA5DFD" w:rsidRDefault="00EA5DFD" w:rsidP="00EA5DFD">
      <w:r>
        <w:lastRenderedPageBreak/>
        <w:t># 5. GENERATING ADVANCED VISUALIZATION PORTFOLIO</w:t>
      </w:r>
    </w:p>
    <w:p w14:paraId="0E692C88" w14:textId="77777777" w:rsidR="00EA5DFD" w:rsidRDefault="00EA5DFD" w:rsidP="00EA5DFD">
      <w:r>
        <w:t># ------------------------------------------------------------------------------</w:t>
      </w:r>
    </w:p>
    <w:p w14:paraId="73DE1633" w14:textId="77777777" w:rsidR="00EA5DFD" w:rsidRDefault="00EA5DFD" w:rsidP="00EA5DFD"/>
    <w:p w14:paraId="2A069698" w14:textId="77777777" w:rsidR="00EA5DFD" w:rsidRDefault="00EA5DFD" w:rsidP="00EA5DFD">
      <w:r>
        <w:t># Figure 1: Correlation Heatmap</w:t>
      </w:r>
    </w:p>
    <w:p w14:paraId="59CC06A1" w14:textId="77777777" w:rsidR="00EA5DFD" w:rsidRDefault="00EA5DFD" w:rsidP="00EA5DFD">
      <w:r>
        <w:t>plt.figure(figsize=(8, 6))</w:t>
      </w:r>
    </w:p>
    <w:p w14:paraId="03273E49" w14:textId="77777777" w:rsidR="00EA5DFD" w:rsidRDefault="00EA5DFD" w:rsidP="00EA5DFD">
      <w:r>
        <w:t>sns.heatmap(corr_matrix, annot=True, cmap='Blues', fmt=".2f", linewidths=1, cbar=True)</w:t>
      </w:r>
    </w:p>
    <w:p w14:paraId="138D2A4C" w14:textId="77777777" w:rsidR="00EA5DFD" w:rsidRDefault="00EA5DFD" w:rsidP="00EA5DFD">
      <w:r>
        <w:t>plt.title("Figure 1: Multi-Variable Correlation Matrix Heatmap", fontsize=14, fontweight='bold', pad=15)</w:t>
      </w:r>
    </w:p>
    <w:p w14:paraId="299C6CCC" w14:textId="77777777" w:rsidR="00EA5DFD" w:rsidRDefault="00EA5DFD" w:rsidP="00EA5DFD">
      <w:r>
        <w:t>plt.tight_layout()</w:t>
      </w:r>
    </w:p>
    <w:p w14:paraId="710687A7" w14:textId="77777777" w:rsidR="00EA5DFD" w:rsidRDefault="00EA5DFD" w:rsidP="00EA5DFD">
      <w:r>
        <w:t>plt.show()</w:t>
      </w:r>
    </w:p>
    <w:p w14:paraId="228EFEB1" w14:textId="77777777" w:rsidR="00EA5DFD" w:rsidRDefault="00EA5DFD" w:rsidP="00EA5DFD"/>
    <w:p w14:paraId="62CD8ADD" w14:textId="77777777" w:rsidR="00EA5DFD" w:rsidRDefault="00EA5DFD" w:rsidP="00EA5DFD">
      <w:r>
        <w:t># Figure 2: Delivery Time Distribution by Weather Condition (Boxplot)</w:t>
      </w:r>
    </w:p>
    <w:p w14:paraId="025533D4" w14:textId="77777777" w:rsidR="00EA5DFD" w:rsidRDefault="00EA5DFD" w:rsidP="00EA5DFD">
      <w:r>
        <w:t>plt.figure(figsize=(10, 6))</w:t>
      </w:r>
    </w:p>
    <w:p w14:paraId="19B202F1" w14:textId="77777777" w:rsidR="00EA5DFD" w:rsidRDefault="00EA5DFD" w:rsidP="00EA5DFD">
      <w:r>
        <w:t>sns.boxplot(data=df_eda, x='weather_condition', y='delivery_time_hrs', palette='Set2')</w:t>
      </w:r>
    </w:p>
    <w:p w14:paraId="5D27907F" w14:textId="77777777" w:rsidR="00EA5DFD" w:rsidRDefault="00EA5DFD" w:rsidP="00EA5DFD">
      <w:r>
        <w:t>plt.title("Figure 2: Impact of Weather Conditions on Delivery Transit Times", fontsize=14, fontweight='bold', pad=15)</w:t>
      </w:r>
    </w:p>
    <w:p w14:paraId="51DF4AC7" w14:textId="77777777" w:rsidR="00EA5DFD" w:rsidRDefault="00EA5DFD" w:rsidP="00EA5DFD">
      <w:r>
        <w:t>plt.xlabel("Weather Condition / Environmental State", fontweight='bold')</w:t>
      </w:r>
    </w:p>
    <w:p w14:paraId="7E448AAF" w14:textId="77777777" w:rsidR="00EA5DFD" w:rsidRDefault="00EA5DFD" w:rsidP="00EA5DFD">
      <w:r>
        <w:t>plt.ylabel("Delivery Time (Hours)", fontweight='bold')</w:t>
      </w:r>
    </w:p>
    <w:p w14:paraId="268945F9" w14:textId="77777777" w:rsidR="00EA5DFD" w:rsidRDefault="00EA5DFD" w:rsidP="00EA5DFD">
      <w:r>
        <w:t>plt.tight_layout()</w:t>
      </w:r>
    </w:p>
    <w:p w14:paraId="7B4E3898" w14:textId="77777777" w:rsidR="00EA5DFD" w:rsidRDefault="00EA5DFD" w:rsidP="00EA5DFD">
      <w:r>
        <w:t>plt.show()</w:t>
      </w:r>
    </w:p>
    <w:p w14:paraId="02DE28F1" w14:textId="77777777" w:rsidR="00EA5DFD" w:rsidRDefault="00EA5DFD" w:rsidP="00EA5DFD"/>
    <w:p w14:paraId="1FD553A2" w14:textId="77777777" w:rsidR="00EA5DFD" w:rsidRDefault="00EA5DFD" w:rsidP="00EA5DFD">
      <w:r>
        <w:t># Figure 3: Scatter Plot with Regression Trend (Distance vs Fuel Cost colored by Vehicle)</w:t>
      </w:r>
    </w:p>
    <w:p w14:paraId="55F63C87" w14:textId="77777777" w:rsidR="00EA5DFD" w:rsidRDefault="00EA5DFD" w:rsidP="00EA5DFD">
      <w:r>
        <w:t>plt.figure(figsize=(10, 6))</w:t>
      </w:r>
    </w:p>
    <w:p w14:paraId="627CED3E" w14:textId="77777777" w:rsidR="00EA5DFD" w:rsidRDefault="00EA5DFD" w:rsidP="00EA5DFD">
      <w:r>
        <w:t>sns.scatterplot(data=df_eda, x='distance_km', y='fuel_cost_usd', hue='vehicle_type', alpha=0.7, palette='deep', s=60)</w:t>
      </w:r>
    </w:p>
    <w:p w14:paraId="6DA65A6F" w14:textId="77777777" w:rsidR="00EA5DFD" w:rsidRDefault="00EA5DFD" w:rsidP="00EA5DFD">
      <w:r>
        <w:t>plt.title("Figure 3: Fuel Cost vs. Delivery Distance Segmented by Vehicle Type", fontsize=14, fontweight='bold', pad=15)</w:t>
      </w:r>
    </w:p>
    <w:p w14:paraId="21E83848" w14:textId="77777777" w:rsidR="00EA5DFD" w:rsidRDefault="00EA5DFD" w:rsidP="00EA5DFD">
      <w:r>
        <w:t>plt.xlabel("Delivery Distance (Kilometers)", fontweight='bold')</w:t>
      </w:r>
    </w:p>
    <w:p w14:paraId="64C3E19E" w14:textId="77777777" w:rsidR="00EA5DFD" w:rsidRDefault="00EA5DFD" w:rsidP="00EA5DFD">
      <w:r>
        <w:t>plt.ylabel("Fuel Cost (USD)", fontweight='bold')</w:t>
      </w:r>
    </w:p>
    <w:p w14:paraId="49B364D5" w14:textId="77777777" w:rsidR="00EA5DFD" w:rsidRDefault="00EA5DFD" w:rsidP="00EA5DFD">
      <w:r>
        <w:t>plt.legend(title='Vehicle Type')</w:t>
      </w:r>
    </w:p>
    <w:p w14:paraId="02301194" w14:textId="77777777" w:rsidR="00EA5DFD" w:rsidRDefault="00EA5DFD" w:rsidP="00EA5DFD">
      <w:r>
        <w:t>plt.tight_layout()</w:t>
      </w:r>
    </w:p>
    <w:p w14:paraId="0218CF4B" w14:textId="091F1836" w:rsidR="00162291" w:rsidRDefault="00EA5DFD" w:rsidP="00EA5DFD">
      <w:r>
        <w:t>plt.show()</w:t>
      </w:r>
    </w:p>
    <w:p w14:paraId="69FAD64F" w14:textId="4B0E0DB1" w:rsidR="00EA5DFD" w:rsidRDefault="00EA5DFD" w:rsidP="00EA5DFD">
      <w:r w:rsidRPr="00EA5DFD">
        <w:lastRenderedPageBreak/>
        <w:drawing>
          <wp:anchor distT="0" distB="0" distL="114300" distR="114300" simplePos="0" relativeHeight="251658240" behindDoc="0" locked="0" layoutInCell="1" allowOverlap="1" wp14:anchorId="7530255A" wp14:editId="2926E38A">
            <wp:simplePos x="0" y="0"/>
            <wp:positionH relativeFrom="margin">
              <wp:posOffset>571500</wp:posOffset>
            </wp:positionH>
            <wp:positionV relativeFrom="paragraph">
              <wp:posOffset>0</wp:posOffset>
            </wp:positionV>
            <wp:extent cx="4425950" cy="4222115"/>
            <wp:effectExtent l="0" t="0" r="0" b="6985"/>
            <wp:wrapSquare wrapText="bothSides"/>
            <wp:docPr id="65184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45913" name=""/>
                    <pic:cNvPicPr/>
                  </pic:nvPicPr>
                  <pic:blipFill>
                    <a:blip r:embed="rId5">
                      <a:extLst>
                        <a:ext uri="{28A0092B-C50C-407E-A947-70E740481C1C}">
                          <a14:useLocalDpi xmlns:a14="http://schemas.microsoft.com/office/drawing/2010/main" val="0"/>
                        </a:ext>
                      </a:extLst>
                    </a:blip>
                    <a:stretch>
                      <a:fillRect/>
                    </a:stretch>
                  </pic:blipFill>
                  <pic:spPr>
                    <a:xfrm>
                      <a:off x="0" y="0"/>
                      <a:ext cx="4425950" cy="4222115"/>
                    </a:xfrm>
                    <a:prstGeom prst="rect">
                      <a:avLst/>
                    </a:prstGeom>
                  </pic:spPr>
                </pic:pic>
              </a:graphicData>
            </a:graphic>
            <wp14:sizeRelH relativeFrom="margin">
              <wp14:pctWidth>0</wp14:pctWidth>
            </wp14:sizeRelH>
            <wp14:sizeRelV relativeFrom="margin">
              <wp14:pctHeight>0</wp14:pctHeight>
            </wp14:sizeRelV>
          </wp:anchor>
        </w:drawing>
      </w:r>
    </w:p>
    <w:p w14:paraId="38CE08AE" w14:textId="77777777" w:rsidR="00962178" w:rsidRPr="00962178" w:rsidRDefault="00962178" w:rsidP="00962178"/>
    <w:p w14:paraId="6E0A1A03" w14:textId="77777777" w:rsidR="00962178" w:rsidRPr="00962178" w:rsidRDefault="00962178" w:rsidP="00962178"/>
    <w:p w14:paraId="2C811EC6" w14:textId="77777777" w:rsidR="00962178" w:rsidRPr="00962178" w:rsidRDefault="00962178" w:rsidP="00962178"/>
    <w:p w14:paraId="6E5D27B2" w14:textId="77777777" w:rsidR="00962178" w:rsidRPr="00962178" w:rsidRDefault="00962178" w:rsidP="00962178"/>
    <w:p w14:paraId="5F22D305" w14:textId="77777777" w:rsidR="00962178" w:rsidRPr="00962178" w:rsidRDefault="00962178" w:rsidP="00962178"/>
    <w:p w14:paraId="497DD81B" w14:textId="77777777" w:rsidR="00962178" w:rsidRPr="00962178" w:rsidRDefault="00962178" w:rsidP="00962178"/>
    <w:p w14:paraId="397BB939" w14:textId="77777777" w:rsidR="00962178" w:rsidRPr="00962178" w:rsidRDefault="00962178" w:rsidP="00962178"/>
    <w:p w14:paraId="1F3364A3" w14:textId="77777777" w:rsidR="00962178" w:rsidRPr="00962178" w:rsidRDefault="00962178" w:rsidP="00962178"/>
    <w:p w14:paraId="09D31679" w14:textId="77777777" w:rsidR="00962178" w:rsidRPr="00962178" w:rsidRDefault="00962178" w:rsidP="00962178"/>
    <w:p w14:paraId="7FF7A5DB" w14:textId="77777777" w:rsidR="00962178" w:rsidRPr="00962178" w:rsidRDefault="00962178" w:rsidP="00962178"/>
    <w:p w14:paraId="3127DABD" w14:textId="77777777" w:rsidR="00962178" w:rsidRPr="00962178" w:rsidRDefault="00962178" w:rsidP="00962178"/>
    <w:p w14:paraId="40773F0F" w14:textId="77777777" w:rsidR="00962178" w:rsidRPr="00962178" w:rsidRDefault="00962178" w:rsidP="00962178"/>
    <w:p w14:paraId="55E34F40" w14:textId="77777777" w:rsidR="00962178" w:rsidRPr="00962178" w:rsidRDefault="00962178" w:rsidP="00962178"/>
    <w:p w14:paraId="7C24D15B" w14:textId="77777777" w:rsidR="00962178" w:rsidRPr="00962178" w:rsidRDefault="00962178" w:rsidP="00962178"/>
    <w:p w14:paraId="7D6A94AC" w14:textId="77777777" w:rsidR="00962178" w:rsidRPr="00962178" w:rsidRDefault="00962178" w:rsidP="00962178"/>
    <w:p w14:paraId="4EA46779" w14:textId="1EE9DD30" w:rsidR="00962178" w:rsidRPr="00962178" w:rsidRDefault="00962178" w:rsidP="00962178">
      <w:r>
        <w:rPr>
          <w:noProof/>
        </w:rPr>
        <w:drawing>
          <wp:anchor distT="0" distB="0" distL="114300" distR="114300" simplePos="0" relativeHeight="251659264" behindDoc="0" locked="0" layoutInCell="1" allowOverlap="1" wp14:anchorId="642F1FDF" wp14:editId="23E089F2">
            <wp:simplePos x="0" y="0"/>
            <wp:positionH relativeFrom="column">
              <wp:posOffset>838200</wp:posOffset>
            </wp:positionH>
            <wp:positionV relativeFrom="paragraph">
              <wp:posOffset>956310</wp:posOffset>
            </wp:positionV>
            <wp:extent cx="4272280" cy="3333115"/>
            <wp:effectExtent l="0" t="0" r="0" b="635"/>
            <wp:wrapSquare wrapText="bothSides"/>
            <wp:docPr id="72351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2280" cy="3333115"/>
                    </a:xfrm>
                    <a:prstGeom prst="rect">
                      <a:avLst/>
                    </a:prstGeom>
                    <a:noFill/>
                    <a:ln>
                      <a:noFill/>
                    </a:ln>
                  </pic:spPr>
                </pic:pic>
              </a:graphicData>
            </a:graphic>
          </wp:anchor>
        </w:drawing>
      </w:r>
    </w:p>
    <w:p w14:paraId="07A8E7F5" w14:textId="359136A3" w:rsidR="00962178" w:rsidRPr="00962178" w:rsidRDefault="00962178" w:rsidP="00962178">
      <w:r>
        <w:rPr>
          <w:noProof/>
        </w:rPr>
        <w:lastRenderedPageBreak/>
        <w:drawing>
          <wp:inline distT="0" distB="0" distL="0" distR="0" wp14:anchorId="4A2B6850" wp14:editId="2E464A8F">
            <wp:extent cx="5731510" cy="3408045"/>
            <wp:effectExtent l="0" t="0" r="2540" b="1905"/>
            <wp:docPr id="1074377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08045"/>
                    </a:xfrm>
                    <a:prstGeom prst="rect">
                      <a:avLst/>
                    </a:prstGeom>
                    <a:noFill/>
                    <a:ln>
                      <a:noFill/>
                    </a:ln>
                  </pic:spPr>
                </pic:pic>
              </a:graphicData>
            </a:graphic>
          </wp:inline>
        </w:drawing>
      </w:r>
    </w:p>
    <w:p w14:paraId="5FF46CFE" w14:textId="77777777" w:rsidR="00962178" w:rsidRDefault="00962178" w:rsidP="00962178"/>
    <w:p w14:paraId="6DB6CCC0" w14:textId="10E7B8F5" w:rsidR="00962178" w:rsidRPr="00962178" w:rsidRDefault="00962178" w:rsidP="00962178">
      <w:pPr>
        <w:tabs>
          <w:tab w:val="left" w:pos="1930"/>
        </w:tabs>
      </w:pPr>
      <w:r>
        <w:tab/>
      </w:r>
      <w:r>
        <w:rPr>
          <w:noProof/>
        </w:rPr>
        <w:drawing>
          <wp:inline distT="0" distB="0" distL="0" distR="0" wp14:anchorId="75D37E0F" wp14:editId="64A32DEC">
            <wp:extent cx="5731510" cy="3408045"/>
            <wp:effectExtent l="0" t="0" r="2540" b="1905"/>
            <wp:docPr id="1816312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08045"/>
                    </a:xfrm>
                    <a:prstGeom prst="rect">
                      <a:avLst/>
                    </a:prstGeom>
                    <a:noFill/>
                    <a:ln>
                      <a:noFill/>
                    </a:ln>
                  </pic:spPr>
                </pic:pic>
              </a:graphicData>
            </a:graphic>
          </wp:inline>
        </w:drawing>
      </w:r>
    </w:p>
    <w:sectPr w:rsidR="00962178" w:rsidRPr="009621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7DA7"/>
    <w:multiLevelType w:val="multilevel"/>
    <w:tmpl w:val="93F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41A72"/>
    <w:multiLevelType w:val="multilevel"/>
    <w:tmpl w:val="5736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4076F4"/>
    <w:multiLevelType w:val="multilevel"/>
    <w:tmpl w:val="9174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804319">
    <w:abstractNumId w:val="2"/>
  </w:num>
  <w:num w:numId="2" w16cid:durableId="1469277695">
    <w:abstractNumId w:val="0"/>
  </w:num>
  <w:num w:numId="3" w16cid:durableId="77672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FD"/>
    <w:rsid w:val="000D2969"/>
    <w:rsid w:val="00162291"/>
    <w:rsid w:val="007357D2"/>
    <w:rsid w:val="00962178"/>
    <w:rsid w:val="00BB25AB"/>
    <w:rsid w:val="00EA5D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6A338"/>
  <w15:chartTrackingRefBased/>
  <w15:docId w15:val="{0FBB1C6C-FA26-4026-82EA-FB26865D1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D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5D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5D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5D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5D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5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D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5D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5D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5D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5D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5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DFD"/>
    <w:rPr>
      <w:rFonts w:eastAsiaTheme="majorEastAsia" w:cstheme="majorBidi"/>
      <w:color w:val="272727" w:themeColor="text1" w:themeTint="D8"/>
    </w:rPr>
  </w:style>
  <w:style w:type="paragraph" w:styleId="Title">
    <w:name w:val="Title"/>
    <w:basedOn w:val="Normal"/>
    <w:next w:val="Normal"/>
    <w:link w:val="TitleChar"/>
    <w:uiPriority w:val="10"/>
    <w:qFormat/>
    <w:rsid w:val="00EA5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DFD"/>
    <w:pPr>
      <w:spacing w:before="160"/>
      <w:jc w:val="center"/>
    </w:pPr>
    <w:rPr>
      <w:i/>
      <w:iCs/>
      <w:color w:val="404040" w:themeColor="text1" w:themeTint="BF"/>
    </w:rPr>
  </w:style>
  <w:style w:type="character" w:customStyle="1" w:styleId="QuoteChar">
    <w:name w:val="Quote Char"/>
    <w:basedOn w:val="DefaultParagraphFont"/>
    <w:link w:val="Quote"/>
    <w:uiPriority w:val="29"/>
    <w:rsid w:val="00EA5DFD"/>
    <w:rPr>
      <w:i/>
      <w:iCs/>
      <w:color w:val="404040" w:themeColor="text1" w:themeTint="BF"/>
    </w:rPr>
  </w:style>
  <w:style w:type="paragraph" w:styleId="ListParagraph">
    <w:name w:val="List Paragraph"/>
    <w:basedOn w:val="Normal"/>
    <w:uiPriority w:val="34"/>
    <w:qFormat/>
    <w:rsid w:val="00EA5DFD"/>
    <w:pPr>
      <w:ind w:left="720"/>
      <w:contextualSpacing/>
    </w:pPr>
  </w:style>
  <w:style w:type="character" w:styleId="IntenseEmphasis">
    <w:name w:val="Intense Emphasis"/>
    <w:basedOn w:val="DefaultParagraphFont"/>
    <w:uiPriority w:val="21"/>
    <w:qFormat/>
    <w:rsid w:val="00EA5DFD"/>
    <w:rPr>
      <w:i/>
      <w:iCs/>
      <w:color w:val="2F5496" w:themeColor="accent1" w:themeShade="BF"/>
    </w:rPr>
  </w:style>
  <w:style w:type="paragraph" w:styleId="IntenseQuote">
    <w:name w:val="Intense Quote"/>
    <w:basedOn w:val="Normal"/>
    <w:next w:val="Normal"/>
    <w:link w:val="IntenseQuoteChar"/>
    <w:uiPriority w:val="30"/>
    <w:qFormat/>
    <w:rsid w:val="00EA5D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5DFD"/>
    <w:rPr>
      <w:i/>
      <w:iCs/>
      <w:color w:val="2F5496" w:themeColor="accent1" w:themeShade="BF"/>
    </w:rPr>
  </w:style>
  <w:style w:type="character" w:styleId="IntenseReference">
    <w:name w:val="Intense Reference"/>
    <w:basedOn w:val="DefaultParagraphFont"/>
    <w:uiPriority w:val="32"/>
    <w:qFormat/>
    <w:rsid w:val="00EA5D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6</Pages>
  <Words>1013</Words>
  <Characters>5777</Characters>
  <Application>Microsoft Office Word</Application>
  <DocSecurity>0</DocSecurity>
  <Lines>48</Lines>
  <Paragraphs>13</Paragraphs>
  <ScaleCrop>false</ScaleCrop>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AISHWARYA DHAKEPHALKAR BCA22196</dc:creator>
  <cp:keywords/>
  <dc:description/>
  <cp:lastModifiedBy>Ms. AISHWARYA DHAKEPHALKAR BCA22196</cp:lastModifiedBy>
  <cp:revision>3</cp:revision>
  <dcterms:created xsi:type="dcterms:W3CDTF">2026-09-23T10:19:00Z</dcterms:created>
  <dcterms:modified xsi:type="dcterms:W3CDTF">2026-09-23T15:03:00Z</dcterms:modified>
</cp:coreProperties>
</file>