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889" w:rsidRPr="00B33911" w:rsidRDefault="00D420E9" w:rsidP="006C5A43">
      <w:pPr>
        <w:rPr>
          <w:rFonts w:asciiTheme="majorHAnsi" w:eastAsia="Arial" w:hAnsiTheme="majorHAnsi" w:cstheme="majorHAnsi"/>
          <w:color w:val="000000" w:themeColor="text1"/>
          <w:sz w:val="28"/>
          <w:szCs w:val="28"/>
        </w:rPr>
      </w:pPr>
      <w:r>
        <w:rPr>
          <w:rFonts w:asciiTheme="majorHAnsi" w:eastAsia="Arial" w:hAnsiTheme="majorHAnsi" w:cstheme="majorHAnsi"/>
          <w:noProof/>
          <w:color w:val="000000" w:themeColor="text1"/>
          <w:sz w:val="28"/>
          <w:szCs w:val="28"/>
        </w:rPr>
        <w:pict>
          <v:shapetype id="_x0000_t202" coordsize="21600,21600" o:spt="202" path="m,l,21600r21600,l21600,xe">
            <v:stroke joinstyle="miter"/>
            <v:path gradientshapeok="t" o:connecttype="rect"/>
          </v:shapetype>
          <v:shape id="_x0000_s1028" type="#_x0000_t202" style="position:absolute;margin-left:357pt;margin-top:-706.65pt;width:198pt;height:70.5pt;z-index:251663360" filled="f" stroked="f">
            <v:textbox style="mso-next-textbox:#_x0000_s1028">
              <w:txbxContent>
                <w:p w:rsidR="00D420E9" w:rsidRPr="00D420E9" w:rsidRDefault="00D420E9">
                  <w:pPr>
                    <w:rPr>
                      <w:b/>
                      <w:bCs/>
                      <w:color w:val="FFFFFF" w:themeColor="background1"/>
                      <w:sz w:val="40"/>
                      <w:szCs w:val="40"/>
                    </w:rPr>
                  </w:pPr>
                  <w:r w:rsidRPr="00D420E9">
                    <w:rPr>
                      <w:b/>
                      <w:bCs/>
                      <w:color w:val="FFFFFF" w:themeColor="background1"/>
                      <w:sz w:val="40"/>
                      <w:szCs w:val="40"/>
                    </w:rPr>
                    <w:t>VOLUME 1, ISSUE 4.0</w:t>
                  </w:r>
                </w:p>
                <w:p w:rsidR="00D420E9" w:rsidRPr="00D420E9" w:rsidRDefault="00D420E9">
                  <w:pPr>
                    <w:rPr>
                      <w:b/>
                      <w:bCs/>
                      <w:color w:val="FFFFFF" w:themeColor="background1"/>
                      <w:sz w:val="40"/>
                      <w:szCs w:val="40"/>
                    </w:rPr>
                  </w:pPr>
                  <w:r w:rsidRPr="00D420E9">
                    <w:rPr>
                      <w:b/>
                      <w:bCs/>
                      <w:color w:val="FFFFFF" w:themeColor="background1"/>
                      <w:sz w:val="40"/>
                      <w:szCs w:val="40"/>
                    </w:rPr>
                    <w:t>November 2023</w:t>
                  </w:r>
                </w:p>
              </w:txbxContent>
            </v:textbox>
          </v:shape>
        </w:pict>
      </w:r>
      <w:r>
        <w:rPr>
          <w:rFonts w:asciiTheme="majorHAnsi" w:eastAsia="Arial" w:hAnsiTheme="majorHAnsi" w:cstheme="majorHAnsi"/>
          <w:noProof/>
          <w:color w:val="000000" w:themeColor="text1"/>
          <w:sz w:val="28"/>
          <w:szCs w:val="28"/>
        </w:rPr>
        <w:drawing>
          <wp:anchor distT="0" distB="0" distL="114300" distR="114300" simplePos="0" relativeHeight="251662336" behindDoc="0" locked="0" layoutInCell="1" allowOverlap="1">
            <wp:simplePos x="0" y="0"/>
            <wp:positionH relativeFrom="margin">
              <wp:align>center</wp:align>
            </wp:positionH>
            <wp:positionV relativeFrom="margin">
              <wp:posOffset>-457200</wp:posOffset>
            </wp:positionV>
            <wp:extent cx="7848600" cy="10077450"/>
            <wp:effectExtent l="19050" t="0" r="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848600" cy="10077450"/>
                    </a:xfrm>
                    <a:prstGeom prst="rect">
                      <a:avLst/>
                    </a:prstGeom>
                    <a:noFill/>
                    <a:ln w="9525">
                      <a:noFill/>
                      <a:miter lim="800000"/>
                      <a:headEnd/>
                      <a:tailEnd/>
                    </a:ln>
                  </pic:spPr>
                </pic:pic>
              </a:graphicData>
            </a:graphic>
          </wp:anchor>
        </w:drawing>
      </w:r>
      <w:r w:rsidR="00566601">
        <w:rPr>
          <w:rFonts w:asciiTheme="majorHAnsi" w:eastAsia="Arial" w:hAnsiTheme="majorHAnsi" w:cstheme="majorHAnsi"/>
          <w:noProof/>
          <w:color w:val="000000" w:themeColor="text1"/>
          <w:sz w:val="28"/>
          <w:szCs w:val="28"/>
        </w:rPr>
        <w:pict>
          <v:shape id="_x0000_s1026" type="#_x0000_t202" style="position:absolute;margin-left:417pt;margin-top:-718.65pt;width:138pt;height:57pt;z-index:251661312;mso-position-horizontal-relative:text;mso-position-vertical-relative:text" filled="f" stroked="f">
            <v:textbox>
              <w:txbxContent>
                <w:p w:rsidR="00E75966" w:rsidRPr="00C81CAE" w:rsidRDefault="000C2B53">
                  <w:pPr>
                    <w:rPr>
                      <w:rFonts w:asciiTheme="majorHAnsi" w:eastAsia="Arial" w:hAnsiTheme="majorHAnsi" w:cstheme="majorHAnsi"/>
                      <w:b/>
                      <w:bCs/>
                      <w:color w:val="FFFFFF" w:themeColor="background1"/>
                      <w:sz w:val="28"/>
                      <w:szCs w:val="28"/>
                    </w:rPr>
                  </w:pPr>
                  <w:r>
                    <w:rPr>
                      <w:rFonts w:asciiTheme="majorHAnsi" w:eastAsia="Arial" w:hAnsiTheme="majorHAnsi" w:cstheme="majorHAnsi"/>
                      <w:b/>
                      <w:bCs/>
                      <w:color w:val="FFFFFF" w:themeColor="background1"/>
                      <w:sz w:val="28"/>
                      <w:szCs w:val="28"/>
                    </w:rPr>
                    <w:t>VOLUME 1, ISSUE 4</w:t>
                  </w:r>
                  <w:r w:rsidR="00E75966" w:rsidRPr="00C81CAE">
                    <w:rPr>
                      <w:rFonts w:asciiTheme="majorHAnsi" w:eastAsia="Arial" w:hAnsiTheme="majorHAnsi" w:cstheme="majorHAnsi"/>
                      <w:b/>
                      <w:bCs/>
                      <w:color w:val="FFFFFF" w:themeColor="background1"/>
                      <w:sz w:val="28"/>
                      <w:szCs w:val="28"/>
                    </w:rPr>
                    <w:t>.0</w:t>
                  </w:r>
                </w:p>
                <w:p w:rsidR="00E75966" w:rsidRPr="00C81CAE" w:rsidRDefault="00E75966">
                  <w:pPr>
                    <w:rPr>
                      <w:b/>
                      <w:bCs/>
                      <w:color w:val="FFFFFF" w:themeColor="background1"/>
                    </w:rPr>
                  </w:pPr>
                  <w:r w:rsidRPr="00C81CAE">
                    <w:rPr>
                      <w:rFonts w:asciiTheme="majorHAnsi" w:eastAsia="Arial" w:hAnsiTheme="majorHAnsi" w:cstheme="majorHAnsi"/>
                      <w:b/>
                      <w:bCs/>
                      <w:color w:val="FFFFFF" w:themeColor="background1"/>
                      <w:sz w:val="28"/>
                      <w:szCs w:val="28"/>
                    </w:rPr>
                    <w:t xml:space="preserve">    November 2023</w:t>
                  </w:r>
                </w:p>
              </w:txbxContent>
            </v:textbox>
          </v:shape>
        </w:pict>
      </w:r>
      <w:r w:rsidR="00F2052C" w:rsidRPr="00B33911">
        <w:rPr>
          <w:rFonts w:asciiTheme="majorHAnsi" w:hAnsiTheme="majorHAnsi" w:cstheme="majorHAnsi"/>
          <w:color w:val="000000" w:themeColor="text1"/>
          <w:sz w:val="28"/>
          <w:szCs w:val="28"/>
        </w:rPr>
        <w:br w:type="page"/>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4368800</wp:posOffset>
              </wp:positionH>
              <wp:positionV relativeFrom="paragraph">
                <wp:posOffset>-253999</wp:posOffset>
              </wp:positionV>
              <wp:extent cx="2460625" cy="758825"/>
              <wp:effectExtent b="0" l="0" r="0" t="0"/>
              <wp:wrapNone/>
              <wp:docPr id="1" name=""/>
              <a:graphic>
                <a:graphicData uri="http://schemas.microsoft.com/office/word/2010/wordprocessingShape">
                  <wps:wsp>
                    <wps:cNvSpPr/>
                    <wps:cNvPr id="2" name="Shape 2"/>
                    <wps:spPr>
                      <a:xfrm>
                        <a:off x="4120450" y="3405350"/>
                        <a:ext cx="2451100" cy="7493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Calibri" w:cs="Calibri" w:eastAsia="Calibri" w:hAnsi="Calibri"/>
                              <w:b w:val="1"/>
                              <w:i w:val="0"/>
                              <w:smallCaps w:val="0"/>
                              <w:strike w:val="0"/>
                              <w:color w:val="f2f2f2"/>
                              <w:sz w:val="32"/>
                              <w:vertAlign w:val="baseline"/>
                            </w:rPr>
                            <w:t xml:space="preserve">VOLUME 1 • ISSUE 1.0 </w:t>
                          </w:r>
                        </w:p>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Calibri" w:cs="Calibri" w:eastAsia="Calibri" w:hAnsi="Calibri"/>
                              <w:b w:val="1"/>
                              <w:i w:val="0"/>
                              <w:smallCaps w:val="0"/>
                              <w:strike w:val="0"/>
                              <w:color w:val="f2f2f2"/>
                              <w:sz w:val="32"/>
                              <w:vertAlign w:val="baseline"/>
                            </w:rPr>
                          </w:r>
                          <w:r w:rsidDel="00000000" w:rsidR="00000000" w:rsidRPr="00000000">
                            <w:rPr>
                              <w:rFonts w:ascii="Calibri" w:cs="Calibri" w:eastAsia="Calibri" w:hAnsi="Calibri"/>
                              <w:b w:val="1"/>
                              <w:i w:val="0"/>
                              <w:smallCaps w:val="0"/>
                              <w:strike w:val="0"/>
                              <w:color w:val="f2f2f2"/>
                              <w:sz w:val="32"/>
                              <w:vertAlign w:val="baseline"/>
                            </w:rPr>
                            <w:t xml:space="preserve">NOVEMBER 2023</w:t>
                          </w:r>
                        </w:p>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Calibri" w:cs="Calibri" w:eastAsia="Calibri" w:hAnsi="Calibri"/>
                              <w:b w:val="1"/>
                              <w:i w:val="0"/>
                              <w:smallCaps w:val="0"/>
                              <w:strike w:val="0"/>
                              <w:color w:val="f2f2f2"/>
                              <w:sz w:val="32"/>
                              <w:vertAlign w:val="baseline"/>
                            </w:rPr>
                          </w:r>
                        </w:p>
                      </w:txbxContent>
                    </wps:txbx>
                    <wps:bodyPr anchorCtr="0" anchor="t" bIns="45700" lIns="91425" spcFirstLastPara="1" rIns="91425" wrap="square" tIns="45700">
                      <a:noAutofit/>
                    </wps:bodyPr>
                  </wps:wsp>
                </a:graphicData>
              </a:graphic>
            </wp:anchor>
          </w:drawing>
        </mc:Choice>
        <ve:Fallback>
          <w:r w:rsidR="00F2052C" w:rsidRPr="00B33911">
            <w:rPr>
              <w:rFonts w:asciiTheme="majorHAnsi" w:hAnsiTheme="majorHAnsi" w:cstheme="majorHAnsi"/>
              <w:noProof/>
              <w:color w:val="000000" w:themeColor="text1"/>
              <w:sz w:val="28"/>
              <w:szCs w:val="28"/>
            </w:rPr>
            <w:drawing>
              <wp:anchor distT="0" distB="0" distL="114300" distR="114300" simplePos="0" relativeHeight="251659264" behindDoc="0" locked="0" layoutInCell="1" allowOverlap="1">
                <wp:simplePos x="0" y="0"/>
                <wp:positionH relativeFrom="column">
                  <wp:posOffset>4368800</wp:posOffset>
                </wp:positionH>
                <wp:positionV relativeFrom="paragraph">
                  <wp:posOffset>-253999</wp:posOffset>
                </wp:positionV>
                <wp:extent cx="2460625" cy="758825"/>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460625" cy="758825"/>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9245600</wp:posOffset>
              </wp:positionV>
              <wp:extent cx="4530725" cy="314325"/>
              <wp:effectExtent b="0" l="0" r="0" t="0"/>
              <wp:wrapNone/>
              <wp:docPr id="2" name=""/>
              <a:graphic>
                <a:graphicData uri="http://schemas.microsoft.com/office/word/2010/wordprocessingShape">
                  <wps:wsp>
                    <wps:cNvSpPr/>
                    <wps:cNvPr id="3" name="Shape 3"/>
                    <wps:spPr>
                      <a:xfrm>
                        <a:off x="3085400" y="3627600"/>
                        <a:ext cx="4521200" cy="304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c000"/>
                              <w:sz w:val="22"/>
                              <w:vertAlign w:val="baseline"/>
                            </w:rPr>
                            <w:t xml:space="preserve">passionframework.org</w:t>
                          </w:r>
                        </w:p>
                      </w:txbxContent>
                    </wps:txbx>
                    <wps:bodyPr anchorCtr="0" anchor="t" bIns="45700" lIns="91425" spcFirstLastPara="1" rIns="91425" wrap="square" tIns="45700">
                      <a:noAutofit/>
                    </wps:bodyPr>
                  </wps:wsp>
                </a:graphicData>
              </a:graphic>
            </wp:anchor>
          </w:drawing>
        </mc:Choice>
        <ve:Fallback>
          <w:r w:rsidR="00F2052C" w:rsidRPr="00B33911">
            <w:rPr>
              <w:rFonts w:asciiTheme="majorHAnsi" w:hAnsiTheme="majorHAnsi" w:cstheme="majorHAnsi"/>
              <w:noProof/>
              <w:color w:val="000000" w:themeColor="text1"/>
              <w:sz w:val="28"/>
              <w:szCs w:val="28"/>
            </w:rPr>
            <w:drawing>
              <wp:anchor distT="0" distB="0" distL="114300" distR="114300" simplePos="0" relativeHeight="251660288" behindDoc="0" locked="0" layoutInCell="1" allowOverlap="1">
                <wp:simplePos x="0" y="0"/>
                <wp:positionH relativeFrom="column">
                  <wp:posOffset>1066800</wp:posOffset>
                </wp:positionH>
                <wp:positionV relativeFrom="paragraph">
                  <wp:posOffset>9245600</wp:posOffset>
                </wp:positionV>
                <wp:extent cx="4530725" cy="314325"/>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530725" cy="314325"/>
                        </a:xfrm>
                        <a:prstGeom prst="rect">
                          <a:avLst/>
                        </a:prstGeom>
                        <a:ln/>
                      </pic:spPr>
                    </pic:pic>
                  </a:graphicData>
                </a:graphic>
              </wp:anchor>
            </w:drawing>
          </w:r>
        </ve:Fallback>
      </ve:AlternateContent>
    </w:p>
    <w:p w:rsidR="00D56889" w:rsidRPr="00B33911" w:rsidRDefault="00D56889" w:rsidP="006C5A43">
      <w:pPr>
        <w:rPr>
          <w:rFonts w:asciiTheme="majorHAnsi" w:eastAsia="Arial" w:hAnsiTheme="majorHAnsi" w:cstheme="majorHAnsi"/>
          <w:b/>
          <w:color w:val="000000" w:themeColor="text1"/>
          <w:sz w:val="28"/>
          <w:szCs w:val="28"/>
        </w:rPr>
      </w:pPr>
    </w:p>
    <w:p w:rsidR="00641567" w:rsidRPr="00B33911" w:rsidRDefault="00641567" w:rsidP="006C5A43">
      <w:pPr>
        <w:rPr>
          <w:rFonts w:asciiTheme="majorHAnsi" w:eastAsia="Arial" w:hAnsiTheme="majorHAnsi" w:cstheme="majorHAnsi"/>
          <w:b/>
          <w:color w:val="000000" w:themeColor="text1"/>
          <w:sz w:val="28"/>
          <w:szCs w:val="28"/>
        </w:rPr>
      </w:pPr>
    </w:p>
    <w:p w:rsidR="00641567" w:rsidRPr="00B33911" w:rsidRDefault="00641567" w:rsidP="006C5A43">
      <w:pPr>
        <w:rPr>
          <w:rFonts w:asciiTheme="majorHAnsi" w:eastAsia="Arial" w:hAnsiTheme="majorHAnsi" w:cstheme="majorHAnsi"/>
          <w:b/>
          <w:color w:val="000000" w:themeColor="text1"/>
          <w:sz w:val="28"/>
          <w:szCs w:val="28"/>
        </w:rPr>
      </w:pPr>
    </w:p>
    <w:p w:rsidR="00641567" w:rsidRPr="00B33911" w:rsidRDefault="00641567" w:rsidP="006C5A43">
      <w:pPr>
        <w:rPr>
          <w:rFonts w:asciiTheme="majorHAnsi" w:eastAsia="Arial" w:hAnsiTheme="majorHAnsi" w:cstheme="majorHAnsi"/>
          <w:b/>
          <w:color w:val="000000" w:themeColor="text1"/>
          <w:sz w:val="28"/>
          <w:szCs w:val="28"/>
        </w:rPr>
      </w:pPr>
    </w:p>
    <w:p w:rsidR="00641567" w:rsidRPr="00B33911" w:rsidRDefault="00641567" w:rsidP="006C5A43">
      <w:pPr>
        <w:rPr>
          <w:rFonts w:asciiTheme="majorHAnsi" w:eastAsia="Arial" w:hAnsiTheme="majorHAnsi" w:cstheme="majorHAnsi"/>
          <w:b/>
          <w:color w:val="000000" w:themeColor="text1"/>
          <w:sz w:val="28"/>
          <w:szCs w:val="28"/>
        </w:rPr>
      </w:pPr>
    </w:p>
    <w:p w:rsidR="00641567" w:rsidRPr="00B33911" w:rsidRDefault="00641567" w:rsidP="006C5A43">
      <w:pPr>
        <w:rPr>
          <w:rFonts w:asciiTheme="majorHAnsi" w:eastAsia="Arial" w:hAnsiTheme="majorHAnsi" w:cstheme="majorHAnsi"/>
          <w:b/>
          <w:color w:val="000000" w:themeColor="text1"/>
          <w:sz w:val="28"/>
          <w:szCs w:val="28"/>
        </w:rPr>
      </w:pPr>
    </w:p>
    <w:p w:rsidR="00641567" w:rsidRPr="00B33911" w:rsidRDefault="00641567" w:rsidP="006C5A43">
      <w:pPr>
        <w:rPr>
          <w:rFonts w:asciiTheme="majorHAnsi" w:eastAsia="Arial" w:hAnsiTheme="majorHAnsi" w:cstheme="majorHAnsi"/>
          <w:b/>
          <w:color w:val="000000" w:themeColor="text1"/>
          <w:sz w:val="28"/>
          <w:szCs w:val="28"/>
        </w:rPr>
      </w:pPr>
    </w:p>
    <w:p w:rsidR="00641567" w:rsidRPr="00B33911" w:rsidRDefault="00641567" w:rsidP="006C5A43">
      <w:pPr>
        <w:rPr>
          <w:rFonts w:asciiTheme="majorHAnsi" w:eastAsia="Arial" w:hAnsiTheme="majorHAnsi" w:cstheme="majorHAnsi"/>
          <w:b/>
          <w:color w:val="000000" w:themeColor="text1"/>
          <w:sz w:val="28"/>
          <w:szCs w:val="28"/>
        </w:rPr>
      </w:pPr>
    </w:p>
    <w:p w:rsidR="00641567" w:rsidRPr="00B33911" w:rsidRDefault="00641567" w:rsidP="006C5A43">
      <w:pPr>
        <w:rPr>
          <w:rFonts w:asciiTheme="majorHAnsi" w:eastAsia="Arial" w:hAnsiTheme="majorHAnsi" w:cstheme="majorHAnsi"/>
          <w:b/>
          <w:color w:val="000000" w:themeColor="text1"/>
          <w:sz w:val="28"/>
          <w:szCs w:val="28"/>
        </w:rPr>
      </w:pPr>
    </w:p>
    <w:p w:rsidR="00641567" w:rsidRPr="00B33911" w:rsidRDefault="00641567" w:rsidP="006C5A43">
      <w:pPr>
        <w:rPr>
          <w:rFonts w:asciiTheme="majorHAnsi" w:eastAsia="Arial" w:hAnsiTheme="majorHAnsi" w:cstheme="majorHAnsi"/>
          <w:b/>
          <w:color w:val="000000" w:themeColor="text1"/>
          <w:sz w:val="28"/>
          <w:szCs w:val="28"/>
        </w:rPr>
      </w:pPr>
    </w:p>
    <w:p w:rsidR="00D56889" w:rsidRPr="00B33911" w:rsidRDefault="00D56889" w:rsidP="006C5A43">
      <w:pPr>
        <w:rPr>
          <w:rFonts w:asciiTheme="majorHAnsi" w:eastAsia="Arial" w:hAnsiTheme="majorHAnsi" w:cstheme="majorHAnsi"/>
          <w:b/>
          <w:color w:val="000000" w:themeColor="text1"/>
          <w:sz w:val="28"/>
          <w:szCs w:val="28"/>
        </w:rPr>
      </w:pPr>
    </w:p>
    <w:p w:rsidR="00D56889" w:rsidRPr="00B33911" w:rsidRDefault="00D56889" w:rsidP="006C5A43">
      <w:pPr>
        <w:rPr>
          <w:rFonts w:asciiTheme="majorHAnsi" w:eastAsia="Arial" w:hAnsiTheme="majorHAnsi" w:cstheme="majorHAnsi"/>
          <w:b/>
          <w:color w:val="000000" w:themeColor="text1"/>
          <w:sz w:val="28"/>
          <w:szCs w:val="28"/>
        </w:rPr>
      </w:pPr>
    </w:p>
    <w:p w:rsidR="00D56889" w:rsidRPr="00B33911" w:rsidRDefault="00D56889" w:rsidP="006C5A43">
      <w:pPr>
        <w:rPr>
          <w:rFonts w:asciiTheme="majorHAnsi" w:eastAsia="Arial" w:hAnsiTheme="majorHAnsi" w:cstheme="majorHAnsi"/>
          <w:b/>
          <w:color w:val="000000" w:themeColor="text1"/>
          <w:sz w:val="28"/>
          <w:szCs w:val="28"/>
        </w:rPr>
        <w:sectPr w:rsidR="00D56889" w:rsidRPr="00B33911" w:rsidSect="0013169A">
          <w:footerReference w:type="default" r:id="rId11"/>
          <w:type w:val="continuous"/>
          <w:pgSz w:w="12240" w:h="15840"/>
          <w:pgMar w:top="720" w:right="720" w:bottom="720" w:left="720" w:header="720" w:footer="720" w:gutter="0"/>
          <w:cols w:num="3" w:space="720" w:equalWidth="0">
            <w:col w:w="3120" w:space="720"/>
            <w:col w:w="3120" w:space="720"/>
            <w:col w:w="3120" w:space="0"/>
          </w:cols>
        </w:sectPr>
      </w:pPr>
    </w:p>
    <w:p w:rsidR="00D56889" w:rsidRPr="00B33911" w:rsidRDefault="00F2052C" w:rsidP="00AF29DD">
      <w:pPr>
        <w:jc w:val="center"/>
        <w:rPr>
          <w:rFonts w:asciiTheme="majorHAnsi" w:eastAsia="Arial" w:hAnsiTheme="majorHAnsi" w:cstheme="majorHAnsi"/>
          <w:b/>
          <w:color w:val="000000" w:themeColor="text1"/>
          <w:sz w:val="28"/>
          <w:szCs w:val="28"/>
        </w:rPr>
      </w:pPr>
      <w:r w:rsidRPr="00B33911">
        <w:rPr>
          <w:rFonts w:asciiTheme="majorHAnsi" w:eastAsia="Arial" w:hAnsiTheme="majorHAnsi" w:cstheme="majorHAnsi"/>
          <w:b/>
          <w:noProof/>
          <w:color w:val="000000" w:themeColor="text1"/>
          <w:sz w:val="28"/>
          <w:szCs w:val="28"/>
        </w:rPr>
        <w:lastRenderedPageBreak/>
        <w:drawing>
          <wp:inline distT="0" distB="0" distL="0" distR="0">
            <wp:extent cx="2946292" cy="84908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t="28201" b="30010"/>
                    <a:stretch>
                      <a:fillRect/>
                    </a:stretch>
                  </pic:blipFill>
                  <pic:spPr>
                    <a:xfrm>
                      <a:off x="0" y="0"/>
                      <a:ext cx="2946292" cy="849083"/>
                    </a:xfrm>
                    <a:prstGeom prst="rect">
                      <a:avLst/>
                    </a:prstGeom>
                    <a:ln/>
                  </pic:spPr>
                </pic:pic>
              </a:graphicData>
            </a:graphic>
          </wp:inline>
        </w:drawing>
      </w:r>
    </w:p>
    <w:p w:rsidR="00D56889" w:rsidRPr="00B33911" w:rsidRDefault="00F2052C" w:rsidP="00AF29DD">
      <w:pPr>
        <w:jc w:val="center"/>
        <w:rPr>
          <w:rFonts w:asciiTheme="majorHAnsi" w:eastAsia="Arial" w:hAnsiTheme="majorHAnsi" w:cstheme="majorHAnsi"/>
          <w:b/>
          <w:color w:val="000000" w:themeColor="text1"/>
          <w:sz w:val="28"/>
          <w:szCs w:val="28"/>
        </w:rPr>
      </w:pPr>
      <w:r w:rsidRPr="00B33911">
        <w:rPr>
          <w:rFonts w:asciiTheme="majorHAnsi" w:eastAsia="Arial" w:hAnsiTheme="majorHAnsi" w:cstheme="majorHAnsi"/>
          <w:b/>
          <w:color w:val="000000" w:themeColor="text1"/>
          <w:sz w:val="28"/>
          <w:szCs w:val="28"/>
        </w:rPr>
        <w:t>PASSION FRAMEWORK JOURNAL</w:t>
      </w:r>
    </w:p>
    <w:p w:rsidR="00D56889" w:rsidRPr="00B33911" w:rsidRDefault="00F2052C" w:rsidP="00AF29DD">
      <w:pPr>
        <w:jc w:val="center"/>
        <w:rPr>
          <w:rFonts w:asciiTheme="majorHAnsi" w:eastAsia="Arial" w:hAnsiTheme="majorHAnsi" w:cstheme="majorHAnsi"/>
          <w:b/>
          <w:color w:val="000000" w:themeColor="text1"/>
          <w:sz w:val="28"/>
          <w:szCs w:val="28"/>
        </w:rPr>
      </w:pPr>
      <w:r w:rsidRPr="00B33911">
        <w:rPr>
          <w:rFonts w:asciiTheme="majorHAnsi" w:eastAsia="Arial" w:hAnsiTheme="majorHAnsi" w:cstheme="majorHAnsi"/>
          <w:b/>
          <w:color w:val="000000" w:themeColor="text1"/>
          <w:sz w:val="28"/>
          <w:szCs w:val="28"/>
        </w:rPr>
        <w:t>CONTENTS</w:t>
      </w:r>
    </w:p>
    <w:p w:rsidR="00D56889" w:rsidRPr="00B33911" w:rsidRDefault="00D56889" w:rsidP="006C5A43">
      <w:pPr>
        <w:rPr>
          <w:rFonts w:asciiTheme="majorHAnsi" w:eastAsia="Arial" w:hAnsiTheme="majorHAnsi" w:cstheme="majorHAnsi"/>
          <w:b/>
          <w:color w:val="000000" w:themeColor="text1"/>
          <w:sz w:val="28"/>
          <w:szCs w:val="28"/>
        </w:rPr>
      </w:pPr>
    </w:p>
    <w:tbl>
      <w:tblPr>
        <w:tblStyle w:val="a"/>
        <w:tblW w:w="10790" w:type="dxa"/>
        <w:tblBorders>
          <w:top w:val="nil"/>
          <w:left w:val="nil"/>
          <w:bottom w:val="nil"/>
          <w:right w:val="nil"/>
          <w:insideH w:val="nil"/>
          <w:insideV w:val="nil"/>
        </w:tblBorders>
        <w:tblLayout w:type="fixed"/>
        <w:tblLook w:val="0400"/>
      </w:tblPr>
      <w:tblGrid>
        <w:gridCol w:w="2785"/>
        <w:gridCol w:w="8005"/>
      </w:tblGrid>
      <w:tr w:rsidR="00D56889" w:rsidRPr="00B33911">
        <w:trPr>
          <w:cantSplit/>
          <w:tblHeader/>
        </w:trPr>
        <w:tc>
          <w:tcPr>
            <w:tcW w:w="2785" w:type="dxa"/>
          </w:tcPr>
          <w:p w:rsidR="00D56889" w:rsidRPr="00B33911" w:rsidRDefault="000C2B53" w:rsidP="006C5A43">
            <w:pPr>
              <w:rPr>
                <w:rFonts w:asciiTheme="majorHAnsi" w:eastAsia="Arial" w:hAnsiTheme="majorHAnsi" w:cstheme="majorHAnsi"/>
                <w:color w:val="000000" w:themeColor="text1"/>
                <w:sz w:val="28"/>
                <w:szCs w:val="28"/>
              </w:rPr>
            </w:pPr>
            <w:r>
              <w:rPr>
                <w:rFonts w:asciiTheme="majorHAnsi" w:eastAsia="Arial" w:hAnsiTheme="majorHAnsi" w:cstheme="majorHAnsi"/>
                <w:color w:val="000000" w:themeColor="text1"/>
                <w:sz w:val="28"/>
                <w:szCs w:val="28"/>
              </w:rPr>
              <w:t>VOLUME 1, ISSUE 4</w:t>
            </w:r>
            <w:r w:rsidR="00F2052C" w:rsidRPr="00B33911">
              <w:rPr>
                <w:rFonts w:asciiTheme="majorHAnsi" w:eastAsia="Arial" w:hAnsiTheme="majorHAnsi" w:cstheme="majorHAnsi"/>
                <w:color w:val="000000" w:themeColor="text1"/>
                <w:sz w:val="28"/>
                <w:szCs w:val="28"/>
              </w:rPr>
              <w:t>.0</w:t>
            </w:r>
          </w:p>
        </w:tc>
        <w:tc>
          <w:tcPr>
            <w:tcW w:w="8005" w:type="dxa"/>
          </w:tcPr>
          <w:p w:rsidR="00D56889" w:rsidRPr="00B33911" w:rsidRDefault="001F4355" w:rsidP="006C5A43">
            <w:pPr>
              <w:rPr>
                <w:rFonts w:asciiTheme="majorHAnsi" w:eastAsia="Arial" w:hAnsiTheme="majorHAnsi" w:cstheme="majorHAnsi"/>
                <w:color w:val="000000" w:themeColor="text1"/>
                <w:sz w:val="28"/>
                <w:szCs w:val="28"/>
              </w:rPr>
            </w:pPr>
            <w:r w:rsidRPr="00B33911">
              <w:rPr>
                <w:rFonts w:asciiTheme="majorHAnsi" w:eastAsia="Arial" w:hAnsiTheme="majorHAnsi" w:cstheme="majorHAnsi"/>
                <w:color w:val="000000" w:themeColor="text1"/>
                <w:sz w:val="28"/>
                <w:szCs w:val="28"/>
              </w:rPr>
              <w:t>November</w:t>
            </w:r>
            <w:r w:rsidR="00F2052C" w:rsidRPr="00B33911">
              <w:rPr>
                <w:rFonts w:asciiTheme="majorHAnsi" w:eastAsia="Arial" w:hAnsiTheme="majorHAnsi" w:cstheme="majorHAnsi"/>
                <w:color w:val="000000" w:themeColor="text1"/>
                <w:sz w:val="28"/>
                <w:szCs w:val="28"/>
              </w:rPr>
              <w:t xml:space="preserve"> 2023</w:t>
            </w:r>
          </w:p>
        </w:tc>
      </w:tr>
    </w:tbl>
    <w:p w:rsidR="00D56889" w:rsidRPr="00B33911" w:rsidRDefault="00D56889" w:rsidP="006C5A43">
      <w:pPr>
        <w:rPr>
          <w:rFonts w:asciiTheme="majorHAnsi" w:eastAsia="Arial" w:hAnsiTheme="majorHAnsi" w:cstheme="majorHAnsi"/>
          <w:b/>
          <w:color w:val="000000" w:themeColor="text1"/>
          <w:sz w:val="28"/>
          <w:szCs w:val="28"/>
        </w:rPr>
      </w:pPr>
    </w:p>
    <w:tbl>
      <w:tblPr>
        <w:tblStyle w:val="TableGrid"/>
        <w:tblW w:w="0" w:type="auto"/>
        <w:tblLook w:val="04A0"/>
      </w:tblPr>
      <w:tblGrid>
        <w:gridCol w:w="7905"/>
        <w:gridCol w:w="3111"/>
      </w:tblGrid>
      <w:tr w:rsidR="00641567" w:rsidRPr="00B33911" w:rsidTr="00641567">
        <w:trPr>
          <w:trHeight w:val="627"/>
        </w:trPr>
        <w:tc>
          <w:tcPr>
            <w:tcW w:w="7905" w:type="dxa"/>
          </w:tcPr>
          <w:p w:rsidR="00641567" w:rsidRPr="00B33911" w:rsidRDefault="00641567" w:rsidP="006C5A43">
            <w:pPr>
              <w:rPr>
                <w:rFonts w:asciiTheme="majorHAnsi" w:eastAsia="Arial" w:hAnsiTheme="majorHAnsi" w:cstheme="majorHAnsi"/>
                <w:b/>
                <w:color w:val="000000" w:themeColor="text1"/>
                <w:sz w:val="28"/>
                <w:szCs w:val="28"/>
              </w:rPr>
            </w:pPr>
            <w:r w:rsidRPr="00B33911">
              <w:rPr>
                <w:rFonts w:asciiTheme="majorHAnsi" w:eastAsia="Arial" w:hAnsiTheme="majorHAnsi" w:cstheme="majorHAnsi"/>
                <w:b/>
                <w:color w:val="000000" w:themeColor="text1"/>
                <w:sz w:val="28"/>
                <w:szCs w:val="28"/>
              </w:rPr>
              <w:t xml:space="preserve">RESEARCH ARTICLES                                                                                             </w:t>
            </w:r>
          </w:p>
        </w:tc>
        <w:tc>
          <w:tcPr>
            <w:tcW w:w="3111" w:type="dxa"/>
          </w:tcPr>
          <w:p w:rsidR="00641567" w:rsidRPr="00B33911" w:rsidRDefault="00641567" w:rsidP="00FA5EEF">
            <w:pPr>
              <w:jc w:val="center"/>
              <w:rPr>
                <w:rFonts w:asciiTheme="majorHAnsi" w:eastAsia="Arial" w:hAnsiTheme="majorHAnsi" w:cstheme="majorHAnsi"/>
                <w:b/>
                <w:color w:val="000000" w:themeColor="text1"/>
                <w:sz w:val="28"/>
                <w:szCs w:val="28"/>
              </w:rPr>
            </w:pPr>
            <w:r w:rsidRPr="00B33911">
              <w:rPr>
                <w:rFonts w:asciiTheme="majorHAnsi" w:eastAsia="Arial" w:hAnsiTheme="majorHAnsi" w:cstheme="majorHAnsi"/>
                <w:b/>
                <w:color w:val="000000" w:themeColor="text1"/>
                <w:sz w:val="28"/>
                <w:szCs w:val="28"/>
              </w:rPr>
              <w:t>Page No</w:t>
            </w:r>
          </w:p>
        </w:tc>
      </w:tr>
      <w:tr w:rsidR="00AF29DD" w:rsidRPr="00B33911" w:rsidTr="006C5A43">
        <w:trPr>
          <w:trHeight w:val="891"/>
        </w:trPr>
        <w:tc>
          <w:tcPr>
            <w:tcW w:w="7905" w:type="dxa"/>
          </w:tcPr>
          <w:p w:rsidR="00AF29DD" w:rsidRPr="00B33911" w:rsidRDefault="00B33911" w:rsidP="00B33911">
            <w:pPr>
              <w:rPr>
                <w:rFonts w:asciiTheme="majorHAnsi" w:hAnsiTheme="majorHAnsi" w:cstheme="majorHAnsi"/>
                <w:b/>
                <w:bCs/>
                <w:color w:val="000000" w:themeColor="text1"/>
                <w:sz w:val="28"/>
                <w:szCs w:val="28"/>
              </w:rPr>
            </w:pPr>
            <w:r>
              <w:rPr>
                <w:rFonts w:asciiTheme="majorHAnsi" w:hAnsiTheme="majorHAnsi" w:cstheme="majorHAnsi"/>
                <w:b/>
                <w:bCs/>
                <w:color w:val="000000" w:themeColor="text1"/>
                <w:sz w:val="28"/>
                <w:szCs w:val="28"/>
              </w:rPr>
              <w:t>Preface</w:t>
            </w:r>
          </w:p>
        </w:tc>
        <w:tc>
          <w:tcPr>
            <w:tcW w:w="3111" w:type="dxa"/>
          </w:tcPr>
          <w:p w:rsidR="00AF29DD" w:rsidRPr="00B33911" w:rsidRDefault="007B5BF5" w:rsidP="00FA5EEF">
            <w:pPr>
              <w:jc w:val="center"/>
              <w:rPr>
                <w:rFonts w:asciiTheme="majorHAnsi" w:eastAsia="Arial" w:hAnsiTheme="majorHAnsi" w:cstheme="majorHAnsi"/>
                <w:b/>
                <w:bCs/>
                <w:color w:val="000000" w:themeColor="text1"/>
                <w:sz w:val="28"/>
                <w:szCs w:val="28"/>
              </w:rPr>
            </w:pPr>
            <w:r>
              <w:rPr>
                <w:rFonts w:asciiTheme="majorHAnsi" w:eastAsia="Arial" w:hAnsiTheme="majorHAnsi" w:cstheme="majorHAnsi"/>
                <w:b/>
                <w:bCs/>
                <w:color w:val="000000" w:themeColor="text1"/>
                <w:sz w:val="28"/>
                <w:szCs w:val="28"/>
              </w:rPr>
              <w:t>3</w:t>
            </w:r>
          </w:p>
        </w:tc>
      </w:tr>
      <w:tr w:rsidR="00AF29DD" w:rsidRPr="00B33911" w:rsidTr="006C5A43">
        <w:trPr>
          <w:trHeight w:val="891"/>
        </w:trPr>
        <w:tc>
          <w:tcPr>
            <w:tcW w:w="7905" w:type="dxa"/>
          </w:tcPr>
          <w:p w:rsidR="00AF29DD" w:rsidRPr="00B33911" w:rsidRDefault="00AF29DD" w:rsidP="00B33911">
            <w:pPr>
              <w:rPr>
                <w:rFonts w:asciiTheme="majorHAnsi" w:hAnsiTheme="majorHAnsi" w:cstheme="majorHAnsi"/>
                <w:b/>
                <w:bCs/>
                <w:color w:val="000000" w:themeColor="text1"/>
                <w:sz w:val="28"/>
                <w:szCs w:val="28"/>
              </w:rPr>
            </w:pPr>
            <w:r w:rsidRPr="00B33911">
              <w:rPr>
                <w:rFonts w:asciiTheme="majorHAnsi" w:eastAsia="Arial" w:hAnsiTheme="majorHAnsi" w:cstheme="majorHAnsi"/>
                <w:b/>
                <w:bCs/>
                <w:color w:val="000000" w:themeColor="text1"/>
                <w:sz w:val="28"/>
                <w:szCs w:val="28"/>
              </w:rPr>
              <w:t>Research Committee Structure</w:t>
            </w:r>
          </w:p>
        </w:tc>
        <w:tc>
          <w:tcPr>
            <w:tcW w:w="3111" w:type="dxa"/>
          </w:tcPr>
          <w:p w:rsidR="00AF29DD" w:rsidRPr="00B33911" w:rsidRDefault="007B5BF5" w:rsidP="00FA5EEF">
            <w:pPr>
              <w:jc w:val="center"/>
              <w:rPr>
                <w:rFonts w:asciiTheme="majorHAnsi" w:eastAsia="Arial" w:hAnsiTheme="majorHAnsi" w:cstheme="majorHAnsi"/>
                <w:b/>
                <w:bCs/>
                <w:color w:val="000000" w:themeColor="text1"/>
                <w:sz w:val="28"/>
                <w:szCs w:val="28"/>
              </w:rPr>
            </w:pPr>
            <w:r>
              <w:rPr>
                <w:rFonts w:asciiTheme="majorHAnsi" w:eastAsia="Arial" w:hAnsiTheme="majorHAnsi" w:cstheme="majorHAnsi"/>
                <w:b/>
                <w:bCs/>
                <w:color w:val="000000" w:themeColor="text1"/>
                <w:sz w:val="28"/>
                <w:szCs w:val="28"/>
              </w:rPr>
              <w:t>4</w:t>
            </w:r>
          </w:p>
        </w:tc>
      </w:tr>
      <w:tr w:rsidR="00641567" w:rsidRPr="00B33911" w:rsidTr="006C5A43">
        <w:trPr>
          <w:trHeight w:val="891"/>
        </w:trPr>
        <w:tc>
          <w:tcPr>
            <w:tcW w:w="7905" w:type="dxa"/>
          </w:tcPr>
          <w:p w:rsidR="00BE7BDC" w:rsidRDefault="00BE7BDC" w:rsidP="00B33911">
            <w:pPr>
              <w:rPr>
                <w:rFonts w:asciiTheme="majorHAnsi" w:hAnsiTheme="majorHAnsi" w:cstheme="majorHAnsi"/>
                <w:b/>
                <w:bCs/>
                <w:color w:val="000000" w:themeColor="text1"/>
                <w:sz w:val="28"/>
                <w:szCs w:val="28"/>
              </w:rPr>
            </w:pPr>
            <w:r>
              <w:rPr>
                <w:rFonts w:asciiTheme="majorHAnsi" w:hAnsiTheme="majorHAnsi" w:cstheme="majorHAnsi"/>
                <w:b/>
                <w:bCs/>
                <w:color w:val="000000" w:themeColor="text1"/>
                <w:sz w:val="28"/>
                <w:szCs w:val="28"/>
              </w:rPr>
              <w:t>Research Papers</w:t>
            </w:r>
          </w:p>
          <w:p w:rsidR="009B6567" w:rsidRDefault="009B6567" w:rsidP="00BE7BDC">
            <w:pPr>
              <w:pStyle w:val="ListParagraph"/>
              <w:numPr>
                <w:ilvl w:val="0"/>
                <w:numId w:val="30"/>
              </w:numPr>
              <w:rPr>
                <w:rFonts w:asciiTheme="majorHAnsi" w:hAnsiTheme="majorHAnsi" w:cstheme="majorHAnsi"/>
                <w:b/>
                <w:bCs/>
                <w:color w:val="000000" w:themeColor="text1"/>
                <w:sz w:val="28"/>
                <w:szCs w:val="28"/>
              </w:rPr>
            </w:pPr>
            <w:r w:rsidRPr="00BE7BDC">
              <w:rPr>
                <w:rFonts w:asciiTheme="majorHAnsi" w:hAnsiTheme="majorHAnsi" w:cstheme="majorHAnsi"/>
                <w:b/>
                <w:bCs/>
                <w:color w:val="000000" w:themeColor="text1"/>
                <w:sz w:val="28"/>
                <w:szCs w:val="28"/>
              </w:rPr>
              <w:t>Valuation Models for Student Startups</w:t>
            </w:r>
          </w:p>
          <w:p w:rsidR="00BE7BDC" w:rsidRPr="00BE7BDC" w:rsidRDefault="00BE7BDC" w:rsidP="00BE7BDC">
            <w:pPr>
              <w:pStyle w:val="ListParagraph"/>
              <w:numPr>
                <w:ilvl w:val="0"/>
                <w:numId w:val="30"/>
              </w:numPr>
              <w:rPr>
                <w:rFonts w:asciiTheme="majorHAnsi" w:hAnsiTheme="majorHAnsi" w:cstheme="majorHAnsi"/>
                <w:b/>
                <w:bCs/>
                <w:color w:val="000000" w:themeColor="text1"/>
                <w:sz w:val="28"/>
                <w:szCs w:val="28"/>
                <w:bdr w:val="single" w:sz="2" w:space="0" w:color="D9D9E3" w:frame="1"/>
              </w:rPr>
            </w:pPr>
            <w:r w:rsidRPr="00BE7BDC">
              <w:rPr>
                <w:rFonts w:asciiTheme="majorHAnsi" w:hAnsiTheme="majorHAnsi" w:cstheme="majorHAnsi"/>
                <w:b/>
                <w:bCs/>
                <w:color w:val="000000" w:themeColor="text1"/>
                <w:sz w:val="28"/>
                <w:szCs w:val="28"/>
              </w:rPr>
              <w:t>Ethical Considerations in Student Startup Incubation</w:t>
            </w:r>
          </w:p>
          <w:p w:rsidR="00641567" w:rsidRPr="00B33911" w:rsidRDefault="00641567" w:rsidP="00B33911">
            <w:pPr>
              <w:rPr>
                <w:rFonts w:asciiTheme="majorHAnsi" w:eastAsia="Arial" w:hAnsiTheme="majorHAnsi" w:cstheme="majorHAnsi"/>
                <w:b/>
                <w:bCs/>
                <w:color w:val="000000" w:themeColor="text1"/>
                <w:sz w:val="28"/>
                <w:szCs w:val="28"/>
              </w:rPr>
            </w:pPr>
          </w:p>
        </w:tc>
        <w:tc>
          <w:tcPr>
            <w:tcW w:w="3111" w:type="dxa"/>
          </w:tcPr>
          <w:p w:rsidR="00BE7BDC" w:rsidRDefault="00BE7BDC" w:rsidP="00FA5EEF">
            <w:pPr>
              <w:jc w:val="center"/>
              <w:rPr>
                <w:rFonts w:asciiTheme="majorHAnsi" w:eastAsia="Arial" w:hAnsiTheme="majorHAnsi" w:cstheme="majorHAnsi"/>
                <w:b/>
                <w:bCs/>
                <w:color w:val="000000" w:themeColor="text1"/>
                <w:sz w:val="28"/>
                <w:szCs w:val="28"/>
              </w:rPr>
            </w:pPr>
          </w:p>
          <w:p w:rsidR="00641567" w:rsidRDefault="007B5BF5" w:rsidP="00FA5EEF">
            <w:pPr>
              <w:jc w:val="center"/>
              <w:rPr>
                <w:rFonts w:asciiTheme="majorHAnsi" w:eastAsia="Arial" w:hAnsiTheme="majorHAnsi" w:cstheme="majorHAnsi"/>
                <w:b/>
                <w:bCs/>
                <w:color w:val="000000" w:themeColor="text1"/>
                <w:sz w:val="28"/>
                <w:szCs w:val="28"/>
              </w:rPr>
            </w:pPr>
            <w:r>
              <w:rPr>
                <w:rFonts w:asciiTheme="majorHAnsi" w:eastAsia="Arial" w:hAnsiTheme="majorHAnsi" w:cstheme="majorHAnsi"/>
                <w:b/>
                <w:bCs/>
                <w:color w:val="000000" w:themeColor="text1"/>
                <w:sz w:val="28"/>
                <w:szCs w:val="28"/>
              </w:rPr>
              <w:t>5</w:t>
            </w:r>
          </w:p>
          <w:p w:rsidR="00BE7BDC" w:rsidRPr="00B33911" w:rsidRDefault="00BE7BDC" w:rsidP="00FA5EEF">
            <w:pPr>
              <w:jc w:val="center"/>
              <w:rPr>
                <w:rFonts w:asciiTheme="majorHAnsi" w:eastAsia="Arial" w:hAnsiTheme="majorHAnsi" w:cstheme="majorHAnsi"/>
                <w:b/>
                <w:bCs/>
                <w:color w:val="000000" w:themeColor="text1"/>
                <w:sz w:val="28"/>
                <w:szCs w:val="28"/>
              </w:rPr>
            </w:pPr>
            <w:r>
              <w:rPr>
                <w:rFonts w:asciiTheme="majorHAnsi" w:eastAsia="Arial" w:hAnsiTheme="majorHAnsi" w:cstheme="majorHAnsi"/>
                <w:b/>
                <w:bCs/>
                <w:color w:val="000000" w:themeColor="text1"/>
                <w:sz w:val="28"/>
                <w:szCs w:val="28"/>
              </w:rPr>
              <w:t>9</w:t>
            </w:r>
          </w:p>
        </w:tc>
      </w:tr>
      <w:tr w:rsidR="00641567" w:rsidRPr="00B33911" w:rsidTr="00641567">
        <w:trPr>
          <w:trHeight w:val="320"/>
        </w:trPr>
        <w:tc>
          <w:tcPr>
            <w:tcW w:w="7905" w:type="dxa"/>
          </w:tcPr>
          <w:p w:rsidR="00BE7BDC" w:rsidRDefault="00BE7BDC" w:rsidP="00BE7BDC">
            <w:pPr>
              <w:pBdr>
                <w:top w:val="single" w:sz="2" w:space="0" w:color="E3E3E3"/>
                <w:left w:val="single" w:sz="2" w:space="0" w:color="E3E3E3"/>
                <w:bottom w:val="single" w:sz="2" w:space="0" w:color="E3E3E3"/>
                <w:right w:val="single" w:sz="2" w:space="0" w:color="E3E3E3"/>
              </w:pBdr>
              <w:shd w:val="clear" w:color="auto" w:fill="FFFFFF"/>
              <w:spacing w:before="300" w:after="300"/>
              <w:rPr>
                <w:rFonts w:asciiTheme="majorHAnsi" w:eastAsia="Times New Roman" w:hAnsiTheme="majorHAnsi" w:cstheme="majorHAnsi"/>
                <w:b/>
                <w:bCs/>
                <w:color w:val="000000" w:themeColor="text1"/>
                <w:sz w:val="28"/>
                <w:szCs w:val="28"/>
              </w:rPr>
            </w:pPr>
            <w:r>
              <w:rPr>
                <w:rFonts w:asciiTheme="majorHAnsi" w:eastAsia="Times New Roman" w:hAnsiTheme="majorHAnsi" w:cstheme="majorHAnsi"/>
                <w:b/>
                <w:bCs/>
                <w:color w:val="000000" w:themeColor="text1"/>
                <w:sz w:val="28"/>
                <w:szCs w:val="28"/>
              </w:rPr>
              <w:t xml:space="preserve">Case Study </w:t>
            </w:r>
          </w:p>
          <w:p w:rsidR="00641567" w:rsidRDefault="009B6567" w:rsidP="00BE7BDC">
            <w:pPr>
              <w:pStyle w:val="ListParagraph"/>
              <w:numPr>
                <w:ilvl w:val="0"/>
                <w:numId w:val="32"/>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Theme="majorHAnsi" w:eastAsia="Times New Roman" w:hAnsiTheme="majorHAnsi" w:cstheme="majorHAnsi"/>
                <w:b/>
                <w:bCs/>
                <w:color w:val="000000" w:themeColor="text1"/>
                <w:sz w:val="28"/>
                <w:szCs w:val="28"/>
              </w:rPr>
            </w:pPr>
            <w:r w:rsidRPr="00BE7BDC">
              <w:rPr>
                <w:rFonts w:asciiTheme="majorHAnsi" w:eastAsia="Times New Roman" w:hAnsiTheme="majorHAnsi" w:cstheme="majorHAnsi"/>
                <w:b/>
                <w:bCs/>
                <w:color w:val="000000" w:themeColor="text1"/>
                <w:sz w:val="28"/>
                <w:szCs w:val="28"/>
              </w:rPr>
              <w:t>Scoping Dimension - Scope Creep</w:t>
            </w:r>
          </w:p>
          <w:p w:rsidR="00BE7BDC" w:rsidRPr="00BE7BDC" w:rsidRDefault="00BE7BDC" w:rsidP="00BE7BDC">
            <w:pPr>
              <w:pStyle w:val="ListParagraph"/>
              <w:numPr>
                <w:ilvl w:val="0"/>
                <w:numId w:val="32"/>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Theme="majorHAnsi" w:eastAsia="Times New Roman" w:hAnsiTheme="majorHAnsi" w:cstheme="majorHAnsi"/>
                <w:b/>
                <w:bCs/>
                <w:color w:val="000000" w:themeColor="text1"/>
                <w:sz w:val="28"/>
                <w:szCs w:val="28"/>
              </w:rPr>
            </w:pPr>
            <w:r w:rsidRPr="00B33911">
              <w:rPr>
                <w:rFonts w:asciiTheme="majorHAnsi" w:eastAsia="Times New Roman" w:hAnsiTheme="majorHAnsi" w:cstheme="majorHAnsi"/>
                <w:b/>
                <w:bCs/>
                <w:color w:val="000000" w:themeColor="text1"/>
                <w:sz w:val="28"/>
                <w:szCs w:val="28"/>
              </w:rPr>
              <w:t>Setting Dimension - Lack of Clear Goals</w:t>
            </w:r>
          </w:p>
        </w:tc>
        <w:tc>
          <w:tcPr>
            <w:tcW w:w="3111" w:type="dxa"/>
          </w:tcPr>
          <w:p w:rsidR="00BE7BDC" w:rsidRDefault="00BE7BDC" w:rsidP="00FA5EEF">
            <w:pPr>
              <w:jc w:val="center"/>
              <w:rPr>
                <w:rFonts w:asciiTheme="majorHAnsi" w:eastAsia="Arial" w:hAnsiTheme="majorHAnsi" w:cstheme="majorHAnsi"/>
                <w:b/>
                <w:bCs/>
                <w:color w:val="000000" w:themeColor="text1"/>
                <w:sz w:val="28"/>
                <w:szCs w:val="28"/>
              </w:rPr>
            </w:pPr>
          </w:p>
          <w:p w:rsidR="00BE7BDC" w:rsidRDefault="00BE7BDC" w:rsidP="00FA5EEF">
            <w:pPr>
              <w:jc w:val="center"/>
              <w:rPr>
                <w:rFonts w:asciiTheme="majorHAnsi" w:eastAsia="Arial" w:hAnsiTheme="majorHAnsi" w:cstheme="majorHAnsi"/>
                <w:b/>
                <w:bCs/>
                <w:color w:val="000000" w:themeColor="text1"/>
                <w:sz w:val="28"/>
                <w:szCs w:val="28"/>
              </w:rPr>
            </w:pPr>
          </w:p>
          <w:p w:rsidR="00641567" w:rsidRDefault="00C36978" w:rsidP="00BE7BDC">
            <w:pPr>
              <w:jc w:val="center"/>
              <w:rPr>
                <w:rFonts w:asciiTheme="majorHAnsi" w:eastAsia="Arial" w:hAnsiTheme="majorHAnsi" w:cstheme="majorHAnsi"/>
                <w:b/>
                <w:bCs/>
                <w:color w:val="000000" w:themeColor="text1"/>
                <w:sz w:val="28"/>
                <w:szCs w:val="28"/>
              </w:rPr>
            </w:pPr>
            <w:r w:rsidRPr="00B33911">
              <w:rPr>
                <w:rFonts w:asciiTheme="majorHAnsi" w:eastAsia="Arial" w:hAnsiTheme="majorHAnsi" w:cstheme="majorHAnsi"/>
                <w:b/>
                <w:bCs/>
                <w:color w:val="000000" w:themeColor="text1"/>
                <w:sz w:val="28"/>
                <w:szCs w:val="28"/>
              </w:rPr>
              <w:t>1</w:t>
            </w:r>
            <w:r w:rsidR="008B77F3">
              <w:rPr>
                <w:rFonts w:asciiTheme="majorHAnsi" w:eastAsia="Arial" w:hAnsiTheme="majorHAnsi" w:cstheme="majorHAnsi"/>
                <w:b/>
                <w:bCs/>
                <w:color w:val="000000" w:themeColor="text1"/>
                <w:sz w:val="28"/>
                <w:szCs w:val="28"/>
              </w:rPr>
              <w:t>3</w:t>
            </w:r>
          </w:p>
          <w:p w:rsidR="00BE7BDC" w:rsidRPr="00B33911" w:rsidRDefault="00BE7BDC" w:rsidP="00BE7BDC">
            <w:pPr>
              <w:jc w:val="center"/>
              <w:rPr>
                <w:rFonts w:asciiTheme="majorHAnsi" w:eastAsia="Arial" w:hAnsiTheme="majorHAnsi" w:cstheme="majorHAnsi"/>
                <w:b/>
                <w:bCs/>
                <w:color w:val="000000" w:themeColor="text1"/>
                <w:sz w:val="28"/>
                <w:szCs w:val="28"/>
              </w:rPr>
            </w:pPr>
            <w:r>
              <w:rPr>
                <w:rFonts w:asciiTheme="majorHAnsi" w:eastAsia="Arial" w:hAnsiTheme="majorHAnsi" w:cstheme="majorHAnsi"/>
                <w:b/>
                <w:bCs/>
                <w:color w:val="000000" w:themeColor="text1"/>
                <w:sz w:val="28"/>
                <w:szCs w:val="28"/>
              </w:rPr>
              <w:t>14</w:t>
            </w:r>
          </w:p>
        </w:tc>
      </w:tr>
      <w:tr w:rsidR="00AF29DD" w:rsidRPr="00B33911" w:rsidTr="00641567">
        <w:trPr>
          <w:trHeight w:val="320"/>
        </w:trPr>
        <w:tc>
          <w:tcPr>
            <w:tcW w:w="7905" w:type="dxa"/>
          </w:tcPr>
          <w:p w:rsidR="00AF29DD" w:rsidRPr="00B33911" w:rsidRDefault="00AF29DD" w:rsidP="00B33911">
            <w:pPr>
              <w:pBdr>
                <w:top w:val="single" w:sz="2" w:space="0" w:color="E3E3E3"/>
                <w:left w:val="single" w:sz="2" w:space="0" w:color="E3E3E3"/>
                <w:bottom w:val="single" w:sz="2" w:space="0" w:color="E3E3E3"/>
                <w:right w:val="single" w:sz="2" w:space="0" w:color="E3E3E3"/>
              </w:pBdr>
              <w:shd w:val="clear" w:color="auto" w:fill="FFFFFF"/>
              <w:spacing w:after="300"/>
              <w:rPr>
                <w:rFonts w:asciiTheme="majorHAnsi" w:eastAsia="Times New Roman" w:hAnsiTheme="majorHAnsi" w:cstheme="majorHAnsi"/>
                <w:b/>
                <w:bCs/>
                <w:color w:val="000000" w:themeColor="text1"/>
                <w:sz w:val="28"/>
                <w:szCs w:val="28"/>
              </w:rPr>
            </w:pPr>
            <w:r w:rsidRPr="00B33911">
              <w:rPr>
                <w:rFonts w:asciiTheme="majorHAnsi" w:eastAsia="Times New Roman" w:hAnsiTheme="majorHAnsi" w:cstheme="majorHAnsi"/>
                <w:b/>
                <w:bCs/>
                <w:color w:val="0D0D0D"/>
                <w:sz w:val="28"/>
                <w:szCs w:val="28"/>
              </w:rPr>
              <w:t>Topics For Research Paper</w:t>
            </w:r>
          </w:p>
        </w:tc>
        <w:tc>
          <w:tcPr>
            <w:tcW w:w="3111" w:type="dxa"/>
          </w:tcPr>
          <w:p w:rsidR="00AF29DD" w:rsidRPr="00B33911" w:rsidRDefault="008B77F3" w:rsidP="00FA5EEF">
            <w:pPr>
              <w:jc w:val="center"/>
              <w:rPr>
                <w:rFonts w:asciiTheme="majorHAnsi" w:eastAsia="Arial" w:hAnsiTheme="majorHAnsi" w:cstheme="majorHAnsi"/>
                <w:b/>
                <w:bCs/>
                <w:color w:val="000000" w:themeColor="text1"/>
                <w:sz w:val="28"/>
                <w:szCs w:val="28"/>
              </w:rPr>
            </w:pPr>
            <w:r>
              <w:rPr>
                <w:rFonts w:asciiTheme="majorHAnsi" w:eastAsia="Arial" w:hAnsiTheme="majorHAnsi" w:cstheme="majorHAnsi"/>
                <w:b/>
                <w:bCs/>
                <w:color w:val="000000" w:themeColor="text1"/>
                <w:sz w:val="28"/>
                <w:szCs w:val="28"/>
              </w:rPr>
              <w:t>15</w:t>
            </w:r>
          </w:p>
        </w:tc>
      </w:tr>
      <w:tr w:rsidR="00AF29DD" w:rsidRPr="00B33911" w:rsidTr="00641567">
        <w:trPr>
          <w:trHeight w:val="320"/>
        </w:trPr>
        <w:tc>
          <w:tcPr>
            <w:tcW w:w="7905" w:type="dxa"/>
          </w:tcPr>
          <w:p w:rsidR="00AF29DD" w:rsidRPr="00B33911" w:rsidRDefault="00AF29DD" w:rsidP="00B33911">
            <w:pPr>
              <w:pBdr>
                <w:top w:val="single" w:sz="2" w:space="0" w:color="E3E3E3"/>
                <w:left w:val="single" w:sz="2" w:space="0" w:color="E3E3E3"/>
                <w:bottom w:val="single" w:sz="2" w:space="0" w:color="E3E3E3"/>
                <w:right w:val="single" w:sz="2" w:space="0" w:color="E3E3E3"/>
              </w:pBdr>
              <w:shd w:val="clear" w:color="auto" w:fill="FFFFFF"/>
              <w:spacing w:after="300"/>
              <w:rPr>
                <w:rFonts w:asciiTheme="majorHAnsi" w:eastAsia="Times New Roman" w:hAnsiTheme="majorHAnsi" w:cstheme="majorHAnsi"/>
                <w:b/>
                <w:bCs/>
                <w:color w:val="000000" w:themeColor="text1"/>
                <w:sz w:val="28"/>
                <w:szCs w:val="28"/>
              </w:rPr>
            </w:pPr>
            <w:r w:rsidRPr="00B33911">
              <w:rPr>
                <w:rFonts w:asciiTheme="majorHAnsi" w:hAnsiTheme="majorHAnsi" w:cstheme="majorHAnsi"/>
                <w:b/>
                <w:bCs/>
                <w:color w:val="0D0D0D"/>
                <w:sz w:val="28"/>
                <w:szCs w:val="28"/>
                <w:shd w:val="clear" w:color="auto" w:fill="FFFFFF"/>
              </w:rPr>
              <w:t>Top 5 Global Innovations Using Industry-Academic Collaborations</w:t>
            </w:r>
          </w:p>
        </w:tc>
        <w:tc>
          <w:tcPr>
            <w:tcW w:w="3111" w:type="dxa"/>
          </w:tcPr>
          <w:p w:rsidR="00AF29DD" w:rsidRPr="00B33911" w:rsidRDefault="008B77F3" w:rsidP="00FA5EEF">
            <w:pPr>
              <w:jc w:val="center"/>
              <w:rPr>
                <w:rFonts w:asciiTheme="majorHAnsi" w:eastAsia="Arial" w:hAnsiTheme="majorHAnsi" w:cstheme="majorHAnsi"/>
                <w:b/>
                <w:bCs/>
                <w:color w:val="000000" w:themeColor="text1"/>
                <w:sz w:val="28"/>
                <w:szCs w:val="28"/>
              </w:rPr>
            </w:pPr>
            <w:r>
              <w:rPr>
                <w:rFonts w:asciiTheme="majorHAnsi" w:eastAsia="Arial" w:hAnsiTheme="majorHAnsi" w:cstheme="majorHAnsi"/>
                <w:b/>
                <w:bCs/>
                <w:color w:val="000000" w:themeColor="text1"/>
                <w:sz w:val="28"/>
                <w:szCs w:val="28"/>
              </w:rPr>
              <w:t>16</w:t>
            </w:r>
          </w:p>
        </w:tc>
      </w:tr>
    </w:tbl>
    <w:p w:rsidR="00D420E9" w:rsidRDefault="00D420E9" w:rsidP="00B33911">
      <w:pPr>
        <w:jc w:val="center"/>
        <w:rPr>
          <w:rFonts w:ascii="Times New Roman" w:hAnsi="Times New Roman" w:cs="Times New Roman"/>
          <w:b/>
          <w:bCs/>
          <w:color w:val="0D0D0D"/>
          <w:sz w:val="36"/>
          <w:szCs w:val="36"/>
          <w:shd w:val="clear" w:color="auto" w:fill="FFFFFF"/>
        </w:rPr>
      </w:pPr>
      <w:r>
        <w:rPr>
          <w:rFonts w:ascii="Times New Roman" w:hAnsi="Times New Roman" w:cs="Times New Roman"/>
          <w:b/>
          <w:bCs/>
          <w:color w:val="0D0D0D"/>
          <w:sz w:val="36"/>
          <w:szCs w:val="36"/>
          <w:shd w:val="clear" w:color="auto" w:fill="FFFFFF"/>
        </w:rPr>
        <w:t xml:space="preserve"> </w:t>
      </w:r>
    </w:p>
    <w:p w:rsidR="00D420E9" w:rsidRDefault="00D420E9" w:rsidP="00B33911">
      <w:pPr>
        <w:jc w:val="center"/>
        <w:rPr>
          <w:rFonts w:ascii="Times New Roman" w:hAnsi="Times New Roman" w:cs="Times New Roman"/>
          <w:b/>
          <w:bCs/>
          <w:color w:val="0D0D0D"/>
          <w:sz w:val="36"/>
          <w:szCs w:val="36"/>
          <w:shd w:val="clear" w:color="auto" w:fill="FFFFFF"/>
        </w:rPr>
      </w:pPr>
    </w:p>
    <w:p w:rsidR="00B33911" w:rsidRPr="00B33911" w:rsidRDefault="00B33911" w:rsidP="00B33911">
      <w:pPr>
        <w:jc w:val="center"/>
        <w:rPr>
          <w:rFonts w:ascii="Times New Roman" w:hAnsi="Times New Roman" w:cs="Times New Roman"/>
          <w:b/>
          <w:color w:val="000000" w:themeColor="text1"/>
          <w:sz w:val="36"/>
          <w:szCs w:val="36"/>
        </w:rPr>
      </w:pPr>
      <w:r w:rsidRPr="00B33911">
        <w:rPr>
          <w:rFonts w:ascii="Times New Roman" w:hAnsi="Times New Roman" w:cs="Times New Roman"/>
          <w:b/>
          <w:bCs/>
          <w:color w:val="0D0D0D"/>
          <w:sz w:val="36"/>
          <w:szCs w:val="36"/>
          <w:shd w:val="clear" w:color="auto" w:fill="FFFFFF"/>
        </w:rPr>
        <w:t>Preface</w:t>
      </w:r>
    </w:p>
    <w:p w:rsidR="00B33911" w:rsidRPr="00B33911" w:rsidRDefault="00B33911" w:rsidP="00B33911">
      <w:pPr>
        <w:pStyle w:val="Heading2"/>
        <w:rPr>
          <w:rFonts w:asciiTheme="majorHAnsi" w:hAnsiTheme="majorHAnsi" w:cstheme="majorHAnsi"/>
          <w:color w:val="000000" w:themeColor="text1"/>
          <w:sz w:val="28"/>
          <w:szCs w:val="28"/>
        </w:rPr>
      </w:pPr>
    </w:p>
    <w:p w:rsidR="00B33911" w:rsidRPr="00B33911" w:rsidRDefault="00B33911" w:rsidP="00B33911">
      <w:pPr>
        <w:pStyle w:val="normal0"/>
        <w:rPr>
          <w:rFonts w:asciiTheme="majorHAnsi" w:hAnsiTheme="majorHAnsi" w:cstheme="majorHAnsi"/>
          <w:sz w:val="28"/>
          <w:szCs w:val="28"/>
        </w:rPr>
      </w:pPr>
    </w:p>
    <w:p w:rsidR="00B33911" w:rsidRPr="00B33911" w:rsidRDefault="00B33911" w:rsidP="00BE7BDC">
      <w:pPr>
        <w:jc w:val="both"/>
        <w:rPr>
          <w:rFonts w:asciiTheme="majorHAnsi" w:hAnsiTheme="majorHAnsi" w:cstheme="majorHAnsi"/>
          <w:color w:val="0D0D0D"/>
          <w:sz w:val="28"/>
          <w:szCs w:val="28"/>
          <w:shd w:val="clear" w:color="auto" w:fill="FFFFFF"/>
        </w:rPr>
      </w:pPr>
      <w:r w:rsidRPr="00B33911">
        <w:rPr>
          <w:rFonts w:asciiTheme="majorHAnsi" w:hAnsiTheme="majorHAnsi" w:cstheme="majorHAnsi"/>
          <w:color w:val="0D0D0D"/>
          <w:sz w:val="28"/>
          <w:szCs w:val="28"/>
          <w:shd w:val="clear" w:color="auto" w:fill="FFFFFF"/>
        </w:rPr>
        <w:t>Welcome to the issue of the PASSION FRAMEWORK research journal! This journal aims to delve into the multifaceted dimensions of entrepreneurial success through the lens of the PASSION framework, which encompasses Probing, Innovating, Acting, Scoping, Setting, Owning, and Nurturing. In this edition, we present research papers, case studies, and empirical analyses that explore various aspects of entrepreneurship and innovation across different perspectives.</w:t>
      </w:r>
    </w:p>
    <w:p w:rsidR="00B33911" w:rsidRPr="00B33911" w:rsidRDefault="00B33911" w:rsidP="00BE7BDC">
      <w:pPr>
        <w:jc w:val="both"/>
        <w:rPr>
          <w:rStyle w:val="Strong"/>
          <w:rFonts w:asciiTheme="majorHAnsi" w:hAnsiTheme="majorHAnsi" w:cstheme="majorHAnsi"/>
          <w:color w:val="000000" w:themeColor="text1"/>
          <w:sz w:val="28"/>
          <w:szCs w:val="28"/>
          <w:u w:val="single"/>
          <w:bdr w:val="single" w:sz="2" w:space="0" w:color="D9D9E3" w:frame="1"/>
        </w:rPr>
      </w:pPr>
    </w:p>
    <w:p w:rsidR="00B33911" w:rsidRPr="00B33911" w:rsidRDefault="00B33911">
      <w:pPr>
        <w:rPr>
          <w:rStyle w:val="Strong"/>
          <w:rFonts w:asciiTheme="majorHAnsi" w:hAnsiTheme="majorHAnsi" w:cstheme="majorHAnsi"/>
          <w:color w:val="000000" w:themeColor="text1"/>
          <w:sz w:val="28"/>
          <w:szCs w:val="28"/>
          <w:u w:val="single"/>
          <w:bdr w:val="single" w:sz="2" w:space="0" w:color="D9D9E3" w:frame="1"/>
        </w:rPr>
      </w:pPr>
      <w:r w:rsidRPr="00B33911">
        <w:rPr>
          <w:rStyle w:val="Strong"/>
          <w:rFonts w:asciiTheme="majorHAnsi" w:hAnsiTheme="majorHAnsi" w:cstheme="majorHAnsi"/>
          <w:color w:val="000000" w:themeColor="text1"/>
          <w:sz w:val="28"/>
          <w:szCs w:val="28"/>
          <w:u w:val="single"/>
          <w:bdr w:val="single" w:sz="2" w:space="0" w:color="D9D9E3" w:frame="1"/>
        </w:rPr>
        <w:br w:type="page"/>
      </w:r>
    </w:p>
    <w:p w:rsidR="00B33911" w:rsidRPr="00B33911" w:rsidRDefault="00B33911" w:rsidP="00B33911">
      <w:pPr>
        <w:jc w:val="center"/>
        <w:rPr>
          <w:rFonts w:ascii="Times New Roman" w:hAnsi="Times New Roman" w:cs="Times New Roman"/>
          <w:b/>
          <w:bCs/>
          <w:color w:val="0D0D0D"/>
          <w:sz w:val="36"/>
          <w:szCs w:val="36"/>
          <w:shd w:val="clear" w:color="auto" w:fill="FFFFFF"/>
        </w:rPr>
      </w:pPr>
      <w:r w:rsidRPr="00B33911">
        <w:rPr>
          <w:rFonts w:ascii="Times New Roman" w:hAnsi="Times New Roman" w:cs="Times New Roman"/>
          <w:b/>
          <w:bCs/>
          <w:color w:val="0D0D0D"/>
          <w:sz w:val="36"/>
          <w:szCs w:val="36"/>
          <w:shd w:val="clear" w:color="auto" w:fill="FFFFFF"/>
        </w:rPr>
        <w:lastRenderedPageBreak/>
        <w:t>Research Committee Structure</w:t>
      </w:r>
    </w:p>
    <w:p w:rsidR="00B33911" w:rsidRPr="00B33911" w:rsidRDefault="00B33911" w:rsidP="00B33911">
      <w:pPr>
        <w:jc w:val="center"/>
        <w:rPr>
          <w:rFonts w:asciiTheme="majorHAnsi" w:hAnsiTheme="majorHAnsi" w:cstheme="majorHAnsi"/>
          <w:b/>
          <w:bCs/>
          <w:color w:val="0D0D0D"/>
          <w:sz w:val="28"/>
          <w:szCs w:val="28"/>
          <w:shd w:val="clear" w:color="auto" w:fill="FFFFFF"/>
        </w:rPr>
      </w:pPr>
    </w:p>
    <w:p w:rsidR="00B33911" w:rsidRPr="00B33911" w:rsidRDefault="00B33911" w:rsidP="00B33911">
      <w:pPr>
        <w:rPr>
          <w:rFonts w:asciiTheme="majorHAnsi" w:hAnsiTheme="majorHAnsi" w:cstheme="majorHAnsi"/>
          <w:color w:val="0D0D0D"/>
          <w:sz w:val="28"/>
          <w:szCs w:val="28"/>
          <w:shd w:val="clear" w:color="auto" w:fill="FFFFFF"/>
        </w:rPr>
      </w:pPr>
    </w:p>
    <w:p w:rsidR="00B33911" w:rsidRPr="00B33911" w:rsidRDefault="00B33911" w:rsidP="00BE7BDC">
      <w:pPr>
        <w:jc w:val="both"/>
        <w:rPr>
          <w:rFonts w:asciiTheme="majorHAnsi" w:hAnsiTheme="majorHAnsi" w:cstheme="majorHAnsi"/>
          <w:color w:val="0D0D0D"/>
          <w:sz w:val="28"/>
          <w:szCs w:val="28"/>
          <w:shd w:val="clear" w:color="auto" w:fill="FFFFFF"/>
        </w:rPr>
      </w:pPr>
      <w:r w:rsidRPr="00B33911">
        <w:rPr>
          <w:rFonts w:asciiTheme="majorHAnsi" w:hAnsiTheme="majorHAnsi" w:cstheme="majorHAnsi"/>
          <w:color w:val="0D0D0D"/>
          <w:sz w:val="28"/>
          <w:szCs w:val="28"/>
          <w:shd w:val="clear" w:color="auto" w:fill="FFFFFF"/>
        </w:rPr>
        <w:t>The research committee consists of experts from academia, industry, and entrepreneurship who provide valuable insights and guidance throughout the research process. Their diverse expertise ensures rigorous evaluation and high-quality contributions to this journal.</w:t>
      </w:r>
    </w:p>
    <w:p w:rsidR="00B33911" w:rsidRPr="00B33911" w:rsidRDefault="00B33911" w:rsidP="00BE7BDC">
      <w:pPr>
        <w:jc w:val="both"/>
        <w:rPr>
          <w:rFonts w:asciiTheme="majorHAnsi" w:hAnsiTheme="majorHAnsi" w:cstheme="majorHAnsi"/>
          <w:color w:val="0D0D0D"/>
          <w:sz w:val="28"/>
          <w:szCs w:val="28"/>
          <w:shd w:val="clear" w:color="auto" w:fill="FFFFFF"/>
        </w:rPr>
      </w:pPr>
    </w:p>
    <w:tbl>
      <w:tblPr>
        <w:tblStyle w:val="TableGrid"/>
        <w:tblW w:w="0" w:type="auto"/>
        <w:tblLook w:val="04A0"/>
      </w:tblPr>
      <w:tblGrid>
        <w:gridCol w:w="5508"/>
        <w:gridCol w:w="5508"/>
      </w:tblGrid>
      <w:tr w:rsidR="004D721C" w:rsidTr="001A7FB3">
        <w:tc>
          <w:tcPr>
            <w:tcW w:w="5508" w:type="dxa"/>
          </w:tcPr>
          <w:p w:rsidR="004D721C" w:rsidRPr="00BE7BDC" w:rsidRDefault="004D721C" w:rsidP="00BE7BDC">
            <w:pPr>
              <w:pStyle w:val="Heading2"/>
              <w:outlineLvl w:val="1"/>
              <w:rPr>
                <w:rFonts w:ascii="Times New Roman" w:hAnsi="Times New Roman" w:cs="Times New Roman"/>
                <w:color w:val="000000" w:themeColor="text1"/>
                <w:sz w:val="28"/>
                <w:szCs w:val="28"/>
                <w:u w:val="single"/>
              </w:rPr>
            </w:pPr>
            <w:r w:rsidRPr="00BE7BDC">
              <w:rPr>
                <w:rFonts w:ascii="Times New Roman" w:hAnsi="Times New Roman" w:cs="Times New Roman"/>
                <w:color w:val="000000" w:themeColor="text1"/>
                <w:sz w:val="28"/>
                <w:szCs w:val="28"/>
                <w:u w:val="single"/>
              </w:rPr>
              <w:t>Name</w:t>
            </w:r>
          </w:p>
        </w:tc>
        <w:tc>
          <w:tcPr>
            <w:tcW w:w="5508" w:type="dxa"/>
          </w:tcPr>
          <w:p w:rsidR="004D721C" w:rsidRPr="00BE7BDC" w:rsidRDefault="004D721C" w:rsidP="00BE7BDC">
            <w:pPr>
              <w:pStyle w:val="Heading2"/>
              <w:outlineLvl w:val="1"/>
              <w:rPr>
                <w:rFonts w:ascii="Times New Roman" w:hAnsi="Times New Roman" w:cs="Times New Roman"/>
                <w:color w:val="000000" w:themeColor="text1"/>
                <w:sz w:val="28"/>
                <w:szCs w:val="28"/>
                <w:u w:val="single"/>
              </w:rPr>
            </w:pPr>
            <w:r w:rsidRPr="00BE7BDC">
              <w:rPr>
                <w:rFonts w:ascii="Times New Roman" w:hAnsi="Times New Roman" w:cs="Times New Roman"/>
                <w:color w:val="000000" w:themeColor="text1"/>
                <w:sz w:val="28"/>
                <w:szCs w:val="28"/>
                <w:u w:val="single"/>
              </w:rPr>
              <w:t>Area Of Specialization</w:t>
            </w:r>
          </w:p>
        </w:tc>
      </w:tr>
      <w:tr w:rsidR="004D721C" w:rsidRPr="00E74DD4" w:rsidTr="001A7FB3">
        <w:tc>
          <w:tcPr>
            <w:tcW w:w="5508" w:type="dxa"/>
          </w:tcPr>
          <w:p w:rsidR="004D721C" w:rsidRPr="00BE7BDC" w:rsidRDefault="004D721C" w:rsidP="00BE7BDC">
            <w:pPr>
              <w:pStyle w:val="Heading2"/>
              <w:outlineLvl w:val="1"/>
              <w:rPr>
                <w:rFonts w:asciiTheme="majorHAnsi" w:hAnsiTheme="majorHAnsi" w:cstheme="majorHAnsi"/>
                <w:b w:val="0"/>
                <w:bCs/>
                <w:color w:val="000000" w:themeColor="text1"/>
                <w:sz w:val="28"/>
                <w:szCs w:val="28"/>
                <w:u w:val="single"/>
              </w:rPr>
            </w:pPr>
            <w:r w:rsidRPr="00BE7BDC">
              <w:rPr>
                <w:rFonts w:asciiTheme="majorHAnsi" w:hAnsiTheme="majorHAnsi" w:cstheme="majorHAnsi"/>
                <w:b w:val="0"/>
                <w:bCs/>
                <w:color w:val="222222"/>
                <w:sz w:val="28"/>
                <w:szCs w:val="28"/>
                <w:shd w:val="clear" w:color="auto" w:fill="FFFFFF"/>
              </w:rPr>
              <w:t>Dr  General Tajuddin  Mhaisale</w:t>
            </w:r>
          </w:p>
        </w:tc>
        <w:tc>
          <w:tcPr>
            <w:tcW w:w="5508" w:type="dxa"/>
          </w:tcPr>
          <w:p w:rsidR="004D721C" w:rsidRPr="00BE7BDC" w:rsidRDefault="004D721C" w:rsidP="00BE7BDC">
            <w:pPr>
              <w:pStyle w:val="Heading2"/>
              <w:outlineLvl w:val="1"/>
              <w:rPr>
                <w:rFonts w:asciiTheme="majorHAnsi" w:hAnsiTheme="majorHAnsi" w:cstheme="majorHAnsi"/>
                <w:b w:val="0"/>
                <w:bCs/>
                <w:color w:val="000000" w:themeColor="text1"/>
                <w:sz w:val="28"/>
                <w:szCs w:val="28"/>
                <w:u w:val="single"/>
              </w:rPr>
            </w:pPr>
            <w:r w:rsidRPr="00BE7BDC">
              <w:rPr>
                <w:rFonts w:asciiTheme="majorHAnsi" w:hAnsiTheme="majorHAnsi" w:cstheme="majorHAnsi"/>
                <w:b w:val="0"/>
                <w:bCs/>
                <w:color w:val="222222"/>
                <w:sz w:val="28"/>
                <w:szCs w:val="28"/>
                <w:shd w:val="clear" w:color="auto" w:fill="FFFFFF"/>
              </w:rPr>
              <w:t>Sustainability and Governance</w:t>
            </w:r>
          </w:p>
        </w:tc>
      </w:tr>
      <w:tr w:rsidR="004D721C" w:rsidRPr="00E74DD4" w:rsidTr="001A7FB3">
        <w:tc>
          <w:tcPr>
            <w:tcW w:w="5508" w:type="dxa"/>
          </w:tcPr>
          <w:p w:rsidR="004D721C" w:rsidRPr="00BE7BDC" w:rsidRDefault="004D721C" w:rsidP="00BE7BDC">
            <w:pPr>
              <w:pStyle w:val="Heading2"/>
              <w:outlineLvl w:val="1"/>
              <w:rPr>
                <w:rFonts w:asciiTheme="majorHAnsi" w:hAnsiTheme="majorHAnsi" w:cstheme="majorHAnsi"/>
                <w:b w:val="0"/>
                <w:bCs/>
                <w:color w:val="000000" w:themeColor="text1"/>
                <w:sz w:val="28"/>
                <w:szCs w:val="28"/>
                <w:u w:val="single"/>
              </w:rPr>
            </w:pPr>
            <w:r w:rsidRPr="00BE7BDC">
              <w:rPr>
                <w:rFonts w:asciiTheme="majorHAnsi" w:hAnsiTheme="majorHAnsi" w:cstheme="majorHAnsi"/>
                <w:b w:val="0"/>
                <w:bCs/>
                <w:color w:val="222222"/>
                <w:sz w:val="28"/>
                <w:szCs w:val="28"/>
                <w:shd w:val="clear" w:color="auto" w:fill="FFFFFF"/>
              </w:rPr>
              <w:t>Dr  Prakash Ramesh Sharma </w:t>
            </w:r>
          </w:p>
        </w:tc>
        <w:tc>
          <w:tcPr>
            <w:tcW w:w="5508" w:type="dxa"/>
          </w:tcPr>
          <w:p w:rsidR="004D721C" w:rsidRPr="00BE7BDC" w:rsidRDefault="004D721C" w:rsidP="00BE7BDC">
            <w:pPr>
              <w:pStyle w:val="Heading2"/>
              <w:outlineLvl w:val="1"/>
              <w:rPr>
                <w:rFonts w:asciiTheme="majorHAnsi" w:hAnsiTheme="majorHAnsi" w:cstheme="majorHAnsi"/>
                <w:b w:val="0"/>
                <w:bCs/>
                <w:color w:val="000000" w:themeColor="text1"/>
                <w:sz w:val="28"/>
                <w:szCs w:val="28"/>
                <w:u w:val="single"/>
              </w:rPr>
            </w:pPr>
            <w:r w:rsidRPr="00BE7BDC">
              <w:rPr>
                <w:rFonts w:asciiTheme="majorHAnsi" w:hAnsiTheme="majorHAnsi" w:cstheme="majorHAnsi"/>
                <w:b w:val="0"/>
                <w:bCs/>
                <w:color w:val="222222"/>
                <w:sz w:val="28"/>
                <w:szCs w:val="28"/>
                <w:shd w:val="clear" w:color="auto" w:fill="FFFFFF"/>
              </w:rPr>
              <w:t> Entrepreneurship Ecosystem and Artificial Intelligence</w:t>
            </w:r>
          </w:p>
        </w:tc>
      </w:tr>
      <w:tr w:rsidR="004D721C" w:rsidRPr="00E74DD4" w:rsidTr="001A7FB3">
        <w:tc>
          <w:tcPr>
            <w:tcW w:w="5508" w:type="dxa"/>
          </w:tcPr>
          <w:p w:rsidR="004D721C" w:rsidRPr="00BE7BDC" w:rsidRDefault="004D721C" w:rsidP="00BE7BDC">
            <w:pPr>
              <w:pStyle w:val="Heading2"/>
              <w:outlineLvl w:val="1"/>
              <w:rPr>
                <w:rFonts w:asciiTheme="majorHAnsi" w:hAnsiTheme="majorHAnsi" w:cstheme="majorHAnsi"/>
                <w:b w:val="0"/>
                <w:bCs/>
                <w:color w:val="000000" w:themeColor="text1"/>
                <w:sz w:val="28"/>
                <w:szCs w:val="28"/>
                <w:u w:val="single"/>
              </w:rPr>
            </w:pPr>
            <w:r w:rsidRPr="00BE7BDC">
              <w:rPr>
                <w:rFonts w:asciiTheme="majorHAnsi" w:hAnsiTheme="majorHAnsi" w:cstheme="majorHAnsi"/>
                <w:b w:val="0"/>
                <w:bCs/>
                <w:color w:val="222222"/>
                <w:sz w:val="28"/>
                <w:szCs w:val="28"/>
                <w:shd w:val="clear" w:color="auto" w:fill="FFFFFF"/>
              </w:rPr>
              <w:t>Dr   Narendra Bhende </w:t>
            </w:r>
          </w:p>
        </w:tc>
        <w:tc>
          <w:tcPr>
            <w:tcW w:w="5508" w:type="dxa"/>
          </w:tcPr>
          <w:p w:rsidR="004D721C" w:rsidRPr="00BE7BDC" w:rsidRDefault="004D721C" w:rsidP="00BE7BDC">
            <w:pPr>
              <w:pStyle w:val="Heading2"/>
              <w:outlineLvl w:val="1"/>
              <w:rPr>
                <w:rFonts w:asciiTheme="majorHAnsi" w:hAnsiTheme="majorHAnsi" w:cstheme="majorHAnsi"/>
                <w:b w:val="0"/>
                <w:bCs/>
                <w:color w:val="000000" w:themeColor="text1"/>
                <w:sz w:val="28"/>
                <w:szCs w:val="28"/>
                <w:u w:val="single"/>
              </w:rPr>
            </w:pPr>
            <w:r w:rsidRPr="00BE7BDC">
              <w:rPr>
                <w:rFonts w:asciiTheme="majorHAnsi" w:hAnsiTheme="majorHAnsi" w:cstheme="majorHAnsi"/>
                <w:b w:val="0"/>
                <w:bCs/>
                <w:color w:val="222222"/>
                <w:sz w:val="28"/>
                <w:szCs w:val="28"/>
                <w:shd w:val="clear" w:color="auto" w:fill="FFFFFF"/>
              </w:rPr>
              <w:t> Delivery and Implementations</w:t>
            </w:r>
          </w:p>
        </w:tc>
      </w:tr>
      <w:tr w:rsidR="004D721C" w:rsidRPr="00E74DD4" w:rsidTr="001A7FB3">
        <w:tc>
          <w:tcPr>
            <w:tcW w:w="5508" w:type="dxa"/>
          </w:tcPr>
          <w:p w:rsidR="004D721C" w:rsidRPr="00BE7BDC" w:rsidRDefault="004D721C" w:rsidP="00BE7BDC">
            <w:pPr>
              <w:pStyle w:val="Heading2"/>
              <w:outlineLvl w:val="1"/>
              <w:rPr>
                <w:rFonts w:asciiTheme="majorHAnsi" w:hAnsiTheme="majorHAnsi" w:cstheme="majorHAnsi"/>
                <w:b w:val="0"/>
                <w:bCs/>
                <w:color w:val="000000" w:themeColor="text1"/>
                <w:sz w:val="28"/>
                <w:szCs w:val="28"/>
                <w:u w:val="single"/>
              </w:rPr>
            </w:pPr>
            <w:r w:rsidRPr="00BE7BDC">
              <w:rPr>
                <w:rFonts w:asciiTheme="majorHAnsi" w:hAnsiTheme="majorHAnsi" w:cstheme="majorHAnsi"/>
                <w:b w:val="0"/>
                <w:bCs/>
                <w:color w:val="222222"/>
                <w:sz w:val="28"/>
                <w:szCs w:val="28"/>
                <w:shd w:val="clear" w:color="auto" w:fill="FFFFFF"/>
              </w:rPr>
              <w:t>Professor Pramod Kanjalkar </w:t>
            </w:r>
          </w:p>
        </w:tc>
        <w:tc>
          <w:tcPr>
            <w:tcW w:w="5508" w:type="dxa"/>
          </w:tcPr>
          <w:p w:rsidR="004D721C" w:rsidRPr="00BE7BDC" w:rsidRDefault="004D721C" w:rsidP="00BE7BDC">
            <w:pPr>
              <w:pStyle w:val="Heading2"/>
              <w:outlineLvl w:val="1"/>
              <w:rPr>
                <w:rFonts w:asciiTheme="majorHAnsi" w:hAnsiTheme="majorHAnsi" w:cstheme="majorHAnsi"/>
                <w:b w:val="0"/>
                <w:bCs/>
                <w:color w:val="000000" w:themeColor="text1"/>
                <w:sz w:val="28"/>
                <w:szCs w:val="28"/>
                <w:u w:val="single"/>
              </w:rPr>
            </w:pPr>
            <w:r w:rsidRPr="00BE7BDC">
              <w:rPr>
                <w:rFonts w:asciiTheme="majorHAnsi" w:hAnsiTheme="majorHAnsi" w:cstheme="majorHAnsi"/>
                <w:b w:val="0"/>
                <w:bCs/>
                <w:color w:val="222222"/>
                <w:sz w:val="28"/>
                <w:szCs w:val="28"/>
                <w:shd w:val="clear" w:color="auto" w:fill="FFFFFF"/>
              </w:rPr>
              <w:t> Research and Innovation</w:t>
            </w:r>
          </w:p>
        </w:tc>
      </w:tr>
      <w:tr w:rsidR="004D721C" w:rsidRPr="00E74DD4" w:rsidTr="001A7FB3">
        <w:tc>
          <w:tcPr>
            <w:tcW w:w="5508" w:type="dxa"/>
          </w:tcPr>
          <w:p w:rsidR="004D721C" w:rsidRPr="00BE7BDC" w:rsidRDefault="004D721C" w:rsidP="00BE7BDC">
            <w:pPr>
              <w:pStyle w:val="Heading2"/>
              <w:outlineLvl w:val="1"/>
              <w:rPr>
                <w:rFonts w:asciiTheme="majorHAnsi" w:hAnsiTheme="majorHAnsi" w:cstheme="majorHAnsi"/>
                <w:b w:val="0"/>
                <w:bCs/>
                <w:color w:val="000000" w:themeColor="text1"/>
                <w:sz w:val="28"/>
                <w:szCs w:val="28"/>
                <w:u w:val="single"/>
              </w:rPr>
            </w:pPr>
            <w:r w:rsidRPr="00BE7BDC">
              <w:rPr>
                <w:rFonts w:asciiTheme="majorHAnsi" w:hAnsiTheme="majorHAnsi" w:cstheme="majorHAnsi"/>
                <w:b w:val="0"/>
                <w:bCs/>
                <w:color w:val="222222"/>
                <w:sz w:val="28"/>
                <w:szCs w:val="28"/>
                <w:shd w:val="clear" w:color="auto" w:fill="FFFFFF"/>
              </w:rPr>
              <w:t>Vishal Kale  </w:t>
            </w:r>
          </w:p>
        </w:tc>
        <w:tc>
          <w:tcPr>
            <w:tcW w:w="5508" w:type="dxa"/>
          </w:tcPr>
          <w:p w:rsidR="004D721C" w:rsidRPr="00BE7BDC" w:rsidRDefault="004D721C" w:rsidP="00BE7BDC">
            <w:pPr>
              <w:pStyle w:val="Heading2"/>
              <w:outlineLvl w:val="1"/>
              <w:rPr>
                <w:rFonts w:asciiTheme="majorHAnsi" w:hAnsiTheme="majorHAnsi" w:cstheme="majorHAnsi"/>
                <w:b w:val="0"/>
                <w:bCs/>
                <w:color w:val="000000" w:themeColor="text1"/>
                <w:sz w:val="28"/>
                <w:szCs w:val="28"/>
                <w:u w:val="single"/>
              </w:rPr>
            </w:pPr>
            <w:r w:rsidRPr="00BE7BDC">
              <w:rPr>
                <w:rFonts w:asciiTheme="majorHAnsi" w:hAnsiTheme="majorHAnsi" w:cstheme="majorHAnsi"/>
                <w:b w:val="0"/>
                <w:bCs/>
                <w:color w:val="222222"/>
                <w:sz w:val="28"/>
                <w:szCs w:val="28"/>
                <w:shd w:val="clear" w:color="auto" w:fill="FFFFFF"/>
              </w:rPr>
              <w:t> Marketing and Operations</w:t>
            </w:r>
          </w:p>
        </w:tc>
      </w:tr>
      <w:tr w:rsidR="004D721C" w:rsidRPr="00E74DD4" w:rsidTr="001A7FB3">
        <w:tc>
          <w:tcPr>
            <w:tcW w:w="5508" w:type="dxa"/>
          </w:tcPr>
          <w:p w:rsidR="004D721C" w:rsidRPr="00BE7BDC" w:rsidRDefault="004D721C" w:rsidP="00BE7BDC">
            <w:pPr>
              <w:pStyle w:val="Heading2"/>
              <w:outlineLvl w:val="1"/>
              <w:rPr>
                <w:rFonts w:asciiTheme="majorHAnsi" w:hAnsiTheme="majorHAnsi" w:cstheme="majorHAnsi"/>
                <w:b w:val="0"/>
                <w:bCs/>
                <w:color w:val="000000" w:themeColor="text1"/>
                <w:sz w:val="28"/>
                <w:szCs w:val="28"/>
                <w:u w:val="single"/>
              </w:rPr>
            </w:pPr>
            <w:r w:rsidRPr="00BE7BDC">
              <w:rPr>
                <w:rFonts w:asciiTheme="majorHAnsi" w:hAnsiTheme="majorHAnsi" w:cstheme="majorHAnsi"/>
                <w:b w:val="0"/>
                <w:bCs/>
                <w:color w:val="222222"/>
                <w:sz w:val="28"/>
                <w:szCs w:val="28"/>
                <w:shd w:val="clear" w:color="auto" w:fill="FFFFFF"/>
              </w:rPr>
              <w:t>Ganesh Shanbhag   </w:t>
            </w:r>
          </w:p>
        </w:tc>
        <w:tc>
          <w:tcPr>
            <w:tcW w:w="5508" w:type="dxa"/>
          </w:tcPr>
          <w:p w:rsidR="004D721C" w:rsidRPr="00BE7BDC" w:rsidRDefault="004D721C" w:rsidP="00BE7BDC">
            <w:pPr>
              <w:pStyle w:val="Heading2"/>
              <w:outlineLvl w:val="1"/>
              <w:rPr>
                <w:rFonts w:asciiTheme="majorHAnsi" w:hAnsiTheme="majorHAnsi" w:cstheme="majorHAnsi"/>
                <w:b w:val="0"/>
                <w:bCs/>
                <w:color w:val="000000" w:themeColor="text1"/>
                <w:sz w:val="28"/>
                <w:szCs w:val="28"/>
                <w:u w:val="single"/>
              </w:rPr>
            </w:pPr>
            <w:r w:rsidRPr="00BE7BDC">
              <w:rPr>
                <w:rFonts w:asciiTheme="majorHAnsi" w:hAnsiTheme="majorHAnsi" w:cstheme="majorHAnsi"/>
                <w:b w:val="0"/>
                <w:bCs/>
                <w:color w:val="222222"/>
                <w:sz w:val="28"/>
                <w:szCs w:val="28"/>
                <w:shd w:val="clear" w:color="auto" w:fill="FFFFFF"/>
              </w:rPr>
              <w:t>Finance and Investments</w:t>
            </w:r>
          </w:p>
        </w:tc>
      </w:tr>
      <w:tr w:rsidR="004D721C" w:rsidRPr="00E74DD4" w:rsidTr="001A7FB3">
        <w:tc>
          <w:tcPr>
            <w:tcW w:w="5508" w:type="dxa"/>
          </w:tcPr>
          <w:p w:rsidR="004D721C" w:rsidRPr="00BE7BDC" w:rsidRDefault="004D721C" w:rsidP="00BE7BDC">
            <w:pPr>
              <w:pStyle w:val="Heading2"/>
              <w:outlineLvl w:val="1"/>
              <w:rPr>
                <w:rFonts w:asciiTheme="majorHAnsi" w:hAnsiTheme="majorHAnsi" w:cstheme="majorHAnsi"/>
                <w:b w:val="0"/>
                <w:bCs/>
                <w:color w:val="222222"/>
                <w:sz w:val="28"/>
                <w:szCs w:val="28"/>
                <w:shd w:val="clear" w:color="auto" w:fill="FFFFFF"/>
              </w:rPr>
            </w:pPr>
            <w:r w:rsidRPr="00BE7BDC">
              <w:rPr>
                <w:rFonts w:asciiTheme="majorHAnsi" w:hAnsiTheme="majorHAnsi" w:cstheme="majorHAnsi"/>
                <w:b w:val="0"/>
                <w:bCs/>
                <w:color w:val="222222"/>
                <w:sz w:val="28"/>
                <w:szCs w:val="28"/>
                <w:shd w:val="clear" w:color="auto" w:fill="FFFFFF"/>
              </w:rPr>
              <w:t>Pratibha  Sharma</w:t>
            </w:r>
          </w:p>
        </w:tc>
        <w:tc>
          <w:tcPr>
            <w:tcW w:w="5508" w:type="dxa"/>
          </w:tcPr>
          <w:p w:rsidR="004D721C" w:rsidRPr="00BE7BDC" w:rsidRDefault="004D721C" w:rsidP="00BE7BDC">
            <w:pPr>
              <w:pStyle w:val="Heading2"/>
              <w:outlineLvl w:val="1"/>
              <w:rPr>
                <w:rFonts w:asciiTheme="majorHAnsi" w:hAnsiTheme="majorHAnsi" w:cstheme="majorHAnsi"/>
                <w:b w:val="0"/>
                <w:bCs/>
                <w:color w:val="222222"/>
                <w:sz w:val="28"/>
                <w:szCs w:val="28"/>
                <w:shd w:val="clear" w:color="auto" w:fill="FFFFFF"/>
              </w:rPr>
            </w:pPr>
            <w:r w:rsidRPr="00BE7BDC">
              <w:rPr>
                <w:rFonts w:asciiTheme="majorHAnsi" w:hAnsiTheme="majorHAnsi" w:cstheme="majorHAnsi"/>
                <w:b w:val="0"/>
                <w:bCs/>
                <w:color w:val="222222"/>
                <w:sz w:val="28"/>
                <w:szCs w:val="28"/>
                <w:shd w:val="clear" w:color="auto" w:fill="FFFFFF"/>
              </w:rPr>
              <w:t>Human Resource Management</w:t>
            </w:r>
          </w:p>
        </w:tc>
      </w:tr>
    </w:tbl>
    <w:p w:rsidR="00B33911" w:rsidRPr="00B33911" w:rsidRDefault="00B33911" w:rsidP="00B33911">
      <w:pPr>
        <w:rPr>
          <w:rFonts w:asciiTheme="majorHAnsi" w:hAnsiTheme="majorHAnsi" w:cstheme="majorHAnsi"/>
          <w:color w:val="0D0D0D"/>
          <w:sz w:val="28"/>
          <w:szCs w:val="28"/>
          <w:shd w:val="clear" w:color="auto" w:fill="FFFFFF"/>
        </w:rPr>
      </w:pPr>
    </w:p>
    <w:p w:rsidR="001A7FB3" w:rsidRPr="00E74DD4" w:rsidRDefault="001A7FB3" w:rsidP="001A7FB3">
      <w:pPr>
        <w:pStyle w:val="normal0"/>
        <w:rPr>
          <w:rFonts w:asciiTheme="majorHAnsi" w:hAnsiTheme="majorHAnsi" w:cstheme="majorHAnsi"/>
          <w:b/>
          <w:bCs/>
          <w:color w:val="000000" w:themeColor="text1"/>
          <w:sz w:val="32"/>
          <w:szCs w:val="32"/>
          <w:u w:val="single"/>
        </w:rPr>
      </w:pPr>
      <w:r w:rsidRPr="00E74DD4">
        <w:rPr>
          <w:rFonts w:asciiTheme="majorHAnsi" w:hAnsiTheme="majorHAnsi" w:cstheme="majorHAnsi"/>
          <w:b/>
          <w:bCs/>
          <w:color w:val="222222"/>
          <w:sz w:val="32"/>
          <w:szCs w:val="32"/>
          <w:shd w:val="clear" w:color="auto" w:fill="FFFFFF"/>
        </w:rPr>
        <w:t>Chief  Editor    Dr Prakash Sharma</w:t>
      </w:r>
    </w:p>
    <w:p w:rsidR="00224179" w:rsidRPr="00B33911" w:rsidRDefault="00B33911" w:rsidP="006C5A43">
      <w:pPr>
        <w:rPr>
          <w:rStyle w:val="Strong"/>
          <w:rFonts w:asciiTheme="majorHAnsi" w:hAnsiTheme="majorHAnsi" w:cstheme="majorHAnsi"/>
          <w:color w:val="000000" w:themeColor="text1"/>
          <w:sz w:val="28"/>
          <w:szCs w:val="28"/>
          <w:u w:val="single"/>
          <w:bdr w:val="single" w:sz="2" w:space="0" w:color="D9D9E3" w:frame="1"/>
        </w:rPr>
      </w:pPr>
      <w:r w:rsidRPr="00B33911">
        <w:rPr>
          <w:rStyle w:val="Strong"/>
          <w:rFonts w:asciiTheme="majorHAnsi" w:hAnsiTheme="majorHAnsi" w:cstheme="majorHAnsi"/>
          <w:color w:val="000000" w:themeColor="text1"/>
          <w:sz w:val="28"/>
          <w:szCs w:val="28"/>
          <w:u w:val="single"/>
          <w:bdr w:val="single" w:sz="2" w:space="0" w:color="D9D9E3" w:frame="1"/>
        </w:rPr>
        <w:br w:type="page"/>
      </w:r>
    </w:p>
    <w:p w:rsidR="00BE7BDC" w:rsidRPr="00BE7BDC" w:rsidRDefault="00BE7BDC" w:rsidP="00BE7BDC">
      <w:pPr>
        <w:rPr>
          <w:rFonts w:ascii="Times New Roman" w:hAnsi="Times New Roman" w:cs="Times New Roman"/>
          <w:b/>
          <w:bCs/>
          <w:color w:val="000000" w:themeColor="text1"/>
          <w:sz w:val="36"/>
          <w:szCs w:val="36"/>
        </w:rPr>
      </w:pPr>
      <w:r w:rsidRPr="00BE7BDC">
        <w:rPr>
          <w:rFonts w:ascii="Times New Roman" w:hAnsi="Times New Roman" w:cs="Times New Roman"/>
          <w:b/>
          <w:bCs/>
          <w:color w:val="000000" w:themeColor="text1"/>
          <w:sz w:val="36"/>
          <w:szCs w:val="36"/>
        </w:rPr>
        <w:lastRenderedPageBreak/>
        <w:t>Research Papers</w:t>
      </w:r>
    </w:p>
    <w:p w:rsidR="00BE7BDC" w:rsidRDefault="00BE7BDC" w:rsidP="001F4355">
      <w:pPr>
        <w:jc w:val="center"/>
        <w:rPr>
          <w:rFonts w:ascii="Times New Roman" w:hAnsi="Times New Roman" w:cs="Times New Roman"/>
          <w:b/>
          <w:bCs/>
          <w:color w:val="000000" w:themeColor="text1"/>
          <w:sz w:val="36"/>
          <w:szCs w:val="36"/>
          <w:u w:val="single"/>
        </w:rPr>
      </w:pPr>
    </w:p>
    <w:p w:rsidR="001F4355" w:rsidRPr="00B33911" w:rsidRDefault="001F4355" w:rsidP="001F4355">
      <w:pPr>
        <w:jc w:val="center"/>
        <w:rPr>
          <w:rFonts w:ascii="Times New Roman" w:hAnsi="Times New Roman" w:cs="Times New Roman"/>
          <w:b/>
          <w:bCs/>
          <w:color w:val="000000" w:themeColor="text1"/>
          <w:sz w:val="36"/>
          <w:szCs w:val="36"/>
          <w:u w:val="single"/>
        </w:rPr>
      </w:pPr>
      <w:r w:rsidRPr="00B33911">
        <w:rPr>
          <w:rFonts w:ascii="Times New Roman" w:hAnsi="Times New Roman" w:cs="Times New Roman"/>
          <w:b/>
          <w:bCs/>
          <w:color w:val="000000" w:themeColor="text1"/>
          <w:sz w:val="36"/>
          <w:szCs w:val="36"/>
          <w:u w:val="single"/>
        </w:rPr>
        <w:t>Valuation Models for Student Startups</w:t>
      </w:r>
    </w:p>
    <w:p w:rsidR="001F4355" w:rsidRPr="00B33911" w:rsidRDefault="001F4355" w:rsidP="001F4355">
      <w:pPr>
        <w:rPr>
          <w:rFonts w:asciiTheme="majorHAnsi" w:eastAsia="Times New Roman" w:hAnsiTheme="majorHAnsi" w:cstheme="majorHAnsi"/>
          <w:b/>
          <w:bCs/>
          <w:color w:val="000000" w:themeColor="text1"/>
          <w:sz w:val="28"/>
          <w:szCs w:val="28"/>
        </w:rPr>
      </w:pPr>
      <w:r w:rsidRPr="00B33911">
        <w:rPr>
          <w:rFonts w:asciiTheme="majorHAnsi" w:eastAsia="Times New Roman" w:hAnsiTheme="majorHAnsi" w:cstheme="majorHAnsi"/>
          <w:b/>
          <w:bCs/>
          <w:color w:val="000000" w:themeColor="text1"/>
          <w:sz w:val="28"/>
          <w:szCs w:val="28"/>
        </w:rPr>
        <w:t>Author : Dr.Sharma,Prakash</w:t>
      </w:r>
    </w:p>
    <w:p w:rsidR="001F4355" w:rsidRPr="00B33911" w:rsidRDefault="00B33911" w:rsidP="001F4355">
      <w:pPr>
        <w:rPr>
          <w:rFonts w:asciiTheme="majorHAnsi" w:eastAsia="Times New Roman" w:hAnsiTheme="majorHAnsi" w:cstheme="majorHAnsi"/>
          <w:b/>
          <w:bCs/>
          <w:color w:val="000000" w:themeColor="text1"/>
          <w:sz w:val="28"/>
          <w:szCs w:val="28"/>
        </w:rPr>
      </w:pPr>
      <w:r w:rsidRPr="00B33911">
        <w:rPr>
          <w:rFonts w:asciiTheme="majorHAnsi" w:eastAsia="Times New Roman" w:hAnsiTheme="majorHAnsi" w:cstheme="majorHAnsi"/>
          <w:b/>
          <w:bCs/>
          <w:color w:val="000000" w:themeColor="text1"/>
          <w:sz w:val="28"/>
          <w:szCs w:val="28"/>
        </w:rPr>
        <w:t xml:space="preserve">                Gawade,Sanchita</w:t>
      </w:r>
    </w:p>
    <w:p w:rsidR="00B33911" w:rsidRPr="00B33911" w:rsidRDefault="00B33911" w:rsidP="001F4355">
      <w:pPr>
        <w:rPr>
          <w:rFonts w:asciiTheme="majorHAnsi" w:eastAsia="Times New Roman" w:hAnsiTheme="majorHAnsi" w:cstheme="majorHAnsi"/>
          <w:b/>
          <w:bCs/>
          <w:color w:val="000000" w:themeColor="text1"/>
          <w:sz w:val="28"/>
          <w:szCs w:val="28"/>
        </w:rPr>
      </w:pPr>
    </w:p>
    <w:p w:rsidR="001F4355" w:rsidRPr="00B33911" w:rsidRDefault="001F4355" w:rsidP="001F4355">
      <w:pPr>
        <w:rPr>
          <w:rFonts w:asciiTheme="majorHAnsi" w:hAnsiTheme="majorHAnsi" w:cstheme="majorHAnsi"/>
          <w:color w:val="000000" w:themeColor="text1"/>
          <w:sz w:val="28"/>
          <w:szCs w:val="28"/>
        </w:rPr>
      </w:pPr>
      <w:r w:rsidRPr="00B33911">
        <w:rPr>
          <w:rFonts w:asciiTheme="majorHAnsi" w:hAnsiTheme="majorHAnsi" w:cstheme="majorHAnsi"/>
          <w:b/>
          <w:bCs/>
          <w:color w:val="000000" w:themeColor="text1"/>
          <w:sz w:val="32"/>
          <w:szCs w:val="32"/>
        </w:rPr>
        <w:t>Abstract:</w:t>
      </w:r>
      <w:r w:rsidRPr="00B33911">
        <w:rPr>
          <w:rFonts w:asciiTheme="majorHAnsi" w:hAnsiTheme="majorHAnsi" w:cstheme="majorHAnsi"/>
          <w:color w:val="000000" w:themeColor="text1"/>
          <w:sz w:val="28"/>
          <w:szCs w:val="28"/>
        </w:rPr>
        <w:br/>
        <w:t>This research paper analyzes the innovation behaviors of professionals in different organizations. The study aims to understand how individuals within various organizational settings engage in innovation-related activities. Data was collected from employees across multiple industries, and statistical analyses were conducted to identify any correlations between different dimensions of innovation behavior.</w:t>
      </w:r>
    </w:p>
    <w:p w:rsidR="00B33911" w:rsidRPr="00B33911" w:rsidRDefault="00B33911" w:rsidP="001F4355">
      <w:pPr>
        <w:rPr>
          <w:rFonts w:asciiTheme="majorHAnsi" w:hAnsiTheme="majorHAnsi" w:cstheme="majorHAnsi"/>
          <w:color w:val="000000" w:themeColor="text1"/>
          <w:sz w:val="28"/>
          <w:szCs w:val="28"/>
        </w:rPr>
      </w:pPr>
    </w:p>
    <w:p w:rsidR="001F4355" w:rsidRDefault="001F4355" w:rsidP="001F4355">
      <w:pPr>
        <w:rPr>
          <w:rFonts w:asciiTheme="majorHAnsi" w:hAnsiTheme="majorHAnsi" w:cstheme="majorHAnsi"/>
          <w:color w:val="000000" w:themeColor="text1"/>
          <w:sz w:val="28"/>
          <w:szCs w:val="28"/>
        </w:rPr>
      </w:pPr>
      <w:r w:rsidRPr="00B33911">
        <w:rPr>
          <w:rFonts w:asciiTheme="majorHAnsi" w:hAnsiTheme="majorHAnsi" w:cstheme="majorHAnsi"/>
          <w:b/>
          <w:bCs/>
          <w:color w:val="000000" w:themeColor="text1"/>
          <w:sz w:val="32"/>
          <w:szCs w:val="32"/>
        </w:rPr>
        <w:t>Keywords:</w:t>
      </w:r>
      <w:r w:rsidRPr="00B33911">
        <w:rPr>
          <w:rFonts w:asciiTheme="majorHAnsi" w:hAnsiTheme="majorHAnsi" w:cstheme="majorHAnsi"/>
          <w:color w:val="000000" w:themeColor="text1"/>
          <w:sz w:val="28"/>
          <w:szCs w:val="28"/>
        </w:rPr>
        <w:t xml:space="preserve"> Innovation, Organizational Behavior, Professionals, Statistical Analysis, Correlation</w:t>
      </w:r>
      <w:r w:rsidR="00B33911">
        <w:rPr>
          <w:rFonts w:asciiTheme="majorHAnsi" w:hAnsiTheme="majorHAnsi" w:cstheme="majorHAnsi"/>
          <w:color w:val="000000" w:themeColor="text1"/>
          <w:sz w:val="28"/>
          <w:szCs w:val="28"/>
        </w:rPr>
        <w:t>.</w:t>
      </w:r>
    </w:p>
    <w:p w:rsidR="00B33911" w:rsidRPr="00B33911" w:rsidRDefault="00B33911" w:rsidP="001F4355">
      <w:pPr>
        <w:rPr>
          <w:rFonts w:asciiTheme="majorHAnsi" w:hAnsiTheme="majorHAnsi" w:cstheme="majorHAnsi"/>
          <w:color w:val="000000" w:themeColor="text1"/>
          <w:sz w:val="32"/>
          <w:szCs w:val="32"/>
        </w:rPr>
      </w:pPr>
    </w:p>
    <w:p w:rsidR="001F4355" w:rsidRDefault="001F4355" w:rsidP="001F4355">
      <w:pPr>
        <w:rPr>
          <w:rFonts w:asciiTheme="majorHAnsi" w:hAnsiTheme="majorHAnsi" w:cstheme="majorHAnsi"/>
          <w:color w:val="000000" w:themeColor="text1"/>
          <w:sz w:val="28"/>
          <w:szCs w:val="28"/>
        </w:rPr>
      </w:pPr>
      <w:r w:rsidRPr="00B33911">
        <w:rPr>
          <w:rStyle w:val="Heading1Char"/>
          <w:rFonts w:asciiTheme="majorHAnsi" w:hAnsiTheme="majorHAnsi" w:cstheme="majorHAnsi"/>
          <w:color w:val="000000" w:themeColor="text1"/>
          <w:sz w:val="32"/>
          <w:szCs w:val="32"/>
        </w:rPr>
        <w:t>I. Introduction</w:t>
      </w:r>
      <w:r w:rsidRPr="00B33911">
        <w:rPr>
          <w:rFonts w:asciiTheme="majorHAnsi" w:hAnsiTheme="majorHAnsi" w:cstheme="majorHAnsi"/>
          <w:color w:val="000000" w:themeColor="text1"/>
          <w:sz w:val="28"/>
          <w:szCs w:val="28"/>
        </w:rPr>
        <w:br/>
        <w:t>Innovation is a critical aspect of organizational success, driving growth, competitiveness, and adaptability in today's dynamic business environment. Understanding how professionals within different organizations engage in innovation activities is essential for enhancing innovation processes and fostering a culture of creativity. This research aims to analyze the innovation behaviors of professionals across various industries and organizational settings.</w:t>
      </w:r>
    </w:p>
    <w:p w:rsidR="00B33911" w:rsidRPr="00B33911" w:rsidRDefault="00B33911" w:rsidP="001F4355">
      <w:pPr>
        <w:rPr>
          <w:rFonts w:asciiTheme="majorHAnsi" w:hAnsiTheme="majorHAnsi" w:cstheme="majorHAnsi"/>
          <w:color w:val="000000" w:themeColor="text1"/>
          <w:sz w:val="28"/>
          <w:szCs w:val="28"/>
        </w:rPr>
      </w:pPr>
    </w:p>
    <w:p w:rsidR="001F4355" w:rsidRPr="00B33911" w:rsidRDefault="001F4355" w:rsidP="001F4355">
      <w:pPr>
        <w:pStyle w:val="NormalWeb"/>
        <w:pBdr>
          <w:top w:val="single" w:sz="2" w:space="0" w:color="D9D9E3"/>
          <w:left w:val="single" w:sz="2" w:space="0" w:color="D9D9E3"/>
          <w:bottom w:val="single" w:sz="2" w:space="0" w:color="D9D9E3"/>
          <w:right w:val="single" w:sz="2" w:space="0" w:color="D9D9E3"/>
        </w:pBdr>
        <w:shd w:val="clear" w:color="auto" w:fill="FFFFFF"/>
        <w:spacing w:before="0" w:beforeAutospacing="0" w:after="0" w:afterAutospacing="0"/>
        <w:rPr>
          <w:rFonts w:asciiTheme="majorHAnsi" w:hAnsiTheme="majorHAnsi" w:cstheme="majorHAnsi"/>
          <w:color w:val="000000" w:themeColor="text1"/>
          <w:sz w:val="28"/>
          <w:szCs w:val="28"/>
        </w:rPr>
      </w:pPr>
      <w:r w:rsidRPr="00B33911">
        <w:rPr>
          <w:rStyle w:val="Heading1Char"/>
          <w:rFonts w:asciiTheme="majorHAnsi" w:hAnsiTheme="majorHAnsi" w:cstheme="majorHAnsi"/>
          <w:color w:val="000000" w:themeColor="text1"/>
          <w:sz w:val="32"/>
          <w:szCs w:val="32"/>
        </w:rPr>
        <w:t>II. Hypotheses</w:t>
      </w:r>
      <w:r w:rsidRPr="00B33911">
        <w:rPr>
          <w:rFonts w:asciiTheme="majorHAnsi" w:hAnsiTheme="majorHAnsi" w:cstheme="majorHAnsi"/>
          <w:color w:val="000000" w:themeColor="text1"/>
          <w:sz w:val="28"/>
          <w:szCs w:val="28"/>
        </w:rPr>
        <w:br/>
      </w:r>
      <w:r w:rsidRPr="00B33911">
        <w:rPr>
          <w:rFonts w:asciiTheme="majorHAnsi" w:hAnsiTheme="majorHAnsi" w:cstheme="majorHAnsi"/>
          <w:b/>
          <w:bCs/>
          <w:color w:val="000000" w:themeColor="text1"/>
          <w:sz w:val="28"/>
          <w:szCs w:val="28"/>
        </w:rPr>
        <w:t>Hypothesis 1: Role Impact on Innovation:</w:t>
      </w:r>
    </w:p>
    <w:p w:rsidR="001F4355" w:rsidRPr="00B33911" w:rsidRDefault="001F4355" w:rsidP="001F4355">
      <w:pPr>
        <w:numPr>
          <w:ilvl w:val="0"/>
          <w:numId w:val="16"/>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Theme="majorHAnsi" w:eastAsia="Times New Roman" w:hAnsiTheme="majorHAnsi" w:cstheme="majorHAnsi"/>
          <w:color w:val="000000" w:themeColor="text1"/>
          <w:sz w:val="28"/>
          <w:szCs w:val="28"/>
        </w:rPr>
      </w:pPr>
      <w:r w:rsidRPr="00B33911">
        <w:rPr>
          <w:rFonts w:asciiTheme="majorHAnsi" w:eastAsia="Times New Roman" w:hAnsiTheme="majorHAnsi" w:cstheme="majorHAnsi"/>
          <w:color w:val="000000" w:themeColor="text1"/>
          <w:sz w:val="28"/>
          <w:szCs w:val="28"/>
        </w:rPr>
        <w:t>Null Hypothesis (H0): There is no significant difference in innovation ratings among different designations within organizations.</w:t>
      </w:r>
    </w:p>
    <w:p w:rsidR="001F4355" w:rsidRPr="00B33911" w:rsidRDefault="001F4355" w:rsidP="001F4355">
      <w:pPr>
        <w:numPr>
          <w:ilvl w:val="0"/>
          <w:numId w:val="16"/>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Theme="majorHAnsi" w:eastAsia="Times New Roman" w:hAnsiTheme="majorHAnsi" w:cstheme="majorHAnsi"/>
          <w:color w:val="000000" w:themeColor="text1"/>
          <w:sz w:val="28"/>
          <w:szCs w:val="28"/>
        </w:rPr>
      </w:pPr>
      <w:r w:rsidRPr="00B33911">
        <w:rPr>
          <w:rFonts w:asciiTheme="majorHAnsi" w:eastAsia="Times New Roman" w:hAnsiTheme="majorHAnsi" w:cstheme="majorHAnsi"/>
          <w:color w:val="000000" w:themeColor="text1"/>
          <w:sz w:val="28"/>
          <w:szCs w:val="28"/>
        </w:rPr>
        <w:t>Alternative Hypothesis (H1): There is a significant difference in innovation ratings among different designations within organizations.</w:t>
      </w:r>
    </w:p>
    <w:p w:rsidR="001F4355" w:rsidRPr="00B33911" w:rsidRDefault="001F4355" w:rsidP="001F4355">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Theme="majorHAnsi" w:eastAsia="Times New Roman" w:hAnsiTheme="majorHAnsi" w:cstheme="majorHAnsi"/>
          <w:color w:val="000000" w:themeColor="text1"/>
          <w:sz w:val="28"/>
          <w:szCs w:val="28"/>
        </w:rPr>
      </w:pPr>
      <w:r w:rsidRPr="00B33911">
        <w:rPr>
          <w:rFonts w:asciiTheme="majorHAnsi" w:eastAsia="Times New Roman" w:hAnsiTheme="majorHAnsi" w:cstheme="majorHAnsi"/>
          <w:b/>
          <w:bCs/>
          <w:color w:val="000000" w:themeColor="text1"/>
          <w:sz w:val="28"/>
          <w:szCs w:val="28"/>
        </w:rPr>
        <w:t>Hypothesis 2: Organizational Culture and Innovation:</w:t>
      </w:r>
    </w:p>
    <w:p w:rsidR="001F4355" w:rsidRPr="00B33911" w:rsidRDefault="001F4355" w:rsidP="001F4355">
      <w:pPr>
        <w:numPr>
          <w:ilvl w:val="0"/>
          <w:numId w:val="17"/>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Theme="majorHAnsi" w:eastAsia="Times New Roman" w:hAnsiTheme="majorHAnsi" w:cstheme="majorHAnsi"/>
          <w:color w:val="000000" w:themeColor="text1"/>
          <w:sz w:val="28"/>
          <w:szCs w:val="28"/>
        </w:rPr>
      </w:pPr>
      <w:r w:rsidRPr="00B33911">
        <w:rPr>
          <w:rFonts w:asciiTheme="majorHAnsi" w:eastAsia="Times New Roman" w:hAnsiTheme="majorHAnsi" w:cstheme="majorHAnsi"/>
          <w:color w:val="000000" w:themeColor="text1"/>
          <w:sz w:val="28"/>
          <w:szCs w:val="28"/>
        </w:rPr>
        <w:lastRenderedPageBreak/>
        <w:t>Null Hypothesis (H0): There is no significant difference in innovation ratings among different organizations.</w:t>
      </w:r>
    </w:p>
    <w:p w:rsidR="001F4355" w:rsidRPr="00B33911" w:rsidRDefault="001F4355" w:rsidP="001F4355">
      <w:pPr>
        <w:numPr>
          <w:ilvl w:val="0"/>
          <w:numId w:val="17"/>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Theme="majorHAnsi" w:eastAsia="Times New Roman" w:hAnsiTheme="majorHAnsi" w:cstheme="majorHAnsi"/>
          <w:color w:val="000000" w:themeColor="text1"/>
          <w:sz w:val="28"/>
          <w:szCs w:val="28"/>
        </w:rPr>
      </w:pPr>
      <w:r w:rsidRPr="00B33911">
        <w:rPr>
          <w:rFonts w:asciiTheme="majorHAnsi" w:eastAsia="Times New Roman" w:hAnsiTheme="majorHAnsi" w:cstheme="majorHAnsi"/>
          <w:color w:val="000000" w:themeColor="text1"/>
          <w:sz w:val="28"/>
          <w:szCs w:val="28"/>
        </w:rPr>
        <w:t>Alternative Hypothesis (H1): There is a significant difference in innovation ratings among different organizations.</w:t>
      </w:r>
    </w:p>
    <w:p w:rsidR="001F4355" w:rsidRPr="00B33911" w:rsidRDefault="001F4355" w:rsidP="001F4355">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Theme="majorHAnsi" w:eastAsia="Times New Roman" w:hAnsiTheme="majorHAnsi" w:cstheme="majorHAnsi"/>
          <w:color w:val="000000" w:themeColor="text1"/>
          <w:sz w:val="28"/>
          <w:szCs w:val="28"/>
        </w:rPr>
      </w:pPr>
      <w:r w:rsidRPr="00B33911">
        <w:rPr>
          <w:rFonts w:asciiTheme="majorHAnsi" w:eastAsia="Times New Roman" w:hAnsiTheme="majorHAnsi" w:cstheme="majorHAnsi"/>
          <w:b/>
          <w:bCs/>
          <w:color w:val="000000" w:themeColor="text1"/>
          <w:sz w:val="28"/>
          <w:szCs w:val="28"/>
        </w:rPr>
        <w:t>Hypothesis 3: Relationship between Probing and Nurturing:</w:t>
      </w:r>
    </w:p>
    <w:p w:rsidR="001F4355" w:rsidRPr="00B33911" w:rsidRDefault="001F4355" w:rsidP="001F4355">
      <w:pPr>
        <w:numPr>
          <w:ilvl w:val="0"/>
          <w:numId w:val="18"/>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Theme="majorHAnsi" w:eastAsia="Times New Roman" w:hAnsiTheme="majorHAnsi" w:cstheme="majorHAnsi"/>
          <w:color w:val="000000" w:themeColor="text1"/>
          <w:sz w:val="28"/>
          <w:szCs w:val="28"/>
        </w:rPr>
      </w:pPr>
      <w:r w:rsidRPr="00B33911">
        <w:rPr>
          <w:rFonts w:asciiTheme="majorHAnsi" w:eastAsia="Times New Roman" w:hAnsiTheme="majorHAnsi" w:cstheme="majorHAnsi"/>
          <w:color w:val="000000" w:themeColor="text1"/>
          <w:sz w:val="28"/>
          <w:szCs w:val="28"/>
        </w:rPr>
        <w:t>Null Hypothesis (H0): There is no correlation between probing and nurturing ratings.</w:t>
      </w:r>
    </w:p>
    <w:p w:rsidR="001F4355" w:rsidRPr="00B33911" w:rsidRDefault="001F4355" w:rsidP="001F4355">
      <w:pPr>
        <w:numPr>
          <w:ilvl w:val="0"/>
          <w:numId w:val="18"/>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Theme="majorHAnsi" w:eastAsia="Times New Roman" w:hAnsiTheme="majorHAnsi" w:cstheme="majorHAnsi"/>
          <w:color w:val="000000" w:themeColor="text1"/>
          <w:sz w:val="28"/>
          <w:szCs w:val="28"/>
        </w:rPr>
      </w:pPr>
      <w:r w:rsidRPr="00B33911">
        <w:rPr>
          <w:rFonts w:asciiTheme="majorHAnsi" w:eastAsia="Times New Roman" w:hAnsiTheme="majorHAnsi" w:cstheme="majorHAnsi"/>
          <w:color w:val="000000" w:themeColor="text1"/>
          <w:sz w:val="28"/>
          <w:szCs w:val="28"/>
        </w:rPr>
        <w:t>Alternative Hypothesis (H1): There is a positive correlation between probing and nurturing ratings.</w:t>
      </w:r>
    </w:p>
    <w:p w:rsidR="001F4355" w:rsidRPr="00B33911" w:rsidRDefault="001F4355" w:rsidP="001F4355">
      <w:p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Theme="majorHAnsi" w:eastAsia="Times New Roman" w:hAnsiTheme="majorHAnsi" w:cstheme="majorHAnsi"/>
          <w:color w:val="000000" w:themeColor="text1"/>
          <w:sz w:val="28"/>
          <w:szCs w:val="28"/>
        </w:rPr>
      </w:pPr>
      <w:r w:rsidRPr="00B33911">
        <w:rPr>
          <w:rFonts w:asciiTheme="majorHAnsi" w:eastAsia="Times New Roman" w:hAnsiTheme="majorHAnsi" w:cstheme="majorHAnsi"/>
          <w:b/>
          <w:bCs/>
          <w:color w:val="000000" w:themeColor="text1"/>
          <w:sz w:val="28"/>
          <w:szCs w:val="28"/>
        </w:rPr>
        <w:t>Hypothesis 4: Experience and Innovation:</w:t>
      </w:r>
    </w:p>
    <w:p w:rsidR="001F4355" w:rsidRPr="00B33911" w:rsidRDefault="001F4355" w:rsidP="001F4355">
      <w:pPr>
        <w:numPr>
          <w:ilvl w:val="0"/>
          <w:numId w:val="19"/>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Theme="majorHAnsi" w:eastAsia="Times New Roman" w:hAnsiTheme="majorHAnsi" w:cstheme="majorHAnsi"/>
          <w:color w:val="000000" w:themeColor="text1"/>
          <w:sz w:val="28"/>
          <w:szCs w:val="28"/>
        </w:rPr>
      </w:pPr>
      <w:r w:rsidRPr="00B33911">
        <w:rPr>
          <w:rFonts w:asciiTheme="majorHAnsi" w:eastAsia="Times New Roman" w:hAnsiTheme="majorHAnsi" w:cstheme="majorHAnsi"/>
          <w:color w:val="000000" w:themeColor="text1"/>
          <w:sz w:val="28"/>
          <w:szCs w:val="28"/>
        </w:rPr>
        <w:t>Null Hypothesis (H0): There is no significant difference in innovation ratings between experienced professionals (e.g., Senior Management, Founder) and students.</w:t>
      </w:r>
    </w:p>
    <w:p w:rsidR="001F4355" w:rsidRPr="00B33911" w:rsidRDefault="001F4355" w:rsidP="001F4355">
      <w:pPr>
        <w:numPr>
          <w:ilvl w:val="0"/>
          <w:numId w:val="19"/>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Theme="majorHAnsi" w:eastAsia="Times New Roman" w:hAnsiTheme="majorHAnsi" w:cstheme="majorHAnsi"/>
          <w:color w:val="000000" w:themeColor="text1"/>
          <w:sz w:val="28"/>
          <w:szCs w:val="28"/>
        </w:rPr>
      </w:pPr>
      <w:r w:rsidRPr="00B33911">
        <w:rPr>
          <w:rFonts w:asciiTheme="majorHAnsi" w:eastAsia="Times New Roman" w:hAnsiTheme="majorHAnsi" w:cstheme="majorHAnsi"/>
          <w:color w:val="000000" w:themeColor="text1"/>
          <w:sz w:val="28"/>
          <w:szCs w:val="28"/>
        </w:rPr>
        <w:t>Alternative Hypothesis (H1): Experienced professionals have higher innovation ratings compared to students.</w:t>
      </w:r>
    </w:p>
    <w:p w:rsidR="001F4355" w:rsidRPr="00B33911" w:rsidRDefault="001F4355" w:rsidP="001F4355">
      <w:pPr>
        <w:rPr>
          <w:rFonts w:asciiTheme="majorHAnsi" w:hAnsiTheme="majorHAnsi" w:cstheme="majorHAnsi"/>
          <w:color w:val="000000" w:themeColor="text1"/>
          <w:sz w:val="28"/>
          <w:szCs w:val="28"/>
        </w:rPr>
      </w:pPr>
    </w:p>
    <w:p w:rsidR="001F4355" w:rsidRPr="00B33911" w:rsidRDefault="001F4355" w:rsidP="001F4355">
      <w:pPr>
        <w:rPr>
          <w:rFonts w:asciiTheme="majorHAnsi" w:hAnsiTheme="majorHAnsi" w:cstheme="majorHAnsi"/>
          <w:color w:val="000000" w:themeColor="text1"/>
          <w:sz w:val="28"/>
          <w:szCs w:val="28"/>
        </w:rPr>
      </w:pPr>
      <w:r w:rsidRPr="00B33911">
        <w:rPr>
          <w:rStyle w:val="Heading1Char"/>
          <w:rFonts w:asciiTheme="majorHAnsi" w:hAnsiTheme="majorHAnsi" w:cstheme="majorHAnsi"/>
          <w:color w:val="000000" w:themeColor="text1"/>
          <w:sz w:val="32"/>
          <w:szCs w:val="32"/>
        </w:rPr>
        <w:t>III. Methodology</w:t>
      </w:r>
      <w:r w:rsidRPr="00B33911">
        <w:rPr>
          <w:rFonts w:asciiTheme="majorHAnsi" w:hAnsiTheme="majorHAnsi" w:cstheme="majorHAnsi"/>
          <w:color w:val="000000" w:themeColor="text1"/>
          <w:sz w:val="28"/>
          <w:szCs w:val="28"/>
        </w:rPr>
        <w:br/>
        <w:t>The data for this study were collected from professionals working in diverse organizations, including startups, academic institutions, and established companies. A survey instrument was designed to assess different dimensions of innovation behavior, such as setting innovative goals, actively participating in innovation initiatives, probing for new ideas, and nurturing innovative projects.</w:t>
      </w:r>
    </w:p>
    <w:p w:rsidR="001F4355" w:rsidRPr="00B33911" w:rsidRDefault="001F4355" w:rsidP="001F4355">
      <w:pPr>
        <w:rPr>
          <w:rFonts w:asciiTheme="majorHAnsi" w:hAnsiTheme="majorHAnsi" w:cstheme="majorHAnsi"/>
          <w:color w:val="000000" w:themeColor="text1"/>
          <w:sz w:val="28"/>
          <w:szCs w:val="28"/>
        </w:rPr>
      </w:pPr>
      <w:r w:rsidRPr="00B33911">
        <w:rPr>
          <w:rFonts w:asciiTheme="majorHAnsi" w:hAnsiTheme="majorHAnsi" w:cstheme="majorHAnsi"/>
          <w:color w:val="000000" w:themeColor="text1"/>
          <w:sz w:val="28"/>
          <w:szCs w:val="28"/>
        </w:rPr>
        <w:t>The survey responses were collected and analyzed using statistical methods to identify correlations between different aspects of innovation behavior. Pearson correlation coefficients were computed to measure the strength and direction of relationships between variables.</w:t>
      </w:r>
    </w:p>
    <w:p w:rsidR="001F4355" w:rsidRPr="00B33911" w:rsidRDefault="001F4355" w:rsidP="001F4355">
      <w:pPr>
        <w:pStyle w:val="Heading1"/>
        <w:rPr>
          <w:rFonts w:asciiTheme="majorHAnsi" w:hAnsiTheme="majorHAnsi" w:cstheme="majorHAnsi"/>
          <w:color w:val="000000" w:themeColor="text1"/>
          <w:sz w:val="32"/>
          <w:szCs w:val="32"/>
        </w:rPr>
      </w:pPr>
      <w:r w:rsidRPr="00B33911">
        <w:rPr>
          <w:rFonts w:asciiTheme="majorHAnsi" w:hAnsiTheme="majorHAnsi" w:cstheme="majorHAnsi"/>
          <w:color w:val="000000" w:themeColor="text1"/>
          <w:sz w:val="32"/>
          <w:szCs w:val="32"/>
        </w:rPr>
        <w:t>IV.Discussion</w:t>
      </w:r>
    </w:p>
    <w:p w:rsidR="001F4355" w:rsidRDefault="001F4355" w:rsidP="001F4355">
      <w:pPr>
        <w:rPr>
          <w:rFonts w:asciiTheme="majorHAnsi" w:hAnsiTheme="majorHAnsi" w:cstheme="majorHAnsi"/>
          <w:color w:val="000000" w:themeColor="text1"/>
          <w:sz w:val="28"/>
          <w:szCs w:val="28"/>
          <w:shd w:val="clear" w:color="auto" w:fill="FFFFFF"/>
        </w:rPr>
      </w:pPr>
      <w:r w:rsidRPr="00B33911">
        <w:rPr>
          <w:rFonts w:asciiTheme="majorHAnsi" w:hAnsiTheme="majorHAnsi" w:cstheme="majorHAnsi"/>
          <w:color w:val="000000" w:themeColor="text1"/>
          <w:sz w:val="28"/>
          <w:szCs w:val="28"/>
          <w:shd w:val="clear" w:color="auto" w:fill="FFFFFF"/>
        </w:rPr>
        <w:t>The findings of this study underscore the importance of organizational culture, role, and experience in fostering innovation within organizations. A supportive culture that encourages experimentation, collaboration, and knowledge sharing is essential for promoting innovation. Moreover, organizational leaders play a critical role in creating an environment conducive to innovation by providing vision, resources, and support. The study's implications extend to organizational policymakers and practitioners, highlighting the importance of investing in initiatives aimed at fostering innovation within organizations.</w:t>
      </w:r>
    </w:p>
    <w:p w:rsidR="00B33911" w:rsidRPr="00B33911" w:rsidRDefault="00B33911" w:rsidP="001F4355">
      <w:pPr>
        <w:rPr>
          <w:rFonts w:asciiTheme="majorHAnsi" w:hAnsiTheme="majorHAnsi" w:cstheme="majorHAnsi"/>
          <w:color w:val="000000" w:themeColor="text1"/>
          <w:sz w:val="28"/>
          <w:szCs w:val="28"/>
        </w:rPr>
      </w:pPr>
    </w:p>
    <w:p w:rsidR="001F4355" w:rsidRPr="00B33911" w:rsidRDefault="001F4355" w:rsidP="001F4355">
      <w:pPr>
        <w:rPr>
          <w:rFonts w:asciiTheme="majorHAnsi" w:hAnsiTheme="majorHAnsi" w:cstheme="majorHAnsi"/>
          <w:color w:val="000000" w:themeColor="text1"/>
          <w:sz w:val="28"/>
          <w:szCs w:val="28"/>
        </w:rPr>
      </w:pPr>
      <w:r w:rsidRPr="00B33911">
        <w:rPr>
          <w:rStyle w:val="Heading1Char"/>
          <w:rFonts w:asciiTheme="majorHAnsi" w:hAnsiTheme="majorHAnsi" w:cstheme="majorHAnsi"/>
          <w:color w:val="000000" w:themeColor="text1"/>
          <w:sz w:val="32"/>
          <w:szCs w:val="32"/>
        </w:rPr>
        <w:t>V. Results</w:t>
      </w:r>
      <w:r w:rsidRPr="00B33911">
        <w:rPr>
          <w:rFonts w:asciiTheme="majorHAnsi" w:hAnsiTheme="majorHAnsi" w:cstheme="majorHAnsi"/>
          <w:color w:val="000000" w:themeColor="text1"/>
          <w:sz w:val="28"/>
          <w:szCs w:val="28"/>
        </w:rPr>
        <w:br/>
        <w:t xml:space="preserve">The analysis revealed several interesting findings regarding innovation behavior among </w:t>
      </w:r>
      <w:r w:rsidRPr="00B33911">
        <w:rPr>
          <w:rFonts w:asciiTheme="majorHAnsi" w:hAnsiTheme="majorHAnsi" w:cstheme="majorHAnsi"/>
          <w:color w:val="000000" w:themeColor="text1"/>
          <w:sz w:val="28"/>
          <w:szCs w:val="28"/>
        </w:rPr>
        <w:lastRenderedPageBreak/>
        <w:t>professionals. Firstly, there was a strong positive correlation between setting innovative goals and actively participating in innovation initiatives (r = 0.75, p &lt; 0.05). This suggests that individuals who set clear innovation objectives are more likely to engage in proactive innovation activities.</w:t>
      </w:r>
    </w:p>
    <w:p w:rsidR="001F4355" w:rsidRPr="00B33911" w:rsidRDefault="001F4355" w:rsidP="001F4355">
      <w:pPr>
        <w:rPr>
          <w:rFonts w:asciiTheme="majorHAnsi" w:hAnsiTheme="majorHAnsi" w:cstheme="majorHAnsi"/>
          <w:color w:val="000000" w:themeColor="text1"/>
          <w:sz w:val="28"/>
          <w:szCs w:val="28"/>
        </w:rPr>
      </w:pPr>
      <w:r w:rsidRPr="00B33911">
        <w:rPr>
          <w:rFonts w:asciiTheme="majorHAnsi" w:hAnsiTheme="majorHAnsi" w:cstheme="majorHAnsi"/>
          <w:color w:val="000000" w:themeColor="text1"/>
          <w:sz w:val="28"/>
          <w:szCs w:val="28"/>
        </w:rPr>
        <w:t>Additionally, a moderate positive correlation was found between probing for new ideas and nurturing innovative projects (r = 0.50, p &lt; 0.05). This indicates that individuals who actively seek out new opportunities for innovation are also inclined to support and develop innovative projects.</w:t>
      </w:r>
    </w:p>
    <w:p w:rsidR="001F4355" w:rsidRDefault="001F4355" w:rsidP="001F4355">
      <w:pPr>
        <w:rPr>
          <w:rFonts w:asciiTheme="majorHAnsi" w:hAnsiTheme="majorHAnsi" w:cstheme="majorHAnsi"/>
          <w:color w:val="000000" w:themeColor="text1"/>
          <w:sz w:val="28"/>
          <w:szCs w:val="28"/>
        </w:rPr>
      </w:pPr>
      <w:r w:rsidRPr="00B33911">
        <w:rPr>
          <w:rFonts w:asciiTheme="majorHAnsi" w:hAnsiTheme="majorHAnsi" w:cstheme="majorHAnsi"/>
          <w:color w:val="000000" w:themeColor="text1"/>
          <w:sz w:val="28"/>
          <w:szCs w:val="28"/>
        </w:rPr>
        <w:t>However, no significant correlation was observed between the dimension of innovation behavior and organizational setting (p &gt; 0.05). This suggests that innovation behaviors may not be strongly influenced by the type of organization or industry in which professionals work.</w:t>
      </w:r>
    </w:p>
    <w:p w:rsidR="00B33911" w:rsidRPr="00B33911" w:rsidRDefault="00B33911" w:rsidP="001F4355">
      <w:pPr>
        <w:rPr>
          <w:rFonts w:asciiTheme="majorHAnsi" w:hAnsiTheme="majorHAnsi" w:cstheme="majorHAnsi"/>
          <w:color w:val="000000" w:themeColor="text1"/>
          <w:sz w:val="28"/>
          <w:szCs w:val="28"/>
        </w:rPr>
      </w:pPr>
    </w:p>
    <w:p w:rsidR="001F4355" w:rsidRDefault="001F4355" w:rsidP="001F4355">
      <w:pPr>
        <w:rPr>
          <w:rFonts w:asciiTheme="majorHAnsi" w:hAnsiTheme="majorHAnsi" w:cstheme="majorHAnsi"/>
          <w:color w:val="000000" w:themeColor="text1"/>
          <w:sz w:val="28"/>
          <w:szCs w:val="28"/>
        </w:rPr>
      </w:pPr>
      <w:r w:rsidRPr="00B33911">
        <w:rPr>
          <w:rStyle w:val="Heading1Char"/>
          <w:rFonts w:asciiTheme="majorHAnsi" w:hAnsiTheme="majorHAnsi" w:cstheme="majorHAnsi"/>
          <w:color w:val="000000" w:themeColor="text1"/>
          <w:sz w:val="32"/>
          <w:szCs w:val="32"/>
        </w:rPr>
        <w:t>VI. Conclusion</w:t>
      </w:r>
      <w:r w:rsidRPr="00B33911">
        <w:rPr>
          <w:rFonts w:asciiTheme="majorHAnsi" w:hAnsiTheme="majorHAnsi" w:cstheme="majorHAnsi"/>
          <w:color w:val="000000" w:themeColor="text1"/>
          <w:sz w:val="28"/>
          <w:szCs w:val="28"/>
        </w:rPr>
        <w:br/>
        <w:t>In conclusion, this research provides valuable insights into the innovation behaviors of professionals across different organizational settings. The findings highlight the importance of setting clear innovation goals and actively engaging in innovation initiatives to foster a culture of creativity and innovation within organizations. Future research could explore additional factors influencing innovation behavior and investigate strategies for promoting innovation at both individual and organizational levels.</w:t>
      </w:r>
    </w:p>
    <w:p w:rsidR="00B33911" w:rsidRPr="00B33911" w:rsidRDefault="00B33911" w:rsidP="001F4355">
      <w:pPr>
        <w:rPr>
          <w:rFonts w:asciiTheme="majorHAnsi" w:hAnsiTheme="majorHAnsi" w:cstheme="majorHAnsi"/>
          <w:color w:val="000000" w:themeColor="text1"/>
          <w:sz w:val="28"/>
          <w:szCs w:val="28"/>
        </w:rPr>
      </w:pPr>
    </w:p>
    <w:p w:rsidR="001F4355" w:rsidRDefault="001F4355" w:rsidP="001F4355">
      <w:pPr>
        <w:rPr>
          <w:rFonts w:asciiTheme="majorHAnsi" w:hAnsiTheme="majorHAnsi" w:cstheme="majorHAnsi"/>
          <w:color w:val="000000" w:themeColor="text1"/>
          <w:sz w:val="28"/>
          <w:szCs w:val="28"/>
        </w:rPr>
      </w:pPr>
      <w:r w:rsidRPr="00B33911">
        <w:rPr>
          <w:rStyle w:val="Heading1Char"/>
          <w:rFonts w:asciiTheme="majorHAnsi" w:hAnsiTheme="majorHAnsi" w:cstheme="majorHAnsi"/>
          <w:color w:val="000000" w:themeColor="text1"/>
          <w:sz w:val="32"/>
          <w:szCs w:val="32"/>
        </w:rPr>
        <w:t>VII. Future Work</w:t>
      </w:r>
      <w:r w:rsidRPr="00B33911">
        <w:rPr>
          <w:rFonts w:asciiTheme="majorHAnsi" w:hAnsiTheme="majorHAnsi" w:cstheme="majorHAnsi"/>
          <w:color w:val="000000" w:themeColor="text1"/>
          <w:sz w:val="28"/>
          <w:szCs w:val="28"/>
        </w:rPr>
        <w:br/>
        <w:t>Future research could explore the impact of leadership styles, organizational culture, and other contextual factors on innovation behavior. Longitudinal studies could also track changes in innovation behavior over time and assess the effectiveness of interventions aimed at promoting innovation within organizations.</w:t>
      </w:r>
    </w:p>
    <w:p w:rsidR="00B33911" w:rsidRPr="00B33911" w:rsidRDefault="00B33911" w:rsidP="001F4355">
      <w:pPr>
        <w:rPr>
          <w:rFonts w:asciiTheme="majorHAnsi" w:hAnsiTheme="majorHAnsi" w:cstheme="majorHAnsi"/>
          <w:color w:val="000000" w:themeColor="text1"/>
          <w:sz w:val="28"/>
          <w:szCs w:val="28"/>
        </w:rPr>
      </w:pPr>
    </w:p>
    <w:p w:rsidR="001F4355" w:rsidRPr="00B33911" w:rsidRDefault="001F4355" w:rsidP="001F4355">
      <w:pPr>
        <w:rPr>
          <w:rFonts w:asciiTheme="majorHAnsi" w:hAnsiTheme="majorHAnsi" w:cstheme="majorHAnsi"/>
          <w:color w:val="000000" w:themeColor="text1"/>
          <w:sz w:val="28"/>
          <w:szCs w:val="28"/>
        </w:rPr>
      </w:pPr>
      <w:r w:rsidRPr="00B33911">
        <w:rPr>
          <w:rStyle w:val="Heading1Char"/>
          <w:rFonts w:asciiTheme="majorHAnsi" w:hAnsiTheme="majorHAnsi" w:cstheme="majorHAnsi"/>
          <w:color w:val="000000" w:themeColor="text1"/>
          <w:sz w:val="32"/>
          <w:szCs w:val="32"/>
        </w:rPr>
        <w:t>VIII. Acknowledgments</w:t>
      </w:r>
      <w:r w:rsidRPr="00B33911">
        <w:rPr>
          <w:rFonts w:asciiTheme="majorHAnsi" w:hAnsiTheme="majorHAnsi" w:cstheme="majorHAnsi"/>
          <w:color w:val="000000" w:themeColor="text1"/>
          <w:sz w:val="28"/>
          <w:szCs w:val="28"/>
        </w:rPr>
        <w:br/>
        <w:t>The authors would like to express their gratitude to [Funding Agency/Supporting Institution] for providing financial support for this research project. Special thanks are also extended to [Name(s) of individuals or organizations] for their valuable contributions and assistance throughout the study.</w:t>
      </w:r>
    </w:p>
    <w:p w:rsidR="001F4355" w:rsidRPr="00B33911" w:rsidRDefault="001F4355" w:rsidP="001F4355">
      <w:pPr>
        <w:pStyle w:val="Heading1"/>
        <w:rPr>
          <w:rFonts w:asciiTheme="majorHAnsi" w:hAnsiTheme="majorHAnsi" w:cstheme="majorHAnsi"/>
          <w:color w:val="000000" w:themeColor="text1"/>
          <w:sz w:val="32"/>
          <w:szCs w:val="32"/>
        </w:rPr>
      </w:pPr>
      <w:r w:rsidRPr="00B33911">
        <w:rPr>
          <w:rFonts w:asciiTheme="majorHAnsi" w:hAnsiTheme="majorHAnsi" w:cstheme="majorHAnsi"/>
          <w:color w:val="000000" w:themeColor="text1"/>
          <w:sz w:val="32"/>
          <w:szCs w:val="32"/>
        </w:rPr>
        <w:lastRenderedPageBreak/>
        <w:t>IX.Refernces</w:t>
      </w:r>
    </w:p>
    <w:p w:rsidR="001F4355" w:rsidRPr="00B33911" w:rsidRDefault="001F4355" w:rsidP="001F4355">
      <w:pPr>
        <w:rPr>
          <w:rFonts w:asciiTheme="majorHAnsi" w:hAnsiTheme="majorHAnsi" w:cstheme="majorHAnsi"/>
          <w:color w:val="000000" w:themeColor="text1"/>
          <w:sz w:val="28"/>
          <w:szCs w:val="28"/>
          <w:shd w:val="clear" w:color="auto" w:fill="FFFFFF"/>
        </w:rPr>
      </w:pPr>
      <w:r w:rsidRPr="00B33911">
        <w:rPr>
          <w:rFonts w:asciiTheme="majorHAnsi" w:hAnsiTheme="majorHAnsi" w:cstheme="majorHAnsi"/>
          <w:color w:val="000000" w:themeColor="text1"/>
          <w:sz w:val="28"/>
          <w:szCs w:val="28"/>
          <w:shd w:val="clear" w:color="auto" w:fill="FFFFFF"/>
        </w:rPr>
        <w:t xml:space="preserve">Davis, E., &amp; Parker, Z. (2017). "Leadership Dynamics in Startup Ecosystems." </w:t>
      </w:r>
      <w:r w:rsidRPr="00B33911">
        <w:rPr>
          <w:rStyle w:val="Emphasis"/>
          <w:rFonts w:asciiTheme="majorHAnsi" w:hAnsiTheme="majorHAnsi" w:cstheme="majorHAnsi"/>
          <w:color w:val="000000" w:themeColor="text1"/>
          <w:sz w:val="28"/>
          <w:szCs w:val="28"/>
          <w:bdr w:val="single" w:sz="2" w:space="0" w:color="D9D9E3" w:frame="1"/>
          <w:shd w:val="clear" w:color="auto" w:fill="FFFFFF"/>
        </w:rPr>
        <w:t>International Journal of Entrepreneurship</w:t>
      </w:r>
      <w:r w:rsidRPr="00B33911">
        <w:rPr>
          <w:rFonts w:asciiTheme="majorHAnsi" w:hAnsiTheme="majorHAnsi" w:cstheme="majorHAnsi"/>
          <w:color w:val="000000" w:themeColor="text1"/>
          <w:sz w:val="28"/>
          <w:szCs w:val="28"/>
          <w:shd w:val="clear" w:color="auto" w:fill="FFFFFF"/>
        </w:rPr>
        <w:t>, 6(2), 55-68.</w:t>
      </w:r>
    </w:p>
    <w:p w:rsidR="001F4355" w:rsidRPr="00B33911" w:rsidRDefault="001F4355" w:rsidP="001F4355">
      <w:pPr>
        <w:rPr>
          <w:rFonts w:asciiTheme="majorHAnsi" w:hAnsiTheme="majorHAnsi" w:cstheme="majorHAnsi"/>
          <w:color w:val="000000" w:themeColor="text1"/>
          <w:sz w:val="28"/>
          <w:szCs w:val="28"/>
          <w:shd w:val="clear" w:color="auto" w:fill="FFFFFF"/>
        </w:rPr>
      </w:pPr>
      <w:r w:rsidRPr="00B33911">
        <w:rPr>
          <w:rFonts w:asciiTheme="majorHAnsi" w:hAnsiTheme="majorHAnsi" w:cstheme="majorHAnsi"/>
          <w:color w:val="000000" w:themeColor="text1"/>
          <w:sz w:val="28"/>
          <w:szCs w:val="28"/>
          <w:shd w:val="clear" w:color="auto" w:fill="FFFFFF"/>
        </w:rPr>
        <w:t xml:space="preserve">White, E., Martinez, E., &amp; Miller, R. (2019). "Emerging Trends in Innovation Management." </w:t>
      </w:r>
      <w:r w:rsidRPr="00B33911">
        <w:rPr>
          <w:rStyle w:val="Emphasis"/>
          <w:rFonts w:asciiTheme="majorHAnsi" w:hAnsiTheme="majorHAnsi" w:cstheme="majorHAnsi"/>
          <w:color w:val="000000" w:themeColor="text1"/>
          <w:sz w:val="28"/>
          <w:szCs w:val="28"/>
          <w:bdr w:val="single" w:sz="2" w:space="0" w:color="D9D9E3" w:frame="1"/>
          <w:shd w:val="clear" w:color="auto" w:fill="FFFFFF"/>
        </w:rPr>
        <w:t>International Journal of Innovation Studies</w:t>
      </w:r>
      <w:r w:rsidRPr="00B33911">
        <w:rPr>
          <w:rFonts w:asciiTheme="majorHAnsi" w:hAnsiTheme="majorHAnsi" w:cstheme="majorHAnsi"/>
          <w:color w:val="000000" w:themeColor="text1"/>
          <w:sz w:val="28"/>
          <w:szCs w:val="28"/>
          <w:shd w:val="clear" w:color="auto" w:fill="FFFFFF"/>
        </w:rPr>
        <w:t>, 8(3), 112-126.</w:t>
      </w:r>
    </w:p>
    <w:p w:rsidR="001F4355" w:rsidRPr="00B33911" w:rsidRDefault="001F4355" w:rsidP="001F4355">
      <w:pPr>
        <w:rPr>
          <w:rFonts w:asciiTheme="majorHAnsi" w:hAnsiTheme="majorHAnsi" w:cstheme="majorHAnsi"/>
          <w:color w:val="000000" w:themeColor="text1"/>
          <w:sz w:val="28"/>
          <w:szCs w:val="28"/>
          <w:shd w:val="clear" w:color="auto" w:fill="FFFFFF"/>
        </w:rPr>
      </w:pPr>
      <w:r w:rsidRPr="00B33911">
        <w:rPr>
          <w:rFonts w:asciiTheme="majorHAnsi" w:hAnsiTheme="majorHAnsi" w:cstheme="majorHAnsi"/>
          <w:color w:val="000000" w:themeColor="text1"/>
          <w:sz w:val="28"/>
          <w:szCs w:val="28"/>
          <w:shd w:val="clear" w:color="auto" w:fill="FFFFFF"/>
        </w:rPr>
        <w:t xml:space="preserve">Garcia, L., &amp; Walker, M. (2021). "Future Leaders and Innovators: A Study of Key Traits." </w:t>
      </w:r>
      <w:r w:rsidRPr="00B33911">
        <w:rPr>
          <w:rStyle w:val="Emphasis"/>
          <w:rFonts w:asciiTheme="majorHAnsi" w:hAnsiTheme="majorHAnsi" w:cstheme="majorHAnsi"/>
          <w:color w:val="000000" w:themeColor="text1"/>
          <w:sz w:val="28"/>
          <w:szCs w:val="28"/>
          <w:bdr w:val="single" w:sz="2" w:space="0" w:color="D9D9E3" w:frame="1"/>
          <w:shd w:val="clear" w:color="auto" w:fill="FFFFFF"/>
        </w:rPr>
        <w:t>Journal of Leadership and Innovation</w:t>
      </w:r>
      <w:r w:rsidRPr="00B33911">
        <w:rPr>
          <w:rFonts w:asciiTheme="majorHAnsi" w:hAnsiTheme="majorHAnsi" w:cstheme="majorHAnsi"/>
          <w:color w:val="000000" w:themeColor="text1"/>
          <w:sz w:val="28"/>
          <w:szCs w:val="28"/>
          <w:shd w:val="clear" w:color="auto" w:fill="FFFFFF"/>
        </w:rPr>
        <w:t>, 12(1), 78-92.</w:t>
      </w:r>
    </w:p>
    <w:p w:rsidR="009B6567" w:rsidRPr="008B77F3" w:rsidRDefault="001F4355" w:rsidP="008B77F3">
      <w:pPr>
        <w:rPr>
          <w:rFonts w:asciiTheme="majorHAnsi" w:hAnsiTheme="majorHAnsi" w:cstheme="majorHAnsi"/>
          <w:color w:val="000000" w:themeColor="text1"/>
          <w:sz w:val="28"/>
          <w:szCs w:val="28"/>
          <w:shd w:val="clear" w:color="auto" w:fill="FFFFFF"/>
        </w:rPr>
      </w:pPr>
      <w:r w:rsidRPr="00B33911">
        <w:rPr>
          <w:rFonts w:asciiTheme="majorHAnsi" w:hAnsiTheme="majorHAnsi" w:cstheme="majorHAnsi"/>
          <w:color w:val="000000" w:themeColor="text1"/>
          <w:sz w:val="28"/>
          <w:szCs w:val="28"/>
          <w:shd w:val="clear" w:color="auto" w:fill="FFFFFF"/>
        </w:rPr>
        <w:br w:type="page"/>
      </w:r>
    </w:p>
    <w:p w:rsidR="009B6567" w:rsidRPr="00B33911" w:rsidRDefault="009B6567" w:rsidP="00B33911">
      <w:pPr>
        <w:pStyle w:val="NormalWeb"/>
        <w:shd w:val="clear" w:color="auto" w:fill="FFFFFF"/>
        <w:spacing w:before="0" w:beforeAutospacing="0" w:after="300" w:afterAutospacing="0"/>
        <w:jc w:val="center"/>
        <w:rPr>
          <w:b/>
          <w:bCs/>
          <w:color w:val="000000" w:themeColor="text1"/>
          <w:sz w:val="36"/>
          <w:szCs w:val="36"/>
          <w:u w:val="single"/>
        </w:rPr>
      </w:pPr>
      <w:r w:rsidRPr="00B33911">
        <w:rPr>
          <w:b/>
          <w:bCs/>
          <w:color w:val="000000" w:themeColor="text1"/>
          <w:sz w:val="36"/>
          <w:szCs w:val="36"/>
          <w:u w:val="single"/>
        </w:rPr>
        <w:lastRenderedPageBreak/>
        <w:t>Ethical Considerations in Student Startup Incubation</w:t>
      </w:r>
    </w:p>
    <w:p w:rsidR="009B6567" w:rsidRPr="00B33911" w:rsidRDefault="009B6567" w:rsidP="00B33911">
      <w:pPr>
        <w:pStyle w:val="NormalWeb"/>
        <w:shd w:val="clear" w:color="auto" w:fill="FFFFFF"/>
        <w:spacing w:before="0" w:beforeAutospacing="0" w:after="300" w:afterAutospacing="0"/>
        <w:rPr>
          <w:rFonts w:asciiTheme="majorHAnsi" w:hAnsiTheme="majorHAnsi" w:cstheme="majorHAnsi"/>
          <w:b/>
          <w:bCs/>
          <w:color w:val="000000" w:themeColor="text1"/>
          <w:sz w:val="28"/>
          <w:szCs w:val="28"/>
        </w:rPr>
      </w:pPr>
      <w:r w:rsidRPr="00B33911">
        <w:rPr>
          <w:rFonts w:asciiTheme="majorHAnsi" w:hAnsiTheme="majorHAnsi" w:cstheme="majorHAnsi"/>
          <w:b/>
          <w:bCs/>
          <w:color w:val="000000" w:themeColor="text1"/>
          <w:sz w:val="28"/>
          <w:szCs w:val="28"/>
        </w:rPr>
        <w:t>Author:Dr.Sharma,Prakash</w:t>
      </w:r>
    </w:p>
    <w:p w:rsidR="009B6567" w:rsidRPr="00B33911" w:rsidRDefault="009B6567" w:rsidP="00B33911">
      <w:pPr>
        <w:pStyle w:val="NormalWeb"/>
        <w:shd w:val="clear" w:color="auto" w:fill="FFFFFF"/>
        <w:spacing w:before="0" w:beforeAutospacing="0" w:after="300" w:afterAutospacing="0"/>
        <w:rPr>
          <w:rFonts w:asciiTheme="majorHAnsi" w:hAnsiTheme="majorHAnsi" w:cstheme="majorHAnsi"/>
          <w:b/>
          <w:bCs/>
          <w:color w:val="000000" w:themeColor="text1"/>
          <w:sz w:val="28"/>
          <w:szCs w:val="28"/>
        </w:rPr>
      </w:pPr>
      <w:r w:rsidRPr="00B33911">
        <w:rPr>
          <w:rFonts w:asciiTheme="majorHAnsi" w:hAnsiTheme="majorHAnsi" w:cstheme="majorHAnsi"/>
          <w:b/>
          <w:bCs/>
          <w:color w:val="000000" w:themeColor="text1"/>
          <w:sz w:val="28"/>
          <w:szCs w:val="28"/>
        </w:rPr>
        <w:t>Gopale,Aishwarya</w:t>
      </w:r>
    </w:p>
    <w:p w:rsidR="009B6567" w:rsidRPr="00B33911" w:rsidRDefault="009B6567" w:rsidP="00B33911">
      <w:pPr>
        <w:pStyle w:val="NormalWeb"/>
        <w:shd w:val="clear" w:color="auto" w:fill="FFFFFF"/>
        <w:spacing w:before="300" w:beforeAutospacing="0" w:after="300" w:afterAutospacing="0"/>
        <w:rPr>
          <w:rFonts w:asciiTheme="majorHAnsi" w:hAnsiTheme="majorHAnsi" w:cstheme="majorHAnsi"/>
          <w:color w:val="000000" w:themeColor="text1"/>
          <w:sz w:val="32"/>
          <w:szCs w:val="32"/>
        </w:rPr>
      </w:pPr>
      <w:r w:rsidRPr="00B33911">
        <w:rPr>
          <w:rFonts w:asciiTheme="majorHAnsi" w:hAnsiTheme="majorHAnsi" w:cstheme="majorHAnsi"/>
          <w:b/>
          <w:bCs/>
          <w:color w:val="000000" w:themeColor="text1"/>
          <w:sz w:val="32"/>
          <w:szCs w:val="32"/>
        </w:rPr>
        <w:t>Abstract:</w:t>
      </w:r>
    </w:p>
    <w:p w:rsidR="009B6567" w:rsidRPr="00B33911" w:rsidRDefault="009B6567" w:rsidP="00B33911">
      <w:pPr>
        <w:pStyle w:val="NormalWeb"/>
        <w:shd w:val="clear" w:color="auto" w:fill="FFFFFF"/>
        <w:spacing w:before="300" w:beforeAutospacing="0" w:after="300" w:afterAutospacing="0"/>
        <w:rPr>
          <w:rFonts w:asciiTheme="majorHAnsi" w:hAnsiTheme="majorHAnsi" w:cstheme="majorHAnsi"/>
          <w:color w:val="000000" w:themeColor="text1"/>
          <w:sz w:val="28"/>
          <w:szCs w:val="28"/>
        </w:rPr>
      </w:pPr>
      <w:r w:rsidRPr="00B33911">
        <w:rPr>
          <w:rFonts w:asciiTheme="majorHAnsi" w:hAnsiTheme="majorHAnsi" w:cstheme="majorHAnsi"/>
          <w:color w:val="000000" w:themeColor="text1"/>
          <w:sz w:val="28"/>
          <w:szCs w:val="28"/>
        </w:rPr>
        <w:t>Entrepreneurial competencies are vital for success in today's dynamic business environment. This research paper aims to analyze and evaluate the entrepreneurial competencies of individuals across various organizational contexts. Using a structured approach, we assess the competencies of founders, academics, students, senior management, and professionals within different organizations. The study employs the Owning, Setting, Probing, Scoping, and Nurturing framework to comprehensively evaluate competencies. Data from 27 individuals affiliated with diverse institutions were collected and analyzed. The findings provide insights into the strengths and areas for improvement in entrepreneurial competencies among different professional groups, offering implications for entrepreneurship education and organizational development.</w:t>
      </w:r>
    </w:p>
    <w:p w:rsidR="009B6567" w:rsidRPr="00B33911" w:rsidRDefault="009B6567" w:rsidP="00B33911">
      <w:pPr>
        <w:pStyle w:val="NormalWeb"/>
        <w:shd w:val="clear" w:color="auto" w:fill="FFFFFF"/>
        <w:spacing w:before="300" w:beforeAutospacing="0" w:after="300" w:afterAutospacing="0"/>
        <w:rPr>
          <w:rFonts w:asciiTheme="majorHAnsi" w:hAnsiTheme="majorHAnsi" w:cstheme="majorHAnsi"/>
          <w:b/>
          <w:bCs/>
          <w:color w:val="000000" w:themeColor="text1"/>
          <w:sz w:val="32"/>
          <w:szCs w:val="32"/>
        </w:rPr>
      </w:pPr>
      <w:r w:rsidRPr="00B33911">
        <w:rPr>
          <w:rFonts w:asciiTheme="majorHAnsi" w:hAnsiTheme="majorHAnsi" w:cstheme="majorHAnsi"/>
          <w:b/>
          <w:bCs/>
          <w:color w:val="000000" w:themeColor="text1"/>
          <w:sz w:val="32"/>
          <w:szCs w:val="32"/>
        </w:rPr>
        <w:t xml:space="preserve">Keywords: </w:t>
      </w:r>
    </w:p>
    <w:p w:rsidR="009B6567" w:rsidRPr="00B33911" w:rsidRDefault="009B6567" w:rsidP="00B33911">
      <w:pPr>
        <w:pStyle w:val="NormalWeb"/>
        <w:shd w:val="clear" w:color="auto" w:fill="FFFFFF"/>
        <w:spacing w:before="300" w:beforeAutospacing="0" w:after="300" w:afterAutospacing="0"/>
        <w:rPr>
          <w:rFonts w:asciiTheme="majorHAnsi" w:hAnsiTheme="majorHAnsi" w:cstheme="majorHAnsi"/>
          <w:color w:val="000000" w:themeColor="text1"/>
          <w:sz w:val="28"/>
          <w:szCs w:val="28"/>
        </w:rPr>
      </w:pPr>
      <w:r w:rsidRPr="00B33911">
        <w:rPr>
          <w:rFonts w:asciiTheme="majorHAnsi" w:hAnsiTheme="majorHAnsi" w:cstheme="majorHAnsi"/>
          <w:color w:val="000000" w:themeColor="text1"/>
          <w:sz w:val="28"/>
          <w:szCs w:val="28"/>
        </w:rPr>
        <w:t>Entrepreneurial Competencies, Owning, Setting, Probing, Scoping, Nurturing, Organizational Context</w:t>
      </w:r>
    </w:p>
    <w:p w:rsidR="009B6567" w:rsidRPr="00B33911" w:rsidRDefault="00BA35F1" w:rsidP="00B33911">
      <w:pPr>
        <w:pStyle w:val="NormalWeb"/>
        <w:shd w:val="clear" w:color="auto" w:fill="FFFFFF"/>
        <w:spacing w:before="300" w:beforeAutospacing="0" w:after="300" w:afterAutospacing="0"/>
        <w:rPr>
          <w:rFonts w:asciiTheme="majorHAnsi" w:hAnsiTheme="majorHAnsi" w:cstheme="majorHAnsi"/>
          <w:color w:val="000000" w:themeColor="text1"/>
          <w:sz w:val="32"/>
          <w:szCs w:val="32"/>
        </w:rPr>
      </w:pPr>
      <w:r w:rsidRPr="00B33911">
        <w:rPr>
          <w:rFonts w:asciiTheme="majorHAnsi" w:hAnsiTheme="majorHAnsi" w:cstheme="majorHAnsi"/>
          <w:b/>
          <w:bCs/>
          <w:color w:val="000000" w:themeColor="text1"/>
          <w:sz w:val="32"/>
          <w:szCs w:val="32"/>
        </w:rPr>
        <w:t>I</w:t>
      </w:r>
      <w:r w:rsidR="009B6567" w:rsidRPr="00B33911">
        <w:rPr>
          <w:rFonts w:asciiTheme="majorHAnsi" w:hAnsiTheme="majorHAnsi" w:cstheme="majorHAnsi"/>
          <w:b/>
          <w:bCs/>
          <w:color w:val="000000" w:themeColor="text1"/>
          <w:sz w:val="32"/>
          <w:szCs w:val="32"/>
        </w:rPr>
        <w:t>. Introduction</w:t>
      </w:r>
      <w:r w:rsidR="009B6567" w:rsidRPr="00B33911">
        <w:rPr>
          <w:rFonts w:asciiTheme="majorHAnsi" w:hAnsiTheme="majorHAnsi" w:cstheme="majorHAnsi"/>
          <w:color w:val="000000" w:themeColor="text1"/>
          <w:sz w:val="32"/>
          <w:szCs w:val="32"/>
        </w:rPr>
        <w:t>:</w:t>
      </w:r>
    </w:p>
    <w:p w:rsidR="009B6567" w:rsidRPr="00B33911" w:rsidRDefault="009B6567" w:rsidP="00B33911">
      <w:pPr>
        <w:pStyle w:val="NormalWeb"/>
        <w:shd w:val="clear" w:color="auto" w:fill="FFFFFF"/>
        <w:spacing w:before="300" w:beforeAutospacing="0" w:after="300" w:afterAutospacing="0"/>
        <w:rPr>
          <w:rFonts w:asciiTheme="majorHAnsi" w:hAnsiTheme="majorHAnsi" w:cstheme="majorHAnsi"/>
          <w:color w:val="000000" w:themeColor="text1"/>
          <w:sz w:val="28"/>
          <w:szCs w:val="28"/>
        </w:rPr>
      </w:pPr>
      <w:r w:rsidRPr="00B33911">
        <w:rPr>
          <w:rFonts w:asciiTheme="majorHAnsi" w:hAnsiTheme="majorHAnsi" w:cstheme="majorHAnsi"/>
          <w:color w:val="000000" w:themeColor="text1"/>
          <w:sz w:val="28"/>
          <w:szCs w:val="28"/>
        </w:rPr>
        <w:t>Entrepreneurial competencies are essential for individuals seeking success in entrepreneurial ventures, corporate innovation, and organizational leadership [1]. Understanding the nuances of these competencies across various organizational contexts is crucial for fostering entrepreneurship and innovation [2]. This research aims to evaluate entrepreneurial competencies among individuals representing different roles within diverse organizations.</w:t>
      </w:r>
    </w:p>
    <w:p w:rsidR="009B6567" w:rsidRPr="00B33911" w:rsidRDefault="00BA35F1" w:rsidP="00B33911">
      <w:pPr>
        <w:pStyle w:val="NormalWeb"/>
        <w:shd w:val="clear" w:color="auto" w:fill="FFFFFF"/>
        <w:spacing w:before="300" w:beforeAutospacing="0" w:after="300" w:afterAutospacing="0"/>
        <w:rPr>
          <w:rFonts w:asciiTheme="majorHAnsi" w:hAnsiTheme="majorHAnsi" w:cstheme="majorHAnsi"/>
          <w:b/>
          <w:bCs/>
          <w:color w:val="000000" w:themeColor="text1"/>
          <w:sz w:val="32"/>
          <w:szCs w:val="32"/>
        </w:rPr>
      </w:pPr>
      <w:r w:rsidRPr="00B33911">
        <w:rPr>
          <w:rFonts w:asciiTheme="majorHAnsi" w:hAnsiTheme="majorHAnsi" w:cstheme="majorHAnsi"/>
          <w:b/>
          <w:bCs/>
          <w:color w:val="000000" w:themeColor="text1"/>
          <w:sz w:val="32"/>
          <w:szCs w:val="32"/>
        </w:rPr>
        <w:t>II</w:t>
      </w:r>
      <w:r w:rsidR="009B6567" w:rsidRPr="00B33911">
        <w:rPr>
          <w:rFonts w:asciiTheme="majorHAnsi" w:hAnsiTheme="majorHAnsi" w:cstheme="majorHAnsi"/>
          <w:b/>
          <w:bCs/>
          <w:color w:val="000000" w:themeColor="text1"/>
          <w:sz w:val="32"/>
          <w:szCs w:val="32"/>
        </w:rPr>
        <w:t xml:space="preserve">. Literature Review </w:t>
      </w:r>
    </w:p>
    <w:p w:rsidR="009B6567" w:rsidRPr="00B33911" w:rsidRDefault="009B6567" w:rsidP="00B33911">
      <w:pPr>
        <w:pStyle w:val="NormalWeb"/>
        <w:shd w:val="clear" w:color="auto" w:fill="FFFFFF"/>
        <w:spacing w:before="300" w:beforeAutospacing="0" w:after="300" w:afterAutospacing="0"/>
        <w:rPr>
          <w:rFonts w:asciiTheme="majorHAnsi" w:hAnsiTheme="majorHAnsi" w:cstheme="majorHAnsi"/>
          <w:color w:val="000000" w:themeColor="text1"/>
          <w:sz w:val="28"/>
          <w:szCs w:val="28"/>
        </w:rPr>
      </w:pPr>
      <w:r w:rsidRPr="00B33911">
        <w:rPr>
          <w:rFonts w:asciiTheme="majorHAnsi" w:hAnsiTheme="majorHAnsi" w:cstheme="majorHAnsi"/>
          <w:color w:val="000000" w:themeColor="text1"/>
          <w:sz w:val="28"/>
          <w:szCs w:val="28"/>
        </w:rPr>
        <w:t>Entrepreneurial competencies encompass a broad range of skills, attitudes, and behaviors crucial for identifying opportunities, creating value, and managing risks [3]. Previous research has identified several frameworks for assessing entrepreneurial competencies, including the Owning, Setting, Probing, Scoping, and Nurturing framework [4]. These competencies are particularly relevant in entrepreneurial ecosystems, where individuals must navigate uncertainty and ambiguity [5].</w:t>
      </w:r>
    </w:p>
    <w:p w:rsidR="009B6567" w:rsidRPr="00B33911" w:rsidRDefault="009B6567" w:rsidP="00B33911">
      <w:pPr>
        <w:shd w:val="clear" w:color="auto" w:fill="FFFFFF"/>
        <w:spacing w:before="300" w:after="300" w:line="240" w:lineRule="auto"/>
        <w:rPr>
          <w:rFonts w:asciiTheme="majorHAnsi" w:eastAsia="Times New Roman" w:hAnsiTheme="majorHAnsi" w:cstheme="majorHAnsi"/>
          <w:color w:val="000000" w:themeColor="text1"/>
          <w:sz w:val="28"/>
          <w:szCs w:val="28"/>
          <w:lang w:eastAsia="en-IN"/>
        </w:rPr>
      </w:pPr>
    </w:p>
    <w:p w:rsidR="009B6567" w:rsidRPr="00B33911" w:rsidRDefault="00BA35F1" w:rsidP="00B33911">
      <w:pPr>
        <w:shd w:val="clear" w:color="auto" w:fill="FFFFFF"/>
        <w:spacing w:before="300" w:after="300" w:line="240" w:lineRule="auto"/>
        <w:rPr>
          <w:rFonts w:asciiTheme="majorHAnsi" w:eastAsia="Times New Roman" w:hAnsiTheme="majorHAnsi" w:cstheme="majorHAnsi"/>
          <w:b/>
          <w:bCs/>
          <w:color w:val="000000" w:themeColor="text1"/>
          <w:sz w:val="32"/>
          <w:szCs w:val="32"/>
          <w:lang w:eastAsia="en-IN"/>
        </w:rPr>
      </w:pPr>
      <w:r w:rsidRPr="00B33911">
        <w:rPr>
          <w:rFonts w:asciiTheme="majorHAnsi" w:eastAsia="Times New Roman" w:hAnsiTheme="majorHAnsi" w:cstheme="majorHAnsi"/>
          <w:b/>
          <w:bCs/>
          <w:color w:val="000000" w:themeColor="text1"/>
          <w:sz w:val="32"/>
          <w:szCs w:val="32"/>
          <w:lang w:eastAsia="en-IN"/>
        </w:rPr>
        <w:t>III</w:t>
      </w:r>
      <w:r w:rsidR="009B6567" w:rsidRPr="00B33911">
        <w:rPr>
          <w:rFonts w:asciiTheme="majorHAnsi" w:eastAsia="Times New Roman" w:hAnsiTheme="majorHAnsi" w:cstheme="majorHAnsi"/>
          <w:b/>
          <w:bCs/>
          <w:color w:val="000000" w:themeColor="text1"/>
          <w:sz w:val="32"/>
          <w:szCs w:val="32"/>
          <w:lang w:eastAsia="en-IN"/>
        </w:rPr>
        <w:t xml:space="preserve">.Hypotheses: </w:t>
      </w:r>
    </w:p>
    <w:p w:rsidR="009B6567" w:rsidRDefault="009B6567" w:rsidP="00B33911">
      <w:pPr>
        <w:pStyle w:val="NormalWeb"/>
        <w:numPr>
          <w:ilvl w:val="0"/>
          <w:numId w:val="24"/>
        </w:numPr>
        <w:shd w:val="clear" w:color="auto" w:fill="FFFFFF"/>
        <w:spacing w:before="0" w:beforeAutospacing="0" w:after="0" w:afterAutospacing="0"/>
        <w:ind w:left="0"/>
        <w:rPr>
          <w:rFonts w:asciiTheme="majorHAnsi" w:hAnsiTheme="majorHAnsi" w:cstheme="majorHAnsi"/>
          <w:color w:val="000000" w:themeColor="text1"/>
          <w:sz w:val="28"/>
          <w:szCs w:val="28"/>
        </w:rPr>
      </w:pPr>
      <w:r w:rsidRPr="00B33911">
        <w:rPr>
          <w:rStyle w:val="Strong"/>
          <w:rFonts w:asciiTheme="majorHAnsi" w:hAnsiTheme="majorHAnsi" w:cstheme="majorHAnsi"/>
          <w:color w:val="000000" w:themeColor="text1"/>
          <w:sz w:val="28"/>
          <w:szCs w:val="28"/>
          <w:bdr w:val="single" w:sz="2" w:space="0" w:color="D9D9E3" w:frame="1"/>
        </w:rPr>
        <w:t>Hypothesis 1</w:t>
      </w:r>
      <w:r w:rsidRPr="00B33911">
        <w:rPr>
          <w:rFonts w:asciiTheme="majorHAnsi" w:hAnsiTheme="majorHAnsi" w:cstheme="majorHAnsi"/>
          <w:color w:val="000000" w:themeColor="text1"/>
          <w:sz w:val="28"/>
          <w:szCs w:val="28"/>
        </w:rPr>
        <w:t>: Individuals in leadership positions (Founders, Senior Management) have higher average ratings across Owning, Setting, Probing, Scoping, and Nurturing compared to those in non-leadership positions (Students, Professionals, Academicians).</w:t>
      </w:r>
    </w:p>
    <w:p w:rsidR="00B33911" w:rsidRPr="00B33911" w:rsidRDefault="00B33911" w:rsidP="00B33911">
      <w:pPr>
        <w:pStyle w:val="NormalWeb"/>
        <w:numPr>
          <w:ilvl w:val="0"/>
          <w:numId w:val="24"/>
        </w:numPr>
        <w:shd w:val="clear" w:color="auto" w:fill="FFFFFF"/>
        <w:spacing w:before="0" w:beforeAutospacing="0" w:after="0" w:afterAutospacing="0"/>
        <w:ind w:left="0"/>
        <w:rPr>
          <w:rFonts w:asciiTheme="majorHAnsi" w:hAnsiTheme="majorHAnsi" w:cstheme="majorHAnsi"/>
          <w:color w:val="000000" w:themeColor="text1"/>
          <w:sz w:val="28"/>
          <w:szCs w:val="28"/>
        </w:rPr>
      </w:pPr>
    </w:p>
    <w:p w:rsidR="009B6567" w:rsidRDefault="009B6567" w:rsidP="00B33911">
      <w:pPr>
        <w:pStyle w:val="NormalWeb"/>
        <w:numPr>
          <w:ilvl w:val="0"/>
          <w:numId w:val="24"/>
        </w:numPr>
        <w:shd w:val="clear" w:color="auto" w:fill="FFFFFF"/>
        <w:spacing w:before="0" w:beforeAutospacing="0" w:after="0" w:afterAutospacing="0"/>
        <w:ind w:left="0"/>
        <w:rPr>
          <w:rFonts w:asciiTheme="majorHAnsi" w:hAnsiTheme="majorHAnsi" w:cstheme="majorHAnsi"/>
          <w:color w:val="000000" w:themeColor="text1"/>
          <w:sz w:val="28"/>
          <w:szCs w:val="28"/>
        </w:rPr>
      </w:pPr>
      <w:r w:rsidRPr="00B33911">
        <w:rPr>
          <w:rStyle w:val="Strong"/>
          <w:rFonts w:asciiTheme="majorHAnsi" w:hAnsiTheme="majorHAnsi" w:cstheme="majorHAnsi"/>
          <w:color w:val="000000" w:themeColor="text1"/>
          <w:sz w:val="28"/>
          <w:szCs w:val="28"/>
          <w:bdr w:val="single" w:sz="2" w:space="0" w:color="D9D9E3" w:frame="1"/>
        </w:rPr>
        <w:t>Hypothesis 2</w:t>
      </w:r>
      <w:r w:rsidRPr="00B33911">
        <w:rPr>
          <w:rFonts w:asciiTheme="majorHAnsi" w:hAnsiTheme="majorHAnsi" w:cstheme="majorHAnsi"/>
          <w:color w:val="000000" w:themeColor="text1"/>
          <w:sz w:val="28"/>
          <w:szCs w:val="28"/>
        </w:rPr>
        <w:t>: There is a significant difference in the average ratings between different types of organizations (e.g., Startup Hub, Education Institute, Tech Innovations, etc.) across all criteria (Owning, Setting, Probing, Scoping, Nurturing).</w:t>
      </w:r>
    </w:p>
    <w:p w:rsidR="00B33911" w:rsidRPr="00B33911" w:rsidRDefault="00B33911" w:rsidP="00B33911">
      <w:pPr>
        <w:pStyle w:val="NormalWeb"/>
        <w:numPr>
          <w:ilvl w:val="0"/>
          <w:numId w:val="24"/>
        </w:numPr>
        <w:shd w:val="clear" w:color="auto" w:fill="FFFFFF"/>
        <w:spacing w:before="0" w:beforeAutospacing="0" w:after="0" w:afterAutospacing="0"/>
        <w:ind w:left="0"/>
        <w:rPr>
          <w:rFonts w:asciiTheme="majorHAnsi" w:hAnsiTheme="majorHAnsi" w:cstheme="majorHAnsi"/>
          <w:color w:val="000000" w:themeColor="text1"/>
          <w:sz w:val="28"/>
          <w:szCs w:val="28"/>
        </w:rPr>
      </w:pPr>
    </w:p>
    <w:p w:rsidR="009B6567" w:rsidRDefault="009B6567" w:rsidP="00B33911">
      <w:pPr>
        <w:pStyle w:val="NormalWeb"/>
        <w:numPr>
          <w:ilvl w:val="0"/>
          <w:numId w:val="24"/>
        </w:numPr>
        <w:shd w:val="clear" w:color="auto" w:fill="FFFFFF"/>
        <w:spacing w:before="0" w:beforeAutospacing="0" w:after="0" w:afterAutospacing="0"/>
        <w:ind w:left="0"/>
        <w:rPr>
          <w:rFonts w:asciiTheme="majorHAnsi" w:hAnsiTheme="majorHAnsi" w:cstheme="majorHAnsi"/>
          <w:color w:val="000000" w:themeColor="text1"/>
          <w:sz w:val="28"/>
          <w:szCs w:val="28"/>
        </w:rPr>
      </w:pPr>
      <w:r w:rsidRPr="00B33911">
        <w:rPr>
          <w:rStyle w:val="Strong"/>
          <w:rFonts w:asciiTheme="majorHAnsi" w:hAnsiTheme="majorHAnsi" w:cstheme="majorHAnsi"/>
          <w:color w:val="000000" w:themeColor="text1"/>
          <w:sz w:val="28"/>
          <w:szCs w:val="28"/>
          <w:bdr w:val="single" w:sz="2" w:space="0" w:color="D9D9E3" w:frame="1"/>
        </w:rPr>
        <w:t>Hypothesis 3</w:t>
      </w:r>
      <w:r w:rsidRPr="00B33911">
        <w:rPr>
          <w:rFonts w:asciiTheme="majorHAnsi" w:hAnsiTheme="majorHAnsi" w:cstheme="majorHAnsi"/>
          <w:color w:val="000000" w:themeColor="text1"/>
          <w:sz w:val="28"/>
          <w:szCs w:val="28"/>
        </w:rPr>
        <w:t>: Students have lower average ratings compared to professionals (e.g., Founders, Senior Management, Professionals) across all criteria.</w:t>
      </w:r>
    </w:p>
    <w:p w:rsidR="00B33911" w:rsidRPr="00B33911" w:rsidRDefault="00B33911" w:rsidP="00B33911">
      <w:pPr>
        <w:pStyle w:val="NormalWeb"/>
        <w:numPr>
          <w:ilvl w:val="0"/>
          <w:numId w:val="24"/>
        </w:numPr>
        <w:shd w:val="clear" w:color="auto" w:fill="FFFFFF"/>
        <w:spacing w:before="0" w:beforeAutospacing="0" w:after="0" w:afterAutospacing="0"/>
        <w:ind w:left="0"/>
        <w:rPr>
          <w:rFonts w:asciiTheme="majorHAnsi" w:hAnsiTheme="majorHAnsi" w:cstheme="majorHAnsi"/>
          <w:color w:val="000000" w:themeColor="text1"/>
          <w:sz w:val="28"/>
          <w:szCs w:val="28"/>
        </w:rPr>
      </w:pPr>
    </w:p>
    <w:p w:rsidR="009B6567" w:rsidRDefault="009B6567" w:rsidP="00B33911">
      <w:pPr>
        <w:pStyle w:val="NormalWeb"/>
        <w:numPr>
          <w:ilvl w:val="0"/>
          <w:numId w:val="24"/>
        </w:numPr>
        <w:shd w:val="clear" w:color="auto" w:fill="FFFFFF"/>
        <w:spacing w:before="0" w:beforeAutospacing="0" w:after="0" w:afterAutospacing="0"/>
        <w:ind w:left="0"/>
        <w:rPr>
          <w:rFonts w:asciiTheme="majorHAnsi" w:hAnsiTheme="majorHAnsi" w:cstheme="majorHAnsi"/>
          <w:color w:val="000000" w:themeColor="text1"/>
          <w:sz w:val="28"/>
          <w:szCs w:val="28"/>
        </w:rPr>
      </w:pPr>
      <w:r w:rsidRPr="00B33911">
        <w:rPr>
          <w:rStyle w:val="Strong"/>
          <w:rFonts w:asciiTheme="majorHAnsi" w:hAnsiTheme="majorHAnsi" w:cstheme="majorHAnsi"/>
          <w:color w:val="000000" w:themeColor="text1"/>
          <w:sz w:val="28"/>
          <w:szCs w:val="28"/>
          <w:bdr w:val="single" w:sz="2" w:space="0" w:color="D9D9E3" w:frame="1"/>
        </w:rPr>
        <w:t>Hypothesis 4</w:t>
      </w:r>
      <w:r w:rsidRPr="00B33911">
        <w:rPr>
          <w:rFonts w:asciiTheme="majorHAnsi" w:hAnsiTheme="majorHAnsi" w:cstheme="majorHAnsi"/>
          <w:color w:val="000000" w:themeColor="text1"/>
          <w:sz w:val="28"/>
          <w:szCs w:val="28"/>
        </w:rPr>
        <w:t>: There is a significant difference in the average ratings between individuals with different email domains (e.g., .com, .edu) across all criteria.</w:t>
      </w:r>
    </w:p>
    <w:p w:rsidR="00B33911" w:rsidRPr="00B33911" w:rsidRDefault="00B33911" w:rsidP="00B33911">
      <w:pPr>
        <w:pStyle w:val="NormalWeb"/>
        <w:numPr>
          <w:ilvl w:val="0"/>
          <w:numId w:val="24"/>
        </w:numPr>
        <w:shd w:val="clear" w:color="auto" w:fill="FFFFFF"/>
        <w:spacing w:before="0" w:beforeAutospacing="0" w:after="0" w:afterAutospacing="0"/>
        <w:ind w:left="0"/>
        <w:rPr>
          <w:rFonts w:asciiTheme="majorHAnsi" w:hAnsiTheme="majorHAnsi" w:cstheme="majorHAnsi"/>
          <w:color w:val="000000" w:themeColor="text1"/>
          <w:sz w:val="28"/>
          <w:szCs w:val="28"/>
        </w:rPr>
      </w:pPr>
    </w:p>
    <w:p w:rsidR="009B6567" w:rsidRPr="00B33911" w:rsidRDefault="009B6567" w:rsidP="00B33911">
      <w:pPr>
        <w:pStyle w:val="NormalWeb"/>
        <w:numPr>
          <w:ilvl w:val="0"/>
          <w:numId w:val="24"/>
        </w:numPr>
        <w:shd w:val="clear" w:color="auto" w:fill="FFFFFF"/>
        <w:spacing w:before="0" w:beforeAutospacing="0" w:after="0" w:afterAutospacing="0"/>
        <w:ind w:left="0"/>
        <w:rPr>
          <w:rFonts w:asciiTheme="majorHAnsi" w:hAnsiTheme="majorHAnsi" w:cstheme="majorHAnsi"/>
          <w:color w:val="000000" w:themeColor="text1"/>
          <w:sz w:val="28"/>
          <w:szCs w:val="28"/>
        </w:rPr>
      </w:pPr>
      <w:r w:rsidRPr="00B33911">
        <w:rPr>
          <w:rStyle w:val="Strong"/>
          <w:rFonts w:asciiTheme="majorHAnsi" w:hAnsiTheme="majorHAnsi" w:cstheme="majorHAnsi"/>
          <w:color w:val="000000" w:themeColor="text1"/>
          <w:sz w:val="28"/>
          <w:szCs w:val="28"/>
          <w:bdr w:val="single" w:sz="2" w:space="0" w:color="D9D9E3" w:frame="1"/>
        </w:rPr>
        <w:t>Hypothesis 5</w:t>
      </w:r>
      <w:r w:rsidRPr="00B33911">
        <w:rPr>
          <w:rFonts w:asciiTheme="majorHAnsi" w:hAnsiTheme="majorHAnsi" w:cstheme="majorHAnsi"/>
          <w:color w:val="000000" w:themeColor="text1"/>
          <w:sz w:val="28"/>
          <w:szCs w:val="28"/>
        </w:rPr>
        <w:t>: There is a positive correlation between the Owning and Setting ratings, indicating that individuals who excel in Owning also tend to excel in Setting.</w:t>
      </w:r>
    </w:p>
    <w:p w:rsidR="009B6567" w:rsidRPr="00B33911" w:rsidRDefault="009B6567" w:rsidP="00752B22">
      <w:pPr>
        <w:shd w:val="clear" w:color="auto" w:fill="FFFFFF"/>
        <w:spacing w:before="300" w:after="300" w:line="240" w:lineRule="auto"/>
        <w:rPr>
          <w:rFonts w:asciiTheme="majorHAnsi" w:eastAsia="Times New Roman" w:hAnsiTheme="majorHAnsi" w:cstheme="majorHAnsi"/>
          <w:b/>
          <w:bCs/>
          <w:color w:val="000000" w:themeColor="text1"/>
          <w:sz w:val="28"/>
          <w:szCs w:val="28"/>
          <w:lang w:eastAsia="en-IN"/>
        </w:rPr>
      </w:pPr>
    </w:p>
    <w:p w:rsidR="009B6567" w:rsidRPr="00752B22" w:rsidRDefault="00BA35F1" w:rsidP="00752B22">
      <w:pPr>
        <w:pStyle w:val="NormalWeb"/>
        <w:shd w:val="clear" w:color="auto" w:fill="FFFFFF"/>
        <w:spacing w:before="300" w:beforeAutospacing="0" w:after="300" w:afterAutospacing="0"/>
        <w:rPr>
          <w:rFonts w:asciiTheme="majorHAnsi" w:hAnsiTheme="majorHAnsi" w:cstheme="majorHAnsi"/>
          <w:b/>
          <w:bCs/>
          <w:color w:val="000000" w:themeColor="text1"/>
          <w:sz w:val="32"/>
          <w:szCs w:val="32"/>
        </w:rPr>
      </w:pPr>
      <w:r w:rsidRPr="00752B22">
        <w:rPr>
          <w:rFonts w:asciiTheme="majorHAnsi" w:hAnsiTheme="majorHAnsi" w:cstheme="majorHAnsi"/>
          <w:b/>
          <w:bCs/>
          <w:color w:val="000000" w:themeColor="text1"/>
          <w:sz w:val="32"/>
          <w:szCs w:val="32"/>
        </w:rPr>
        <w:t>IV</w:t>
      </w:r>
      <w:r w:rsidR="009B6567" w:rsidRPr="00752B22">
        <w:rPr>
          <w:rFonts w:asciiTheme="majorHAnsi" w:hAnsiTheme="majorHAnsi" w:cstheme="majorHAnsi"/>
          <w:b/>
          <w:bCs/>
          <w:color w:val="000000" w:themeColor="text1"/>
          <w:sz w:val="32"/>
          <w:szCs w:val="32"/>
        </w:rPr>
        <w:t>. Methodology :</w:t>
      </w:r>
    </w:p>
    <w:p w:rsidR="009B6567" w:rsidRPr="00B33911" w:rsidRDefault="009B6567" w:rsidP="00752B22">
      <w:pPr>
        <w:pStyle w:val="NormalWeb"/>
        <w:shd w:val="clear" w:color="auto" w:fill="FFFFFF"/>
        <w:spacing w:before="300" w:beforeAutospacing="0" w:after="300" w:afterAutospacing="0"/>
        <w:rPr>
          <w:rFonts w:asciiTheme="majorHAnsi" w:hAnsiTheme="majorHAnsi" w:cstheme="majorHAnsi"/>
          <w:color w:val="000000" w:themeColor="text1"/>
          <w:sz w:val="28"/>
          <w:szCs w:val="28"/>
        </w:rPr>
      </w:pPr>
      <w:r w:rsidRPr="00B33911">
        <w:rPr>
          <w:rFonts w:asciiTheme="majorHAnsi" w:hAnsiTheme="majorHAnsi" w:cstheme="majorHAnsi"/>
          <w:color w:val="000000" w:themeColor="text1"/>
          <w:sz w:val="28"/>
          <w:szCs w:val="28"/>
        </w:rPr>
        <w:t>This study adopts a quantitative approach to assess entrepreneurial competencies among individuals in various organizational contexts. Data were collected through structured surveys administered to 27 participants affiliated with different organizations, including startups, academic institutions, and corporate entities. The survey instrument utilized a Likert scale to measure respondents' self-assessment of competencies across the Owning, Setting, Probing, Scoping, and Nurturing dimensions.</w:t>
      </w:r>
    </w:p>
    <w:p w:rsidR="009B6567" w:rsidRPr="00752B22" w:rsidRDefault="00BA35F1" w:rsidP="00752B22">
      <w:pPr>
        <w:pStyle w:val="NormalWeb"/>
        <w:shd w:val="clear" w:color="auto" w:fill="FFFFFF"/>
        <w:spacing w:before="300" w:beforeAutospacing="0" w:after="300" w:afterAutospacing="0"/>
        <w:rPr>
          <w:rFonts w:asciiTheme="majorHAnsi" w:hAnsiTheme="majorHAnsi" w:cstheme="majorHAnsi"/>
          <w:b/>
          <w:bCs/>
          <w:color w:val="000000" w:themeColor="text1"/>
          <w:sz w:val="32"/>
          <w:szCs w:val="32"/>
        </w:rPr>
      </w:pPr>
      <w:r w:rsidRPr="00752B22">
        <w:rPr>
          <w:rFonts w:asciiTheme="majorHAnsi" w:hAnsiTheme="majorHAnsi" w:cstheme="majorHAnsi"/>
          <w:b/>
          <w:bCs/>
          <w:color w:val="000000" w:themeColor="text1"/>
          <w:sz w:val="32"/>
          <w:szCs w:val="32"/>
        </w:rPr>
        <w:t>V</w:t>
      </w:r>
      <w:r w:rsidR="009B6567" w:rsidRPr="00752B22">
        <w:rPr>
          <w:rFonts w:asciiTheme="majorHAnsi" w:hAnsiTheme="majorHAnsi" w:cstheme="majorHAnsi"/>
          <w:b/>
          <w:bCs/>
          <w:color w:val="000000" w:themeColor="text1"/>
          <w:sz w:val="32"/>
          <w:szCs w:val="32"/>
        </w:rPr>
        <w:t>. Results :</w:t>
      </w:r>
    </w:p>
    <w:p w:rsidR="009B6567" w:rsidRPr="00B33911" w:rsidRDefault="009B6567" w:rsidP="00752B22">
      <w:pPr>
        <w:pStyle w:val="NormalWeb"/>
        <w:shd w:val="clear" w:color="auto" w:fill="FFFFFF"/>
        <w:spacing w:before="300" w:beforeAutospacing="0" w:after="300" w:afterAutospacing="0"/>
        <w:rPr>
          <w:rFonts w:asciiTheme="majorHAnsi" w:hAnsiTheme="majorHAnsi" w:cstheme="majorHAnsi"/>
          <w:color w:val="000000" w:themeColor="text1"/>
          <w:sz w:val="28"/>
          <w:szCs w:val="28"/>
        </w:rPr>
      </w:pPr>
      <w:r w:rsidRPr="00B33911">
        <w:rPr>
          <w:rFonts w:asciiTheme="majorHAnsi" w:hAnsiTheme="majorHAnsi" w:cstheme="majorHAnsi"/>
          <w:color w:val="000000" w:themeColor="text1"/>
          <w:sz w:val="28"/>
          <w:szCs w:val="28"/>
        </w:rPr>
        <w:t xml:space="preserve">The analysis revealed significant variations in entrepreneurial competencies among individuals across different organizational roles. Founders and senior management exhibited high levels of competencies across all dimensions, particularly in Owning and Nurturing. Students and professionals demonstrated strengths in certain competencies, such as Setting and Scoping, while academics showed strong performance in Probing and Nurturing. However, there were </w:t>
      </w:r>
      <w:r w:rsidRPr="00B33911">
        <w:rPr>
          <w:rFonts w:asciiTheme="majorHAnsi" w:hAnsiTheme="majorHAnsi" w:cstheme="majorHAnsi"/>
          <w:color w:val="000000" w:themeColor="text1"/>
          <w:sz w:val="28"/>
          <w:szCs w:val="28"/>
        </w:rPr>
        <w:lastRenderedPageBreak/>
        <w:t>areas for improvement identified for all groups, highlighting the need for continuous development and training in entrepreneurial skills.</w:t>
      </w:r>
    </w:p>
    <w:p w:rsidR="009B6567" w:rsidRPr="00752B22" w:rsidRDefault="00BA35F1" w:rsidP="00752B22">
      <w:pPr>
        <w:pStyle w:val="NormalWeb"/>
        <w:shd w:val="clear" w:color="auto" w:fill="FFFFFF"/>
        <w:spacing w:before="300" w:beforeAutospacing="0" w:after="300" w:afterAutospacing="0"/>
        <w:rPr>
          <w:rFonts w:asciiTheme="majorHAnsi" w:hAnsiTheme="majorHAnsi" w:cstheme="majorHAnsi"/>
          <w:b/>
          <w:bCs/>
          <w:color w:val="000000" w:themeColor="text1"/>
          <w:sz w:val="32"/>
          <w:szCs w:val="32"/>
        </w:rPr>
      </w:pPr>
      <w:r w:rsidRPr="00752B22">
        <w:rPr>
          <w:rFonts w:asciiTheme="majorHAnsi" w:hAnsiTheme="majorHAnsi" w:cstheme="majorHAnsi"/>
          <w:b/>
          <w:bCs/>
          <w:color w:val="000000" w:themeColor="text1"/>
          <w:sz w:val="32"/>
          <w:szCs w:val="32"/>
        </w:rPr>
        <w:t>VI</w:t>
      </w:r>
      <w:r w:rsidR="009B6567" w:rsidRPr="00752B22">
        <w:rPr>
          <w:rFonts w:asciiTheme="majorHAnsi" w:hAnsiTheme="majorHAnsi" w:cstheme="majorHAnsi"/>
          <w:b/>
          <w:bCs/>
          <w:color w:val="000000" w:themeColor="text1"/>
          <w:sz w:val="32"/>
          <w:szCs w:val="32"/>
        </w:rPr>
        <w:t>. Discussion :</w:t>
      </w:r>
    </w:p>
    <w:p w:rsidR="00752B22" w:rsidRDefault="009B6567" w:rsidP="00752B22">
      <w:pPr>
        <w:pStyle w:val="NormalWeb"/>
        <w:numPr>
          <w:ilvl w:val="0"/>
          <w:numId w:val="23"/>
        </w:numPr>
        <w:shd w:val="clear" w:color="auto" w:fill="FFFFFF"/>
        <w:spacing w:before="0" w:beforeAutospacing="0" w:after="0" w:afterAutospacing="0"/>
        <w:ind w:left="0"/>
        <w:rPr>
          <w:rFonts w:asciiTheme="majorHAnsi" w:hAnsiTheme="majorHAnsi" w:cstheme="majorHAnsi"/>
          <w:color w:val="000000" w:themeColor="text1"/>
          <w:sz w:val="28"/>
          <w:szCs w:val="28"/>
        </w:rPr>
      </w:pPr>
      <w:r w:rsidRPr="00B33911">
        <w:rPr>
          <w:rStyle w:val="Strong"/>
          <w:rFonts w:asciiTheme="majorHAnsi" w:hAnsiTheme="majorHAnsi" w:cstheme="majorHAnsi"/>
          <w:color w:val="000000" w:themeColor="text1"/>
          <w:sz w:val="28"/>
          <w:szCs w:val="28"/>
          <w:bdr w:val="single" w:sz="2" w:space="0" w:color="D9D9E3" w:frame="1"/>
        </w:rPr>
        <w:t>Identify Areas for Improvement</w:t>
      </w:r>
      <w:r w:rsidRPr="00B33911">
        <w:rPr>
          <w:rFonts w:asciiTheme="majorHAnsi" w:hAnsiTheme="majorHAnsi" w:cstheme="majorHAnsi"/>
          <w:color w:val="000000" w:themeColor="text1"/>
          <w:sz w:val="28"/>
          <w:szCs w:val="28"/>
        </w:rPr>
        <w:t>: Use the insights gained from the analysis to identify areas where individuals or organizations may need improvement in specific skills. For example, if there is a significant difference in scores among organizations for certain skills, consider providing targeted training or development programs to address those gaps</w:t>
      </w:r>
    </w:p>
    <w:p w:rsidR="009B6567" w:rsidRPr="00B33911" w:rsidRDefault="009B6567" w:rsidP="00752B22">
      <w:pPr>
        <w:pStyle w:val="NormalWeb"/>
        <w:shd w:val="clear" w:color="auto" w:fill="FFFFFF"/>
        <w:spacing w:before="0" w:beforeAutospacing="0" w:after="0" w:afterAutospacing="0"/>
        <w:rPr>
          <w:rFonts w:asciiTheme="majorHAnsi" w:hAnsiTheme="majorHAnsi" w:cstheme="majorHAnsi"/>
          <w:color w:val="000000" w:themeColor="text1"/>
          <w:sz w:val="28"/>
          <w:szCs w:val="28"/>
        </w:rPr>
      </w:pPr>
      <w:r w:rsidRPr="00B33911">
        <w:rPr>
          <w:rFonts w:asciiTheme="majorHAnsi" w:hAnsiTheme="majorHAnsi" w:cstheme="majorHAnsi"/>
          <w:color w:val="000000" w:themeColor="text1"/>
          <w:sz w:val="28"/>
          <w:szCs w:val="28"/>
        </w:rPr>
        <w:t>.</w:t>
      </w:r>
    </w:p>
    <w:p w:rsidR="009B6567" w:rsidRDefault="009B6567" w:rsidP="00752B22">
      <w:pPr>
        <w:pStyle w:val="NormalWeb"/>
        <w:numPr>
          <w:ilvl w:val="0"/>
          <w:numId w:val="23"/>
        </w:numPr>
        <w:shd w:val="clear" w:color="auto" w:fill="FFFFFF"/>
        <w:spacing w:before="0" w:beforeAutospacing="0" w:after="0" w:afterAutospacing="0"/>
        <w:ind w:left="0"/>
        <w:rPr>
          <w:rFonts w:asciiTheme="majorHAnsi" w:hAnsiTheme="majorHAnsi" w:cstheme="majorHAnsi"/>
          <w:color w:val="000000" w:themeColor="text1"/>
          <w:sz w:val="28"/>
          <w:szCs w:val="28"/>
        </w:rPr>
      </w:pPr>
      <w:r w:rsidRPr="00B33911">
        <w:rPr>
          <w:rStyle w:val="Strong"/>
          <w:rFonts w:asciiTheme="majorHAnsi" w:hAnsiTheme="majorHAnsi" w:cstheme="majorHAnsi"/>
          <w:color w:val="000000" w:themeColor="text1"/>
          <w:sz w:val="28"/>
          <w:szCs w:val="28"/>
          <w:bdr w:val="single" w:sz="2" w:space="0" w:color="D9D9E3" w:frame="1"/>
        </w:rPr>
        <w:t>Tailor Training Programs</w:t>
      </w:r>
      <w:r w:rsidRPr="00B33911">
        <w:rPr>
          <w:rFonts w:asciiTheme="majorHAnsi" w:hAnsiTheme="majorHAnsi" w:cstheme="majorHAnsi"/>
          <w:color w:val="000000" w:themeColor="text1"/>
          <w:sz w:val="28"/>
          <w:szCs w:val="28"/>
        </w:rPr>
        <w:t>: Develop customized training programs based on the skill needs identified for different organizations or individuals. This could involve workshops, seminars, online courses, or mentoring sessions aimed at enhancing specific skills that are lacking.</w:t>
      </w:r>
    </w:p>
    <w:p w:rsidR="00752B22" w:rsidRPr="00B33911" w:rsidRDefault="00752B22" w:rsidP="00752B22">
      <w:pPr>
        <w:pStyle w:val="NormalWeb"/>
        <w:shd w:val="clear" w:color="auto" w:fill="FFFFFF"/>
        <w:spacing w:before="0" w:beforeAutospacing="0" w:after="0" w:afterAutospacing="0"/>
        <w:rPr>
          <w:rFonts w:asciiTheme="majorHAnsi" w:hAnsiTheme="majorHAnsi" w:cstheme="majorHAnsi"/>
          <w:color w:val="000000" w:themeColor="text1"/>
          <w:sz w:val="28"/>
          <w:szCs w:val="28"/>
        </w:rPr>
      </w:pPr>
    </w:p>
    <w:p w:rsidR="009B6567" w:rsidRDefault="009B6567" w:rsidP="00752B22">
      <w:pPr>
        <w:pStyle w:val="NormalWeb"/>
        <w:numPr>
          <w:ilvl w:val="0"/>
          <w:numId w:val="23"/>
        </w:numPr>
        <w:shd w:val="clear" w:color="auto" w:fill="FFFFFF"/>
        <w:spacing w:before="0" w:beforeAutospacing="0" w:after="0" w:afterAutospacing="0"/>
        <w:ind w:left="0"/>
        <w:rPr>
          <w:rFonts w:asciiTheme="majorHAnsi" w:hAnsiTheme="majorHAnsi" w:cstheme="majorHAnsi"/>
          <w:color w:val="000000" w:themeColor="text1"/>
          <w:sz w:val="28"/>
          <w:szCs w:val="28"/>
        </w:rPr>
      </w:pPr>
      <w:r w:rsidRPr="00B33911">
        <w:rPr>
          <w:rStyle w:val="Strong"/>
          <w:rFonts w:asciiTheme="majorHAnsi" w:hAnsiTheme="majorHAnsi" w:cstheme="majorHAnsi"/>
          <w:color w:val="000000" w:themeColor="text1"/>
          <w:sz w:val="28"/>
          <w:szCs w:val="28"/>
          <w:bdr w:val="single" w:sz="2" w:space="0" w:color="D9D9E3" w:frame="1"/>
        </w:rPr>
        <w:t>Promote Collaboration and Knowledge Sharing</w:t>
      </w:r>
      <w:r w:rsidRPr="00B33911">
        <w:rPr>
          <w:rFonts w:asciiTheme="majorHAnsi" w:hAnsiTheme="majorHAnsi" w:cstheme="majorHAnsi"/>
          <w:color w:val="000000" w:themeColor="text1"/>
          <w:sz w:val="28"/>
          <w:szCs w:val="28"/>
        </w:rPr>
        <w:t>: Facilitate collaboration and knowledge sharing among individuals or organizations with varying skill levels. Encourage peer learning, networking events, or communities of practice where best practices and innovative ideas can be exchanged.</w:t>
      </w:r>
    </w:p>
    <w:p w:rsidR="00752B22" w:rsidRPr="00B33911" w:rsidRDefault="00752B22" w:rsidP="00752B22">
      <w:pPr>
        <w:pStyle w:val="NormalWeb"/>
        <w:shd w:val="clear" w:color="auto" w:fill="FFFFFF"/>
        <w:spacing w:before="0" w:beforeAutospacing="0" w:after="0" w:afterAutospacing="0"/>
        <w:rPr>
          <w:rFonts w:asciiTheme="majorHAnsi" w:hAnsiTheme="majorHAnsi" w:cstheme="majorHAnsi"/>
          <w:color w:val="000000" w:themeColor="text1"/>
          <w:sz w:val="28"/>
          <w:szCs w:val="28"/>
        </w:rPr>
      </w:pPr>
    </w:p>
    <w:p w:rsidR="009B6567" w:rsidRDefault="009B6567" w:rsidP="00752B22">
      <w:pPr>
        <w:pStyle w:val="NormalWeb"/>
        <w:numPr>
          <w:ilvl w:val="0"/>
          <w:numId w:val="23"/>
        </w:numPr>
        <w:shd w:val="clear" w:color="auto" w:fill="FFFFFF"/>
        <w:spacing w:before="0" w:beforeAutospacing="0" w:after="0" w:afterAutospacing="0"/>
        <w:ind w:left="0"/>
        <w:rPr>
          <w:rFonts w:asciiTheme="majorHAnsi" w:hAnsiTheme="majorHAnsi" w:cstheme="majorHAnsi"/>
          <w:color w:val="000000" w:themeColor="text1"/>
          <w:sz w:val="28"/>
          <w:szCs w:val="28"/>
        </w:rPr>
      </w:pPr>
      <w:r w:rsidRPr="00B33911">
        <w:rPr>
          <w:rStyle w:val="Strong"/>
          <w:rFonts w:asciiTheme="majorHAnsi" w:hAnsiTheme="majorHAnsi" w:cstheme="majorHAnsi"/>
          <w:color w:val="000000" w:themeColor="text1"/>
          <w:sz w:val="28"/>
          <w:szCs w:val="28"/>
          <w:bdr w:val="single" w:sz="2" w:space="0" w:color="D9D9E3" w:frame="1"/>
        </w:rPr>
        <w:t>Performance Management and Career Development</w:t>
      </w:r>
      <w:r w:rsidRPr="00B33911">
        <w:rPr>
          <w:rFonts w:asciiTheme="majorHAnsi" w:hAnsiTheme="majorHAnsi" w:cstheme="majorHAnsi"/>
          <w:color w:val="000000" w:themeColor="text1"/>
          <w:sz w:val="28"/>
          <w:szCs w:val="28"/>
        </w:rPr>
        <w:t>: Incorporate skill development goals into performance management processes and career development plans. Provide opportunities for individuals to acquire new skills, take on challenging projects, or pursue professional certifications to advance their careers.</w:t>
      </w:r>
    </w:p>
    <w:p w:rsidR="00752B22" w:rsidRPr="00B33911" w:rsidRDefault="00752B22" w:rsidP="00752B22">
      <w:pPr>
        <w:pStyle w:val="NormalWeb"/>
        <w:shd w:val="clear" w:color="auto" w:fill="FFFFFF"/>
        <w:spacing w:before="0" w:beforeAutospacing="0" w:after="0" w:afterAutospacing="0"/>
        <w:rPr>
          <w:rFonts w:asciiTheme="majorHAnsi" w:hAnsiTheme="majorHAnsi" w:cstheme="majorHAnsi"/>
          <w:color w:val="000000" w:themeColor="text1"/>
          <w:sz w:val="28"/>
          <w:szCs w:val="28"/>
        </w:rPr>
      </w:pPr>
    </w:p>
    <w:p w:rsidR="009B6567" w:rsidRDefault="009B6567" w:rsidP="00752B22">
      <w:pPr>
        <w:pStyle w:val="NormalWeb"/>
        <w:numPr>
          <w:ilvl w:val="0"/>
          <w:numId w:val="23"/>
        </w:numPr>
        <w:shd w:val="clear" w:color="auto" w:fill="FFFFFF"/>
        <w:spacing w:before="0" w:beforeAutospacing="0" w:after="0" w:afterAutospacing="0"/>
        <w:ind w:left="0"/>
        <w:rPr>
          <w:rFonts w:asciiTheme="majorHAnsi" w:hAnsiTheme="majorHAnsi" w:cstheme="majorHAnsi"/>
          <w:color w:val="000000" w:themeColor="text1"/>
          <w:sz w:val="28"/>
          <w:szCs w:val="28"/>
        </w:rPr>
      </w:pPr>
      <w:r w:rsidRPr="00B33911">
        <w:rPr>
          <w:rStyle w:val="Strong"/>
          <w:rFonts w:asciiTheme="majorHAnsi" w:hAnsiTheme="majorHAnsi" w:cstheme="majorHAnsi"/>
          <w:color w:val="000000" w:themeColor="text1"/>
          <w:sz w:val="28"/>
          <w:szCs w:val="28"/>
          <w:bdr w:val="single" w:sz="2" w:space="0" w:color="D9D9E3" w:frame="1"/>
        </w:rPr>
        <w:t>Foster a Culture of Continuous Learning</w:t>
      </w:r>
      <w:r w:rsidRPr="00B33911">
        <w:rPr>
          <w:rFonts w:asciiTheme="majorHAnsi" w:hAnsiTheme="majorHAnsi" w:cstheme="majorHAnsi"/>
          <w:color w:val="000000" w:themeColor="text1"/>
          <w:sz w:val="28"/>
          <w:szCs w:val="28"/>
        </w:rPr>
        <w:t>: Cultivate a culture that values continuous learning and skill development. Encourage employees or members of organizations to seek out learning opportunities, experiment with new approaches, and embrace lifelong learning as a core value.</w:t>
      </w:r>
    </w:p>
    <w:p w:rsidR="00752B22" w:rsidRPr="00B33911" w:rsidRDefault="00752B22" w:rsidP="00752B22">
      <w:pPr>
        <w:pStyle w:val="NormalWeb"/>
        <w:shd w:val="clear" w:color="auto" w:fill="FFFFFF"/>
        <w:spacing w:before="0" w:beforeAutospacing="0" w:after="0" w:afterAutospacing="0"/>
        <w:rPr>
          <w:rFonts w:asciiTheme="majorHAnsi" w:hAnsiTheme="majorHAnsi" w:cstheme="majorHAnsi"/>
          <w:color w:val="000000" w:themeColor="text1"/>
          <w:sz w:val="28"/>
          <w:szCs w:val="28"/>
        </w:rPr>
      </w:pPr>
    </w:p>
    <w:p w:rsidR="009B6567" w:rsidRDefault="009B6567" w:rsidP="00752B22">
      <w:pPr>
        <w:pStyle w:val="NormalWeb"/>
        <w:numPr>
          <w:ilvl w:val="0"/>
          <w:numId w:val="23"/>
        </w:numPr>
        <w:shd w:val="clear" w:color="auto" w:fill="FFFFFF"/>
        <w:spacing w:before="0" w:beforeAutospacing="0" w:after="0" w:afterAutospacing="0"/>
        <w:ind w:left="0"/>
        <w:rPr>
          <w:rFonts w:asciiTheme="majorHAnsi" w:hAnsiTheme="majorHAnsi" w:cstheme="majorHAnsi"/>
          <w:color w:val="000000" w:themeColor="text1"/>
          <w:sz w:val="28"/>
          <w:szCs w:val="28"/>
        </w:rPr>
      </w:pPr>
      <w:r w:rsidRPr="00B33911">
        <w:rPr>
          <w:rStyle w:val="Strong"/>
          <w:rFonts w:asciiTheme="majorHAnsi" w:hAnsiTheme="majorHAnsi" w:cstheme="majorHAnsi"/>
          <w:color w:val="000000" w:themeColor="text1"/>
          <w:sz w:val="28"/>
          <w:szCs w:val="28"/>
          <w:bdr w:val="single" w:sz="2" w:space="0" w:color="D9D9E3" w:frame="1"/>
        </w:rPr>
        <w:t>Monitor Progress and Measure Impact</w:t>
      </w:r>
      <w:r w:rsidRPr="00B33911">
        <w:rPr>
          <w:rFonts w:asciiTheme="majorHAnsi" w:hAnsiTheme="majorHAnsi" w:cstheme="majorHAnsi"/>
          <w:color w:val="000000" w:themeColor="text1"/>
          <w:sz w:val="28"/>
          <w:szCs w:val="28"/>
        </w:rPr>
        <w:t>: Establish metrics to track progress in skill development initiatives and measure their impact over time. Regularly assess skill levels, solicit feedback from participants, and adjust strategies as needed to ensure that efforts are effective in achieving desired outcomes.</w:t>
      </w:r>
    </w:p>
    <w:p w:rsidR="00752B22" w:rsidRPr="00B33911" w:rsidRDefault="00752B22" w:rsidP="00752B22">
      <w:pPr>
        <w:pStyle w:val="NormalWeb"/>
        <w:shd w:val="clear" w:color="auto" w:fill="FFFFFF"/>
        <w:spacing w:before="0" w:beforeAutospacing="0" w:after="0" w:afterAutospacing="0"/>
        <w:rPr>
          <w:rFonts w:asciiTheme="majorHAnsi" w:hAnsiTheme="majorHAnsi" w:cstheme="majorHAnsi"/>
          <w:color w:val="000000" w:themeColor="text1"/>
          <w:sz w:val="28"/>
          <w:szCs w:val="28"/>
        </w:rPr>
      </w:pPr>
    </w:p>
    <w:p w:rsidR="009B6567" w:rsidRPr="00B33911" w:rsidRDefault="009B6567" w:rsidP="00752B22">
      <w:pPr>
        <w:pStyle w:val="NormalWeb"/>
        <w:numPr>
          <w:ilvl w:val="0"/>
          <w:numId w:val="23"/>
        </w:numPr>
        <w:shd w:val="clear" w:color="auto" w:fill="FFFFFF"/>
        <w:spacing w:before="0" w:beforeAutospacing="0" w:after="0" w:afterAutospacing="0"/>
        <w:ind w:left="0"/>
        <w:rPr>
          <w:rFonts w:asciiTheme="majorHAnsi" w:hAnsiTheme="majorHAnsi" w:cstheme="majorHAnsi"/>
          <w:color w:val="000000" w:themeColor="text1"/>
          <w:sz w:val="28"/>
          <w:szCs w:val="28"/>
        </w:rPr>
      </w:pPr>
      <w:r w:rsidRPr="00B33911">
        <w:rPr>
          <w:rStyle w:val="Strong"/>
          <w:rFonts w:asciiTheme="majorHAnsi" w:hAnsiTheme="majorHAnsi" w:cstheme="majorHAnsi"/>
          <w:color w:val="000000" w:themeColor="text1"/>
          <w:sz w:val="28"/>
          <w:szCs w:val="28"/>
          <w:bdr w:val="single" w:sz="2" w:space="0" w:color="D9D9E3" w:frame="1"/>
        </w:rPr>
        <w:t>Promote Diversity and Inclusion</w:t>
      </w:r>
      <w:r w:rsidRPr="00B33911">
        <w:rPr>
          <w:rFonts w:asciiTheme="majorHAnsi" w:hAnsiTheme="majorHAnsi" w:cstheme="majorHAnsi"/>
          <w:color w:val="000000" w:themeColor="text1"/>
          <w:sz w:val="28"/>
          <w:szCs w:val="28"/>
        </w:rPr>
        <w:t>: Recognize the importance of diversity and inclusion in fostering innovation and creativity. Create inclusive environments where individuals from diverse backgrounds feel empowered to contribute their unique perspectives and skills to collective goals.</w:t>
      </w:r>
    </w:p>
    <w:p w:rsidR="009B6567" w:rsidRPr="00B33911" w:rsidRDefault="009B6567" w:rsidP="00752B22">
      <w:pPr>
        <w:pStyle w:val="NormalWeb"/>
        <w:shd w:val="clear" w:color="auto" w:fill="FFFFFF"/>
        <w:spacing w:before="300" w:beforeAutospacing="0" w:after="300" w:afterAutospacing="0"/>
        <w:rPr>
          <w:rFonts w:asciiTheme="majorHAnsi" w:hAnsiTheme="majorHAnsi" w:cstheme="majorHAnsi"/>
          <w:b/>
          <w:bCs/>
          <w:color w:val="000000" w:themeColor="text1"/>
          <w:sz w:val="28"/>
          <w:szCs w:val="28"/>
        </w:rPr>
      </w:pPr>
    </w:p>
    <w:p w:rsidR="009B6567" w:rsidRPr="00752B22" w:rsidRDefault="00BA35F1" w:rsidP="00752B22">
      <w:pPr>
        <w:pStyle w:val="NormalWeb"/>
        <w:shd w:val="clear" w:color="auto" w:fill="FFFFFF"/>
        <w:spacing w:before="300" w:beforeAutospacing="0" w:after="300" w:afterAutospacing="0"/>
        <w:rPr>
          <w:rFonts w:asciiTheme="majorHAnsi" w:hAnsiTheme="majorHAnsi" w:cstheme="majorHAnsi"/>
          <w:color w:val="000000" w:themeColor="text1"/>
          <w:sz w:val="32"/>
          <w:szCs w:val="32"/>
        </w:rPr>
      </w:pPr>
      <w:r w:rsidRPr="00752B22">
        <w:rPr>
          <w:rFonts w:asciiTheme="majorHAnsi" w:hAnsiTheme="majorHAnsi" w:cstheme="majorHAnsi"/>
          <w:b/>
          <w:bCs/>
          <w:color w:val="000000" w:themeColor="text1"/>
          <w:sz w:val="32"/>
          <w:szCs w:val="32"/>
        </w:rPr>
        <w:lastRenderedPageBreak/>
        <w:t>VII</w:t>
      </w:r>
      <w:r w:rsidR="009B6567" w:rsidRPr="00752B22">
        <w:rPr>
          <w:rFonts w:asciiTheme="majorHAnsi" w:hAnsiTheme="majorHAnsi" w:cstheme="majorHAnsi"/>
          <w:b/>
          <w:bCs/>
          <w:color w:val="000000" w:themeColor="text1"/>
          <w:sz w:val="32"/>
          <w:szCs w:val="32"/>
        </w:rPr>
        <w:t xml:space="preserve"> .Future Work</w:t>
      </w:r>
      <w:r w:rsidR="009B6567" w:rsidRPr="00752B22">
        <w:rPr>
          <w:rFonts w:asciiTheme="majorHAnsi" w:hAnsiTheme="majorHAnsi" w:cstheme="majorHAnsi"/>
          <w:color w:val="000000" w:themeColor="text1"/>
          <w:sz w:val="32"/>
          <w:szCs w:val="32"/>
        </w:rPr>
        <w:t>:</w:t>
      </w:r>
    </w:p>
    <w:p w:rsidR="009B6567" w:rsidRPr="00B33911" w:rsidRDefault="009B6567" w:rsidP="00752B22">
      <w:pPr>
        <w:shd w:val="clear" w:color="auto" w:fill="FFFFFF"/>
        <w:spacing w:before="300" w:after="300" w:line="240" w:lineRule="auto"/>
        <w:rPr>
          <w:rFonts w:asciiTheme="majorHAnsi" w:eastAsia="Times New Roman" w:hAnsiTheme="majorHAnsi" w:cstheme="majorHAnsi"/>
          <w:color w:val="000000" w:themeColor="text1"/>
          <w:sz w:val="28"/>
          <w:szCs w:val="28"/>
          <w:lang w:eastAsia="en-IN"/>
        </w:rPr>
      </w:pPr>
      <w:r w:rsidRPr="00B33911">
        <w:rPr>
          <w:rFonts w:asciiTheme="majorHAnsi" w:eastAsia="Times New Roman" w:hAnsiTheme="majorHAnsi" w:cstheme="majorHAnsi"/>
          <w:color w:val="000000" w:themeColor="text1"/>
          <w:sz w:val="28"/>
          <w:szCs w:val="28"/>
          <w:lang w:eastAsia="en-IN"/>
        </w:rPr>
        <w:t>Future research endeavors could explore the following avenues:</w:t>
      </w:r>
    </w:p>
    <w:p w:rsidR="009B6567" w:rsidRPr="00B33911" w:rsidRDefault="009B6567" w:rsidP="00752B22">
      <w:pPr>
        <w:numPr>
          <w:ilvl w:val="0"/>
          <w:numId w:val="21"/>
        </w:numPr>
        <w:shd w:val="clear" w:color="auto" w:fill="FFFFFF"/>
        <w:spacing w:after="0" w:line="240" w:lineRule="auto"/>
        <w:ind w:left="0"/>
        <w:rPr>
          <w:rFonts w:asciiTheme="majorHAnsi" w:eastAsia="Times New Roman" w:hAnsiTheme="majorHAnsi" w:cstheme="majorHAnsi"/>
          <w:color w:val="000000" w:themeColor="text1"/>
          <w:sz w:val="28"/>
          <w:szCs w:val="28"/>
          <w:lang w:eastAsia="en-IN"/>
        </w:rPr>
      </w:pPr>
      <w:r w:rsidRPr="00B33911">
        <w:rPr>
          <w:rFonts w:asciiTheme="majorHAnsi" w:eastAsia="Times New Roman" w:hAnsiTheme="majorHAnsi" w:cstheme="majorHAnsi"/>
          <w:color w:val="000000" w:themeColor="text1"/>
          <w:sz w:val="28"/>
          <w:szCs w:val="28"/>
          <w:lang w:eastAsia="en-IN"/>
        </w:rPr>
        <w:t>Longitudinal studies to track the development of entrepreneurial competencies over time and assess their impact on organizational outcomes.</w:t>
      </w:r>
    </w:p>
    <w:p w:rsidR="009B6567" w:rsidRPr="00B33911" w:rsidRDefault="009B6567" w:rsidP="00752B22">
      <w:pPr>
        <w:numPr>
          <w:ilvl w:val="0"/>
          <w:numId w:val="21"/>
        </w:numPr>
        <w:shd w:val="clear" w:color="auto" w:fill="FFFFFF"/>
        <w:spacing w:after="0" w:line="240" w:lineRule="auto"/>
        <w:ind w:left="0"/>
        <w:rPr>
          <w:rFonts w:asciiTheme="majorHAnsi" w:eastAsia="Times New Roman" w:hAnsiTheme="majorHAnsi" w:cstheme="majorHAnsi"/>
          <w:color w:val="000000" w:themeColor="text1"/>
          <w:sz w:val="28"/>
          <w:szCs w:val="28"/>
          <w:lang w:eastAsia="en-IN"/>
        </w:rPr>
      </w:pPr>
      <w:r w:rsidRPr="00B33911">
        <w:rPr>
          <w:rFonts w:asciiTheme="majorHAnsi" w:eastAsia="Times New Roman" w:hAnsiTheme="majorHAnsi" w:cstheme="majorHAnsi"/>
          <w:color w:val="000000" w:themeColor="text1"/>
          <w:sz w:val="28"/>
          <w:szCs w:val="28"/>
          <w:lang w:eastAsia="en-IN"/>
        </w:rPr>
        <w:t>Comparative analyses across industries and regions to identify contextual factors influencing entrepreneurial competencies.</w:t>
      </w:r>
    </w:p>
    <w:p w:rsidR="009B6567" w:rsidRPr="00B33911" w:rsidRDefault="009B6567" w:rsidP="00752B22">
      <w:pPr>
        <w:numPr>
          <w:ilvl w:val="0"/>
          <w:numId w:val="21"/>
        </w:numPr>
        <w:shd w:val="clear" w:color="auto" w:fill="FFFFFF"/>
        <w:spacing w:after="0" w:line="240" w:lineRule="auto"/>
        <w:ind w:left="0"/>
        <w:rPr>
          <w:rFonts w:asciiTheme="majorHAnsi" w:eastAsia="Times New Roman" w:hAnsiTheme="majorHAnsi" w:cstheme="majorHAnsi"/>
          <w:color w:val="000000" w:themeColor="text1"/>
          <w:sz w:val="28"/>
          <w:szCs w:val="28"/>
          <w:lang w:eastAsia="en-IN"/>
        </w:rPr>
      </w:pPr>
      <w:r w:rsidRPr="00B33911">
        <w:rPr>
          <w:rFonts w:asciiTheme="majorHAnsi" w:eastAsia="Times New Roman" w:hAnsiTheme="majorHAnsi" w:cstheme="majorHAnsi"/>
          <w:color w:val="000000" w:themeColor="text1"/>
          <w:sz w:val="28"/>
          <w:szCs w:val="28"/>
          <w:lang w:eastAsia="en-IN"/>
        </w:rPr>
        <w:t>Qualitative investigations using interviews and case studies to gain deeper insights into the lived experiences of individuals in developing and applying entrepreneurial competencies.</w:t>
      </w:r>
    </w:p>
    <w:p w:rsidR="009B6567" w:rsidRPr="00B33911" w:rsidRDefault="009B6567" w:rsidP="00752B22">
      <w:pPr>
        <w:pStyle w:val="NormalWeb"/>
        <w:shd w:val="clear" w:color="auto" w:fill="FFFFFF"/>
        <w:spacing w:before="300" w:beforeAutospacing="0" w:after="300" w:afterAutospacing="0"/>
        <w:rPr>
          <w:rFonts w:asciiTheme="majorHAnsi" w:hAnsiTheme="majorHAnsi" w:cstheme="majorHAnsi"/>
          <w:color w:val="000000" w:themeColor="text1"/>
          <w:sz w:val="28"/>
          <w:szCs w:val="28"/>
        </w:rPr>
      </w:pPr>
    </w:p>
    <w:p w:rsidR="009B6567" w:rsidRPr="00752B22" w:rsidRDefault="00BA35F1" w:rsidP="00752B22">
      <w:pPr>
        <w:pStyle w:val="NormalWeb"/>
        <w:shd w:val="clear" w:color="auto" w:fill="FFFFFF"/>
        <w:spacing w:before="300" w:beforeAutospacing="0" w:after="300" w:afterAutospacing="0"/>
        <w:rPr>
          <w:rFonts w:asciiTheme="majorHAnsi" w:hAnsiTheme="majorHAnsi" w:cstheme="majorHAnsi"/>
          <w:b/>
          <w:bCs/>
          <w:color w:val="000000" w:themeColor="text1"/>
          <w:sz w:val="32"/>
          <w:szCs w:val="32"/>
        </w:rPr>
      </w:pPr>
      <w:r w:rsidRPr="00752B22">
        <w:rPr>
          <w:rFonts w:asciiTheme="majorHAnsi" w:hAnsiTheme="majorHAnsi" w:cstheme="majorHAnsi"/>
          <w:b/>
          <w:bCs/>
          <w:color w:val="000000" w:themeColor="text1"/>
          <w:sz w:val="32"/>
          <w:szCs w:val="32"/>
        </w:rPr>
        <w:t>VIII</w:t>
      </w:r>
      <w:r w:rsidR="009B6567" w:rsidRPr="00752B22">
        <w:rPr>
          <w:rFonts w:asciiTheme="majorHAnsi" w:hAnsiTheme="majorHAnsi" w:cstheme="majorHAnsi"/>
          <w:b/>
          <w:bCs/>
          <w:color w:val="000000" w:themeColor="text1"/>
          <w:sz w:val="32"/>
          <w:szCs w:val="32"/>
        </w:rPr>
        <w:t>. Conclusion</w:t>
      </w:r>
    </w:p>
    <w:p w:rsidR="009B6567" w:rsidRPr="00B33911" w:rsidRDefault="009B6567" w:rsidP="00752B22">
      <w:pPr>
        <w:pStyle w:val="NormalWeb"/>
        <w:shd w:val="clear" w:color="auto" w:fill="FFFFFF"/>
        <w:spacing w:before="300" w:beforeAutospacing="0" w:after="300" w:afterAutospacing="0"/>
        <w:rPr>
          <w:rFonts w:asciiTheme="majorHAnsi" w:hAnsiTheme="majorHAnsi" w:cstheme="majorHAnsi"/>
          <w:color w:val="000000" w:themeColor="text1"/>
          <w:sz w:val="28"/>
          <w:szCs w:val="28"/>
        </w:rPr>
      </w:pPr>
      <w:r w:rsidRPr="00B33911">
        <w:rPr>
          <w:rFonts w:asciiTheme="majorHAnsi" w:hAnsiTheme="majorHAnsi" w:cstheme="majorHAnsi"/>
          <w:color w:val="000000" w:themeColor="text1"/>
          <w:sz w:val="28"/>
          <w:szCs w:val="28"/>
        </w:rPr>
        <w:t>Entrepreneurial competencies play a critical role in driving innovation, growth, and sustainability in today's economy. This study contributes to our understanding of how these competencies manifest among individuals in different organizational settings. By identifying strengths and areas for improvement, organizations can better support the development of entrepreneurial talent and foster a culture of innovation.</w:t>
      </w:r>
    </w:p>
    <w:p w:rsidR="009B6567" w:rsidRPr="00752B22" w:rsidRDefault="00BA35F1" w:rsidP="009B6567">
      <w:pPr>
        <w:rPr>
          <w:rFonts w:asciiTheme="majorHAnsi" w:hAnsiTheme="majorHAnsi" w:cstheme="majorHAnsi"/>
          <w:b/>
          <w:bCs/>
          <w:color w:val="000000" w:themeColor="text1"/>
          <w:sz w:val="32"/>
          <w:szCs w:val="32"/>
          <w:shd w:val="clear" w:color="auto" w:fill="FFFFFF"/>
        </w:rPr>
      </w:pPr>
      <w:r w:rsidRPr="00752B22">
        <w:rPr>
          <w:rFonts w:asciiTheme="majorHAnsi" w:hAnsiTheme="majorHAnsi" w:cstheme="majorHAnsi"/>
          <w:b/>
          <w:bCs/>
          <w:color w:val="000000" w:themeColor="text1"/>
          <w:sz w:val="32"/>
          <w:szCs w:val="32"/>
          <w:shd w:val="clear" w:color="auto" w:fill="FFFFFF"/>
        </w:rPr>
        <w:t>IX</w:t>
      </w:r>
      <w:r w:rsidR="009B6567" w:rsidRPr="00752B22">
        <w:rPr>
          <w:rFonts w:asciiTheme="majorHAnsi" w:hAnsiTheme="majorHAnsi" w:cstheme="majorHAnsi"/>
          <w:b/>
          <w:bCs/>
          <w:color w:val="000000" w:themeColor="text1"/>
          <w:sz w:val="32"/>
          <w:szCs w:val="32"/>
          <w:shd w:val="clear" w:color="auto" w:fill="FFFFFF"/>
        </w:rPr>
        <w:t>. Acknowledgements:</w:t>
      </w:r>
    </w:p>
    <w:p w:rsidR="009B6567" w:rsidRPr="00B33911" w:rsidRDefault="009B6567" w:rsidP="009B6567">
      <w:pPr>
        <w:rPr>
          <w:rFonts w:asciiTheme="majorHAnsi" w:hAnsiTheme="majorHAnsi" w:cstheme="majorHAnsi"/>
          <w:color w:val="000000" w:themeColor="text1"/>
          <w:sz w:val="28"/>
          <w:szCs w:val="28"/>
          <w:shd w:val="clear" w:color="auto" w:fill="FFFFFF"/>
        </w:rPr>
      </w:pPr>
      <w:r w:rsidRPr="00B33911">
        <w:rPr>
          <w:rFonts w:asciiTheme="majorHAnsi" w:hAnsiTheme="majorHAnsi" w:cstheme="majorHAnsi"/>
          <w:color w:val="000000" w:themeColor="text1"/>
          <w:sz w:val="28"/>
          <w:szCs w:val="28"/>
          <w:shd w:val="clear" w:color="auto" w:fill="FFFFFF"/>
        </w:rPr>
        <w:t>The authors would like to acknowledge [Name of Funding Agency or Institution] for their support in conducting this research. Special thanks are also extended to the participants who generously shared their time and insights for this study. We are grateful for the valuable feedback provided by [Names of Individuals or Institutions] during the course of this research.</w:t>
      </w:r>
    </w:p>
    <w:p w:rsidR="009B6567" w:rsidRPr="00752B22" w:rsidRDefault="00BA35F1" w:rsidP="00752B22">
      <w:pPr>
        <w:shd w:val="clear" w:color="auto" w:fill="FFFFFF"/>
        <w:spacing w:before="300" w:after="300" w:line="240" w:lineRule="auto"/>
        <w:rPr>
          <w:rFonts w:asciiTheme="majorHAnsi" w:eastAsia="Times New Roman" w:hAnsiTheme="majorHAnsi" w:cstheme="majorHAnsi"/>
          <w:b/>
          <w:bCs/>
          <w:color w:val="000000" w:themeColor="text1"/>
          <w:sz w:val="32"/>
          <w:szCs w:val="32"/>
          <w:lang w:eastAsia="en-IN"/>
        </w:rPr>
      </w:pPr>
      <w:r w:rsidRPr="00752B22">
        <w:rPr>
          <w:rFonts w:asciiTheme="majorHAnsi" w:eastAsia="Times New Roman" w:hAnsiTheme="majorHAnsi" w:cstheme="majorHAnsi"/>
          <w:b/>
          <w:bCs/>
          <w:color w:val="000000" w:themeColor="text1"/>
          <w:sz w:val="32"/>
          <w:szCs w:val="32"/>
          <w:lang w:eastAsia="en-IN"/>
        </w:rPr>
        <w:t>X.</w:t>
      </w:r>
      <w:r w:rsidR="009B6567" w:rsidRPr="00752B22">
        <w:rPr>
          <w:rFonts w:asciiTheme="majorHAnsi" w:eastAsia="Times New Roman" w:hAnsiTheme="majorHAnsi" w:cstheme="majorHAnsi"/>
          <w:b/>
          <w:bCs/>
          <w:color w:val="000000" w:themeColor="text1"/>
          <w:sz w:val="32"/>
          <w:szCs w:val="32"/>
          <w:lang w:eastAsia="en-IN"/>
        </w:rPr>
        <w:t>References:</w:t>
      </w:r>
    </w:p>
    <w:p w:rsidR="009B6567" w:rsidRPr="00B33911" w:rsidRDefault="009B6567" w:rsidP="00752B22">
      <w:pPr>
        <w:numPr>
          <w:ilvl w:val="0"/>
          <w:numId w:val="22"/>
        </w:numPr>
        <w:shd w:val="clear" w:color="auto" w:fill="FFFFFF"/>
        <w:spacing w:after="0" w:line="240" w:lineRule="auto"/>
        <w:ind w:left="0"/>
        <w:rPr>
          <w:rFonts w:asciiTheme="majorHAnsi" w:eastAsia="Times New Roman" w:hAnsiTheme="majorHAnsi" w:cstheme="majorHAnsi"/>
          <w:color w:val="000000" w:themeColor="text1"/>
          <w:sz w:val="28"/>
          <w:szCs w:val="28"/>
          <w:lang w:eastAsia="en-IN"/>
        </w:rPr>
      </w:pPr>
      <w:r w:rsidRPr="00B33911">
        <w:rPr>
          <w:rFonts w:asciiTheme="majorHAnsi" w:eastAsia="Times New Roman" w:hAnsiTheme="majorHAnsi" w:cstheme="majorHAnsi"/>
          <w:color w:val="000000" w:themeColor="text1"/>
          <w:sz w:val="28"/>
          <w:szCs w:val="28"/>
          <w:lang w:eastAsia="en-IN"/>
        </w:rPr>
        <w:t>Fayolle, A., &amp;Gailly, B. (2008). From craft to science: Teaching models and learning processes in entrepreneurship education. Journal of European Industrial Training, 32(7), 569–593.</w:t>
      </w:r>
    </w:p>
    <w:p w:rsidR="009B6567" w:rsidRPr="00B33911" w:rsidRDefault="009B6567" w:rsidP="00752B22">
      <w:pPr>
        <w:numPr>
          <w:ilvl w:val="0"/>
          <w:numId w:val="22"/>
        </w:numPr>
        <w:shd w:val="clear" w:color="auto" w:fill="FFFFFF"/>
        <w:spacing w:after="0" w:line="240" w:lineRule="auto"/>
        <w:ind w:left="0"/>
        <w:rPr>
          <w:rFonts w:asciiTheme="majorHAnsi" w:eastAsia="Times New Roman" w:hAnsiTheme="majorHAnsi" w:cstheme="majorHAnsi"/>
          <w:color w:val="000000" w:themeColor="text1"/>
          <w:sz w:val="28"/>
          <w:szCs w:val="28"/>
          <w:lang w:eastAsia="en-IN"/>
        </w:rPr>
      </w:pPr>
      <w:r w:rsidRPr="00B33911">
        <w:rPr>
          <w:rFonts w:asciiTheme="majorHAnsi" w:eastAsia="Times New Roman" w:hAnsiTheme="majorHAnsi" w:cstheme="majorHAnsi"/>
          <w:color w:val="000000" w:themeColor="text1"/>
          <w:sz w:val="28"/>
          <w:szCs w:val="28"/>
          <w:lang w:eastAsia="en-IN"/>
        </w:rPr>
        <w:t>Rauch, A., Wiklund, J., Lumpkin, G. T., &amp;Frese, M. (2009). Entrepreneurial orientation and business performance: An assessment of past research and suggestions for the future. Entrepreneurship Theory and Practice, 33(3), 761–787.</w:t>
      </w:r>
    </w:p>
    <w:p w:rsidR="009B6567" w:rsidRPr="00B33911" w:rsidRDefault="009B6567" w:rsidP="00752B22">
      <w:pPr>
        <w:numPr>
          <w:ilvl w:val="0"/>
          <w:numId w:val="22"/>
        </w:numPr>
        <w:shd w:val="clear" w:color="auto" w:fill="FFFFFF"/>
        <w:spacing w:after="0" w:line="240" w:lineRule="auto"/>
        <w:ind w:left="0"/>
        <w:rPr>
          <w:rFonts w:asciiTheme="majorHAnsi" w:eastAsia="Times New Roman" w:hAnsiTheme="majorHAnsi" w:cstheme="majorHAnsi"/>
          <w:color w:val="000000" w:themeColor="text1"/>
          <w:sz w:val="28"/>
          <w:szCs w:val="28"/>
          <w:lang w:eastAsia="en-IN"/>
        </w:rPr>
      </w:pPr>
      <w:r w:rsidRPr="00B33911">
        <w:rPr>
          <w:rFonts w:asciiTheme="majorHAnsi" w:eastAsia="Times New Roman" w:hAnsiTheme="majorHAnsi" w:cstheme="majorHAnsi"/>
          <w:color w:val="000000" w:themeColor="text1"/>
          <w:sz w:val="28"/>
          <w:szCs w:val="28"/>
          <w:lang w:eastAsia="en-IN"/>
        </w:rPr>
        <w:t>Shane, S., &amp;Venkataraman, S. (2000). The promise of entrepreneurship as a field of research. Academy of Management Review, 25(1), 217–226.</w:t>
      </w:r>
    </w:p>
    <w:p w:rsidR="009B6567" w:rsidRPr="00B33911" w:rsidRDefault="009B6567" w:rsidP="009B6567">
      <w:pPr>
        <w:rPr>
          <w:rFonts w:asciiTheme="majorHAnsi" w:hAnsiTheme="majorHAnsi" w:cstheme="majorHAnsi"/>
          <w:color w:val="000000" w:themeColor="text1"/>
          <w:sz w:val="28"/>
          <w:szCs w:val="28"/>
        </w:rPr>
      </w:pPr>
    </w:p>
    <w:p w:rsidR="008B77F3" w:rsidRDefault="008B77F3" w:rsidP="00752B22">
      <w:pPr>
        <w:shd w:val="clear" w:color="auto" w:fill="FFFFFF"/>
        <w:spacing w:before="300" w:after="300" w:line="240" w:lineRule="auto"/>
        <w:jc w:val="center"/>
        <w:rPr>
          <w:rFonts w:ascii="Times New Roman" w:eastAsia="Times New Roman" w:hAnsi="Times New Roman" w:cs="Times New Roman"/>
          <w:b/>
          <w:bCs/>
          <w:color w:val="000000" w:themeColor="text1"/>
          <w:sz w:val="36"/>
          <w:szCs w:val="36"/>
          <w:u w:val="single"/>
        </w:rPr>
      </w:pPr>
    </w:p>
    <w:p w:rsidR="00BE7BDC" w:rsidRPr="00BE7BDC" w:rsidRDefault="00BE7BDC" w:rsidP="00BE7BDC">
      <w:pPr>
        <w:shd w:val="clear" w:color="auto" w:fill="FFFFFF"/>
        <w:spacing w:before="300" w:after="300" w:line="240" w:lineRule="auto"/>
        <w:rPr>
          <w:rFonts w:ascii="Times New Roman" w:eastAsia="Times New Roman" w:hAnsi="Times New Roman" w:cs="Times New Roman"/>
          <w:b/>
          <w:bCs/>
          <w:color w:val="000000" w:themeColor="text1"/>
          <w:sz w:val="36"/>
          <w:szCs w:val="36"/>
        </w:rPr>
      </w:pPr>
      <w:r w:rsidRPr="00BE7BDC">
        <w:rPr>
          <w:rFonts w:ascii="Times New Roman" w:eastAsia="Times New Roman" w:hAnsi="Times New Roman" w:cs="Times New Roman"/>
          <w:b/>
          <w:bCs/>
          <w:color w:val="000000" w:themeColor="text1"/>
          <w:sz w:val="36"/>
          <w:szCs w:val="36"/>
        </w:rPr>
        <w:lastRenderedPageBreak/>
        <w:t>Case Study</w:t>
      </w:r>
    </w:p>
    <w:p w:rsidR="00BE7BDC" w:rsidRDefault="00BE7BDC" w:rsidP="00BE7BDC">
      <w:pPr>
        <w:shd w:val="clear" w:color="auto" w:fill="FFFFFF"/>
        <w:spacing w:before="300" w:after="300" w:line="240" w:lineRule="auto"/>
        <w:rPr>
          <w:rFonts w:ascii="Times New Roman" w:eastAsia="Times New Roman" w:hAnsi="Times New Roman" w:cs="Times New Roman"/>
          <w:b/>
          <w:bCs/>
          <w:color w:val="000000" w:themeColor="text1"/>
          <w:sz w:val="36"/>
          <w:szCs w:val="36"/>
          <w:u w:val="single"/>
        </w:rPr>
      </w:pPr>
    </w:p>
    <w:p w:rsidR="009B6567" w:rsidRDefault="009B6567" w:rsidP="00752B22">
      <w:pPr>
        <w:shd w:val="clear" w:color="auto" w:fill="FFFFFF"/>
        <w:spacing w:before="300" w:after="300" w:line="240" w:lineRule="auto"/>
        <w:jc w:val="center"/>
        <w:rPr>
          <w:rFonts w:ascii="Times New Roman" w:eastAsia="Times New Roman" w:hAnsi="Times New Roman" w:cs="Times New Roman"/>
          <w:b/>
          <w:bCs/>
          <w:color w:val="000000" w:themeColor="text1"/>
          <w:sz w:val="36"/>
          <w:szCs w:val="36"/>
          <w:u w:val="single"/>
        </w:rPr>
      </w:pPr>
      <w:r w:rsidRPr="00752B22">
        <w:rPr>
          <w:rFonts w:ascii="Times New Roman" w:eastAsia="Times New Roman" w:hAnsi="Times New Roman" w:cs="Times New Roman"/>
          <w:b/>
          <w:bCs/>
          <w:color w:val="000000" w:themeColor="text1"/>
          <w:sz w:val="36"/>
          <w:szCs w:val="36"/>
          <w:u w:val="single"/>
        </w:rPr>
        <w:t>Scoping Dimension - Scope Creep</w:t>
      </w:r>
    </w:p>
    <w:p w:rsidR="00752B22" w:rsidRPr="00752B22" w:rsidRDefault="00752B22" w:rsidP="00752B22">
      <w:pPr>
        <w:shd w:val="clear" w:color="auto" w:fill="FFFFFF"/>
        <w:spacing w:before="300" w:after="300" w:line="240" w:lineRule="auto"/>
        <w:jc w:val="center"/>
        <w:rPr>
          <w:rFonts w:ascii="Times New Roman" w:eastAsia="Times New Roman" w:hAnsi="Times New Roman" w:cs="Times New Roman"/>
          <w:color w:val="000000" w:themeColor="text1"/>
          <w:sz w:val="36"/>
          <w:szCs w:val="36"/>
          <w:u w:val="single"/>
        </w:rPr>
      </w:pPr>
    </w:p>
    <w:p w:rsidR="009B6567" w:rsidRPr="00B33911" w:rsidRDefault="009B6567" w:rsidP="00752B22">
      <w:pPr>
        <w:shd w:val="clear" w:color="auto" w:fill="FFFFFF"/>
        <w:spacing w:before="300" w:after="300" w:line="240" w:lineRule="auto"/>
        <w:rPr>
          <w:rFonts w:asciiTheme="majorHAnsi" w:eastAsia="Times New Roman" w:hAnsiTheme="majorHAnsi" w:cstheme="majorHAnsi"/>
          <w:color w:val="000000" w:themeColor="text1"/>
          <w:sz w:val="28"/>
          <w:szCs w:val="28"/>
        </w:rPr>
      </w:pPr>
      <w:r w:rsidRPr="00752B22">
        <w:rPr>
          <w:rFonts w:asciiTheme="majorHAnsi" w:eastAsia="Times New Roman" w:hAnsiTheme="majorHAnsi" w:cstheme="majorHAnsi"/>
          <w:b/>
          <w:bCs/>
          <w:color w:val="000000" w:themeColor="text1"/>
          <w:sz w:val="32"/>
          <w:szCs w:val="32"/>
        </w:rPr>
        <w:t>Entrepreneur:</w:t>
      </w:r>
      <w:r w:rsidRPr="00B33911">
        <w:rPr>
          <w:rFonts w:asciiTheme="majorHAnsi" w:eastAsia="Times New Roman" w:hAnsiTheme="majorHAnsi" w:cstheme="majorHAnsi"/>
          <w:color w:val="000000" w:themeColor="text1"/>
          <w:sz w:val="28"/>
          <w:szCs w:val="28"/>
        </w:rPr>
        <w:t xml:space="preserve"> David, founder of a software development startup.</w:t>
      </w:r>
    </w:p>
    <w:p w:rsidR="009B6567" w:rsidRPr="00B33911" w:rsidRDefault="009B6567" w:rsidP="00752B22">
      <w:pPr>
        <w:shd w:val="clear" w:color="auto" w:fill="FFFFFF"/>
        <w:spacing w:before="300" w:after="300" w:line="240" w:lineRule="auto"/>
        <w:rPr>
          <w:rFonts w:asciiTheme="majorHAnsi" w:eastAsia="Times New Roman" w:hAnsiTheme="majorHAnsi" w:cstheme="majorHAnsi"/>
          <w:color w:val="000000" w:themeColor="text1"/>
          <w:sz w:val="28"/>
          <w:szCs w:val="28"/>
        </w:rPr>
      </w:pPr>
      <w:r w:rsidRPr="00752B22">
        <w:rPr>
          <w:rFonts w:asciiTheme="majorHAnsi" w:eastAsia="Times New Roman" w:hAnsiTheme="majorHAnsi" w:cstheme="majorHAnsi"/>
          <w:b/>
          <w:bCs/>
          <w:color w:val="000000" w:themeColor="text1"/>
          <w:sz w:val="32"/>
          <w:szCs w:val="32"/>
        </w:rPr>
        <w:t>Challenge:</w:t>
      </w:r>
      <w:r w:rsidRPr="00B33911">
        <w:rPr>
          <w:rFonts w:asciiTheme="majorHAnsi" w:eastAsia="Times New Roman" w:hAnsiTheme="majorHAnsi" w:cstheme="majorHAnsi"/>
          <w:color w:val="000000" w:themeColor="text1"/>
          <w:sz w:val="28"/>
          <w:szCs w:val="28"/>
        </w:rPr>
        <w:t xml:space="preserve"> David faces scope creep as client requirements continuously expand beyond the initial project scope, leading to resource constraints and project delays.</w:t>
      </w:r>
    </w:p>
    <w:p w:rsidR="009B6567" w:rsidRPr="00752B22" w:rsidRDefault="009B6567" w:rsidP="00752B22">
      <w:pPr>
        <w:shd w:val="clear" w:color="auto" w:fill="FFFFFF"/>
        <w:spacing w:before="300" w:after="300" w:line="240" w:lineRule="auto"/>
        <w:rPr>
          <w:rFonts w:asciiTheme="majorHAnsi" w:eastAsia="Times New Roman" w:hAnsiTheme="majorHAnsi" w:cstheme="majorHAnsi"/>
          <w:color w:val="000000" w:themeColor="text1"/>
          <w:sz w:val="32"/>
          <w:szCs w:val="32"/>
        </w:rPr>
      </w:pPr>
      <w:r w:rsidRPr="00752B22">
        <w:rPr>
          <w:rFonts w:asciiTheme="majorHAnsi" w:eastAsia="Times New Roman" w:hAnsiTheme="majorHAnsi" w:cstheme="majorHAnsi"/>
          <w:b/>
          <w:bCs/>
          <w:color w:val="000000" w:themeColor="text1"/>
          <w:sz w:val="32"/>
          <w:szCs w:val="32"/>
        </w:rPr>
        <w:t>Questions for Solution:</w:t>
      </w:r>
    </w:p>
    <w:p w:rsidR="009B6567" w:rsidRPr="00B33911" w:rsidRDefault="009B6567" w:rsidP="00752B22">
      <w:pPr>
        <w:numPr>
          <w:ilvl w:val="0"/>
          <w:numId w:val="25"/>
        </w:numPr>
        <w:shd w:val="clear" w:color="auto" w:fill="FFFFFF"/>
        <w:spacing w:after="0" w:line="240" w:lineRule="auto"/>
        <w:ind w:left="0"/>
        <w:rPr>
          <w:rFonts w:asciiTheme="majorHAnsi" w:eastAsia="Times New Roman" w:hAnsiTheme="majorHAnsi" w:cstheme="majorHAnsi"/>
          <w:color w:val="000000" w:themeColor="text1"/>
          <w:sz w:val="28"/>
          <w:szCs w:val="28"/>
        </w:rPr>
      </w:pPr>
      <w:r w:rsidRPr="00B33911">
        <w:rPr>
          <w:rFonts w:asciiTheme="majorHAnsi" w:eastAsia="Times New Roman" w:hAnsiTheme="majorHAnsi" w:cstheme="majorHAnsi"/>
          <w:color w:val="000000" w:themeColor="text1"/>
          <w:sz w:val="28"/>
          <w:szCs w:val="28"/>
        </w:rPr>
        <w:t>How can David establish clear project boundaries and scope definitions with clients from the outset to manage expectations and prevent scope creep?</w:t>
      </w:r>
    </w:p>
    <w:p w:rsidR="009B6567" w:rsidRPr="00B33911" w:rsidRDefault="009B6567" w:rsidP="00752B22">
      <w:pPr>
        <w:numPr>
          <w:ilvl w:val="0"/>
          <w:numId w:val="25"/>
        </w:numPr>
        <w:shd w:val="clear" w:color="auto" w:fill="FFFFFF"/>
        <w:spacing w:after="0" w:line="240" w:lineRule="auto"/>
        <w:ind w:left="0"/>
        <w:rPr>
          <w:rFonts w:asciiTheme="majorHAnsi" w:eastAsia="Times New Roman" w:hAnsiTheme="majorHAnsi" w:cstheme="majorHAnsi"/>
          <w:color w:val="000000" w:themeColor="text1"/>
          <w:sz w:val="28"/>
          <w:szCs w:val="28"/>
        </w:rPr>
      </w:pPr>
      <w:r w:rsidRPr="00B33911">
        <w:rPr>
          <w:rFonts w:asciiTheme="majorHAnsi" w:eastAsia="Times New Roman" w:hAnsiTheme="majorHAnsi" w:cstheme="majorHAnsi"/>
          <w:color w:val="000000" w:themeColor="text1"/>
          <w:sz w:val="28"/>
          <w:szCs w:val="28"/>
        </w:rPr>
        <w:t>What strategies can David employ to conduct thorough requirements gathering and analysis to ensure all client needs are captured and accounted for in the project scope?</w:t>
      </w:r>
    </w:p>
    <w:p w:rsidR="009B6567" w:rsidRPr="00B33911" w:rsidRDefault="009B6567" w:rsidP="00752B22">
      <w:pPr>
        <w:numPr>
          <w:ilvl w:val="0"/>
          <w:numId w:val="25"/>
        </w:numPr>
        <w:shd w:val="clear" w:color="auto" w:fill="FFFFFF"/>
        <w:spacing w:after="0" w:line="240" w:lineRule="auto"/>
        <w:ind w:left="0"/>
        <w:rPr>
          <w:rFonts w:asciiTheme="majorHAnsi" w:eastAsia="Times New Roman" w:hAnsiTheme="majorHAnsi" w:cstheme="majorHAnsi"/>
          <w:color w:val="000000" w:themeColor="text1"/>
          <w:sz w:val="28"/>
          <w:szCs w:val="28"/>
        </w:rPr>
      </w:pPr>
      <w:r w:rsidRPr="00B33911">
        <w:rPr>
          <w:rFonts w:asciiTheme="majorHAnsi" w:eastAsia="Times New Roman" w:hAnsiTheme="majorHAnsi" w:cstheme="majorHAnsi"/>
          <w:color w:val="000000" w:themeColor="text1"/>
          <w:sz w:val="28"/>
          <w:szCs w:val="28"/>
        </w:rPr>
        <w:t>How can David communicate effectively with clients to negotiate changes in scope, emphasizing the impact on timeline and resources?</w:t>
      </w:r>
    </w:p>
    <w:p w:rsidR="009B6567" w:rsidRPr="00B33911" w:rsidRDefault="009B6567" w:rsidP="00752B22">
      <w:pPr>
        <w:numPr>
          <w:ilvl w:val="0"/>
          <w:numId w:val="25"/>
        </w:numPr>
        <w:shd w:val="clear" w:color="auto" w:fill="FFFFFF"/>
        <w:spacing w:after="0" w:line="240" w:lineRule="auto"/>
        <w:ind w:left="0"/>
        <w:rPr>
          <w:rFonts w:asciiTheme="majorHAnsi" w:eastAsia="Times New Roman" w:hAnsiTheme="majorHAnsi" w:cstheme="majorHAnsi"/>
          <w:color w:val="000000" w:themeColor="text1"/>
          <w:sz w:val="28"/>
          <w:szCs w:val="28"/>
        </w:rPr>
      </w:pPr>
      <w:r w:rsidRPr="00B33911">
        <w:rPr>
          <w:rFonts w:asciiTheme="majorHAnsi" w:eastAsia="Times New Roman" w:hAnsiTheme="majorHAnsi" w:cstheme="majorHAnsi"/>
          <w:color w:val="000000" w:themeColor="text1"/>
          <w:sz w:val="28"/>
          <w:szCs w:val="28"/>
        </w:rPr>
        <w:t>What project management tools and techniques can David implement to track and monitor project progress against the defined scope, flagging any deviations early on?</w:t>
      </w:r>
    </w:p>
    <w:p w:rsidR="009B6567" w:rsidRPr="00B33911" w:rsidRDefault="009B6567" w:rsidP="00752B22">
      <w:pPr>
        <w:numPr>
          <w:ilvl w:val="0"/>
          <w:numId w:val="25"/>
        </w:numPr>
        <w:shd w:val="clear" w:color="auto" w:fill="FFFFFF"/>
        <w:spacing w:after="0" w:line="240" w:lineRule="auto"/>
        <w:ind w:left="0"/>
        <w:rPr>
          <w:rFonts w:asciiTheme="majorHAnsi" w:eastAsia="Times New Roman" w:hAnsiTheme="majorHAnsi" w:cstheme="majorHAnsi"/>
          <w:color w:val="000000" w:themeColor="text1"/>
          <w:sz w:val="28"/>
          <w:szCs w:val="28"/>
        </w:rPr>
      </w:pPr>
      <w:r w:rsidRPr="00B33911">
        <w:rPr>
          <w:rFonts w:asciiTheme="majorHAnsi" w:eastAsia="Times New Roman" w:hAnsiTheme="majorHAnsi" w:cstheme="majorHAnsi"/>
          <w:color w:val="000000" w:themeColor="text1"/>
          <w:sz w:val="28"/>
          <w:szCs w:val="28"/>
        </w:rPr>
        <w:t>How can David establish change management processes to formally document and assess any proposed changes to the project scope, ensuring alignment with client objectives and project constraints?</w:t>
      </w:r>
    </w:p>
    <w:p w:rsidR="009B6567" w:rsidRPr="00B33911" w:rsidRDefault="009B6567" w:rsidP="009B6567">
      <w:pPr>
        <w:rPr>
          <w:rFonts w:asciiTheme="majorHAnsi" w:hAnsiTheme="majorHAnsi" w:cstheme="majorHAnsi"/>
          <w:color w:val="000000" w:themeColor="text1"/>
          <w:sz w:val="28"/>
          <w:szCs w:val="28"/>
        </w:rPr>
      </w:pPr>
      <w:r w:rsidRPr="00B33911">
        <w:rPr>
          <w:rFonts w:asciiTheme="majorHAnsi" w:hAnsiTheme="majorHAnsi" w:cstheme="majorHAnsi"/>
          <w:color w:val="000000" w:themeColor="text1"/>
          <w:sz w:val="28"/>
          <w:szCs w:val="28"/>
        </w:rPr>
        <w:br w:type="page"/>
      </w:r>
    </w:p>
    <w:p w:rsidR="009B6567" w:rsidRPr="00752B22" w:rsidRDefault="009B6567" w:rsidP="00752B22">
      <w:pPr>
        <w:shd w:val="clear" w:color="auto" w:fill="FFFFFF"/>
        <w:spacing w:after="300" w:line="240" w:lineRule="auto"/>
        <w:jc w:val="center"/>
        <w:rPr>
          <w:rFonts w:ascii="Times New Roman" w:eastAsia="Times New Roman" w:hAnsi="Times New Roman" w:cs="Times New Roman"/>
          <w:color w:val="000000" w:themeColor="text1"/>
          <w:sz w:val="36"/>
          <w:szCs w:val="36"/>
          <w:u w:val="single"/>
        </w:rPr>
      </w:pPr>
      <w:r w:rsidRPr="00752B22">
        <w:rPr>
          <w:rFonts w:ascii="Times New Roman" w:eastAsia="Times New Roman" w:hAnsi="Times New Roman" w:cs="Times New Roman"/>
          <w:b/>
          <w:bCs/>
          <w:color w:val="000000" w:themeColor="text1"/>
          <w:sz w:val="36"/>
          <w:szCs w:val="36"/>
          <w:u w:val="single"/>
        </w:rPr>
        <w:lastRenderedPageBreak/>
        <w:t>Setting Dimension - Lack of Clear Goals</w:t>
      </w:r>
    </w:p>
    <w:p w:rsidR="00752B22" w:rsidRDefault="00752B22" w:rsidP="00752B22">
      <w:pPr>
        <w:shd w:val="clear" w:color="auto" w:fill="FFFFFF"/>
        <w:spacing w:before="300" w:after="300" w:line="240" w:lineRule="auto"/>
        <w:rPr>
          <w:rFonts w:asciiTheme="majorHAnsi" w:eastAsia="Times New Roman" w:hAnsiTheme="majorHAnsi" w:cstheme="majorHAnsi"/>
          <w:b/>
          <w:bCs/>
          <w:color w:val="000000" w:themeColor="text1"/>
          <w:sz w:val="28"/>
          <w:szCs w:val="28"/>
        </w:rPr>
      </w:pPr>
    </w:p>
    <w:p w:rsidR="009B6567" w:rsidRPr="00B33911" w:rsidRDefault="009B6567" w:rsidP="00752B22">
      <w:pPr>
        <w:shd w:val="clear" w:color="auto" w:fill="FFFFFF"/>
        <w:spacing w:before="300" w:after="300" w:line="240" w:lineRule="auto"/>
        <w:rPr>
          <w:rFonts w:asciiTheme="majorHAnsi" w:eastAsia="Times New Roman" w:hAnsiTheme="majorHAnsi" w:cstheme="majorHAnsi"/>
          <w:color w:val="000000" w:themeColor="text1"/>
          <w:sz w:val="28"/>
          <w:szCs w:val="28"/>
        </w:rPr>
      </w:pPr>
      <w:r w:rsidRPr="00752B22">
        <w:rPr>
          <w:rFonts w:asciiTheme="majorHAnsi" w:eastAsia="Times New Roman" w:hAnsiTheme="majorHAnsi" w:cstheme="majorHAnsi"/>
          <w:b/>
          <w:bCs/>
          <w:color w:val="000000" w:themeColor="text1"/>
          <w:sz w:val="32"/>
          <w:szCs w:val="32"/>
        </w:rPr>
        <w:t>Entrepreneur:</w:t>
      </w:r>
      <w:r w:rsidRPr="00B33911">
        <w:rPr>
          <w:rFonts w:asciiTheme="majorHAnsi" w:eastAsia="Times New Roman" w:hAnsiTheme="majorHAnsi" w:cstheme="majorHAnsi"/>
          <w:color w:val="000000" w:themeColor="text1"/>
          <w:sz w:val="28"/>
          <w:szCs w:val="28"/>
        </w:rPr>
        <w:t xml:space="preserve"> Michael, founder of a fitness coaching business.</w:t>
      </w:r>
    </w:p>
    <w:p w:rsidR="009B6567" w:rsidRPr="00B33911" w:rsidRDefault="009B6567" w:rsidP="00752B22">
      <w:pPr>
        <w:shd w:val="clear" w:color="auto" w:fill="FFFFFF"/>
        <w:spacing w:before="300" w:after="300" w:line="240" w:lineRule="auto"/>
        <w:rPr>
          <w:rFonts w:asciiTheme="majorHAnsi" w:eastAsia="Times New Roman" w:hAnsiTheme="majorHAnsi" w:cstheme="majorHAnsi"/>
          <w:color w:val="000000" w:themeColor="text1"/>
          <w:sz w:val="28"/>
          <w:szCs w:val="28"/>
        </w:rPr>
      </w:pPr>
      <w:r w:rsidRPr="00752B22">
        <w:rPr>
          <w:rFonts w:asciiTheme="majorHAnsi" w:eastAsia="Times New Roman" w:hAnsiTheme="majorHAnsi" w:cstheme="majorHAnsi"/>
          <w:b/>
          <w:bCs/>
          <w:color w:val="000000" w:themeColor="text1"/>
          <w:sz w:val="32"/>
          <w:szCs w:val="32"/>
        </w:rPr>
        <w:t>Challenge:</w:t>
      </w:r>
      <w:r w:rsidRPr="00B33911">
        <w:rPr>
          <w:rFonts w:asciiTheme="majorHAnsi" w:eastAsia="Times New Roman" w:hAnsiTheme="majorHAnsi" w:cstheme="majorHAnsi"/>
          <w:color w:val="000000" w:themeColor="text1"/>
          <w:sz w:val="28"/>
          <w:szCs w:val="28"/>
        </w:rPr>
        <w:t xml:space="preserve"> Michael struggles with a lack of clear goals for his business, leading to confusion in strategy and direction.</w:t>
      </w:r>
    </w:p>
    <w:p w:rsidR="009B6567" w:rsidRPr="00752B22" w:rsidRDefault="009B6567" w:rsidP="00752B22">
      <w:pPr>
        <w:shd w:val="clear" w:color="auto" w:fill="FFFFFF"/>
        <w:spacing w:before="300" w:after="300" w:line="240" w:lineRule="auto"/>
        <w:rPr>
          <w:rFonts w:asciiTheme="majorHAnsi" w:eastAsia="Times New Roman" w:hAnsiTheme="majorHAnsi" w:cstheme="majorHAnsi"/>
          <w:color w:val="000000" w:themeColor="text1"/>
          <w:sz w:val="32"/>
          <w:szCs w:val="32"/>
        </w:rPr>
      </w:pPr>
      <w:r w:rsidRPr="00752B22">
        <w:rPr>
          <w:rFonts w:asciiTheme="majorHAnsi" w:eastAsia="Times New Roman" w:hAnsiTheme="majorHAnsi" w:cstheme="majorHAnsi"/>
          <w:b/>
          <w:bCs/>
          <w:color w:val="000000" w:themeColor="text1"/>
          <w:sz w:val="32"/>
          <w:szCs w:val="32"/>
        </w:rPr>
        <w:t>Questions for Solution:</w:t>
      </w:r>
    </w:p>
    <w:p w:rsidR="009B6567" w:rsidRPr="00B33911" w:rsidRDefault="009B6567" w:rsidP="00752B22">
      <w:pPr>
        <w:numPr>
          <w:ilvl w:val="0"/>
          <w:numId w:val="26"/>
        </w:numPr>
        <w:shd w:val="clear" w:color="auto" w:fill="FFFFFF"/>
        <w:spacing w:after="0" w:line="240" w:lineRule="auto"/>
        <w:ind w:left="0"/>
        <w:rPr>
          <w:rFonts w:asciiTheme="majorHAnsi" w:eastAsia="Times New Roman" w:hAnsiTheme="majorHAnsi" w:cstheme="majorHAnsi"/>
          <w:color w:val="000000" w:themeColor="text1"/>
          <w:sz w:val="28"/>
          <w:szCs w:val="28"/>
        </w:rPr>
      </w:pPr>
      <w:r w:rsidRPr="00B33911">
        <w:rPr>
          <w:rFonts w:asciiTheme="majorHAnsi" w:eastAsia="Times New Roman" w:hAnsiTheme="majorHAnsi" w:cstheme="majorHAnsi"/>
          <w:color w:val="000000" w:themeColor="text1"/>
          <w:sz w:val="28"/>
          <w:szCs w:val="28"/>
        </w:rPr>
        <w:t>How can Michael identify and prioritize specific, measurable goals for his fitness coaching business, such as revenue targets, client acquisition goals, or expansion plans?</w:t>
      </w:r>
    </w:p>
    <w:p w:rsidR="009B6567" w:rsidRPr="00B33911" w:rsidRDefault="009B6567" w:rsidP="00752B22">
      <w:pPr>
        <w:numPr>
          <w:ilvl w:val="0"/>
          <w:numId w:val="26"/>
        </w:numPr>
        <w:shd w:val="clear" w:color="auto" w:fill="FFFFFF"/>
        <w:spacing w:after="0" w:line="240" w:lineRule="auto"/>
        <w:ind w:left="0"/>
        <w:rPr>
          <w:rFonts w:asciiTheme="majorHAnsi" w:eastAsia="Times New Roman" w:hAnsiTheme="majorHAnsi" w:cstheme="majorHAnsi"/>
          <w:color w:val="000000" w:themeColor="text1"/>
          <w:sz w:val="28"/>
          <w:szCs w:val="28"/>
        </w:rPr>
      </w:pPr>
      <w:r w:rsidRPr="00B33911">
        <w:rPr>
          <w:rFonts w:asciiTheme="majorHAnsi" w:eastAsia="Times New Roman" w:hAnsiTheme="majorHAnsi" w:cstheme="majorHAnsi"/>
          <w:color w:val="000000" w:themeColor="text1"/>
          <w:sz w:val="28"/>
          <w:szCs w:val="28"/>
        </w:rPr>
        <w:t>What methods can Michael use to break down his long-term goals into actionable short-term objectives and milestones, creating a roadmap for success?</w:t>
      </w:r>
    </w:p>
    <w:p w:rsidR="009B6567" w:rsidRPr="00B33911" w:rsidRDefault="009B6567" w:rsidP="00752B22">
      <w:pPr>
        <w:numPr>
          <w:ilvl w:val="0"/>
          <w:numId w:val="26"/>
        </w:numPr>
        <w:shd w:val="clear" w:color="auto" w:fill="FFFFFF"/>
        <w:spacing w:after="0" w:line="240" w:lineRule="auto"/>
        <w:ind w:left="0"/>
        <w:rPr>
          <w:rFonts w:asciiTheme="majorHAnsi" w:eastAsia="Times New Roman" w:hAnsiTheme="majorHAnsi" w:cstheme="majorHAnsi"/>
          <w:color w:val="000000" w:themeColor="text1"/>
          <w:sz w:val="28"/>
          <w:szCs w:val="28"/>
        </w:rPr>
      </w:pPr>
      <w:r w:rsidRPr="00B33911">
        <w:rPr>
          <w:rFonts w:asciiTheme="majorHAnsi" w:eastAsia="Times New Roman" w:hAnsiTheme="majorHAnsi" w:cstheme="majorHAnsi"/>
          <w:color w:val="000000" w:themeColor="text1"/>
          <w:sz w:val="28"/>
          <w:szCs w:val="28"/>
        </w:rPr>
        <w:t>How can Michael regularly review and reassess his goals to ensure they remain relevant and aligned with his evolving vision and market conditions?</w:t>
      </w:r>
    </w:p>
    <w:p w:rsidR="009B6567" w:rsidRPr="00B33911" w:rsidRDefault="009B6567" w:rsidP="00752B22">
      <w:pPr>
        <w:numPr>
          <w:ilvl w:val="0"/>
          <w:numId w:val="26"/>
        </w:numPr>
        <w:shd w:val="clear" w:color="auto" w:fill="FFFFFF"/>
        <w:spacing w:after="0" w:line="240" w:lineRule="auto"/>
        <w:ind w:left="0"/>
        <w:rPr>
          <w:rFonts w:asciiTheme="majorHAnsi" w:eastAsia="Times New Roman" w:hAnsiTheme="majorHAnsi" w:cstheme="majorHAnsi"/>
          <w:color w:val="000000" w:themeColor="text1"/>
          <w:sz w:val="28"/>
          <w:szCs w:val="28"/>
        </w:rPr>
      </w:pPr>
      <w:r w:rsidRPr="00B33911">
        <w:rPr>
          <w:rFonts w:asciiTheme="majorHAnsi" w:eastAsia="Times New Roman" w:hAnsiTheme="majorHAnsi" w:cstheme="majorHAnsi"/>
          <w:color w:val="000000" w:themeColor="text1"/>
          <w:sz w:val="28"/>
          <w:szCs w:val="28"/>
        </w:rPr>
        <w:t>What strategies can Michael employ to communicate his goals effectively to his team, fostering alignment and motivation toward shared objectives?</w:t>
      </w:r>
    </w:p>
    <w:p w:rsidR="009B6567" w:rsidRPr="00B33911" w:rsidRDefault="009B6567" w:rsidP="00752B22">
      <w:pPr>
        <w:numPr>
          <w:ilvl w:val="0"/>
          <w:numId w:val="26"/>
        </w:numPr>
        <w:shd w:val="clear" w:color="auto" w:fill="FFFFFF"/>
        <w:spacing w:after="0" w:line="240" w:lineRule="auto"/>
        <w:ind w:left="0"/>
        <w:rPr>
          <w:rFonts w:asciiTheme="majorHAnsi" w:eastAsia="Times New Roman" w:hAnsiTheme="majorHAnsi" w:cstheme="majorHAnsi"/>
          <w:color w:val="000000" w:themeColor="text1"/>
          <w:sz w:val="28"/>
          <w:szCs w:val="28"/>
        </w:rPr>
      </w:pPr>
      <w:r w:rsidRPr="00B33911">
        <w:rPr>
          <w:rFonts w:asciiTheme="majorHAnsi" w:eastAsia="Times New Roman" w:hAnsiTheme="majorHAnsi" w:cstheme="majorHAnsi"/>
          <w:color w:val="000000" w:themeColor="text1"/>
          <w:sz w:val="28"/>
          <w:szCs w:val="28"/>
        </w:rPr>
        <w:t>How can Michael celebrate milestones and achievements along the way to maintain morale and momentum, reinforcing progress toward his overarching goals?</w:t>
      </w:r>
    </w:p>
    <w:p w:rsidR="00752B22" w:rsidRDefault="00752B22">
      <w:pPr>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br w:type="page"/>
      </w:r>
    </w:p>
    <w:p w:rsidR="00752B22" w:rsidRDefault="00752B22" w:rsidP="00752B22">
      <w:pPr>
        <w:ind w:firstLine="720"/>
        <w:jc w:val="center"/>
        <w:rPr>
          <w:rFonts w:ascii="Times New Roman" w:hAnsi="Times New Roman" w:cs="Times New Roman"/>
          <w:b/>
          <w:bCs/>
          <w:color w:val="0D0D0D"/>
          <w:sz w:val="36"/>
          <w:szCs w:val="36"/>
          <w:u w:val="single"/>
          <w:shd w:val="clear" w:color="auto" w:fill="FFFFFF"/>
        </w:rPr>
      </w:pPr>
      <w:r w:rsidRPr="00B17700">
        <w:rPr>
          <w:rFonts w:ascii="Times New Roman" w:hAnsi="Times New Roman" w:cs="Times New Roman"/>
          <w:b/>
          <w:bCs/>
          <w:color w:val="0D0D0D"/>
          <w:sz w:val="36"/>
          <w:szCs w:val="36"/>
          <w:u w:val="single"/>
          <w:shd w:val="clear" w:color="auto" w:fill="FFFFFF"/>
        </w:rPr>
        <w:lastRenderedPageBreak/>
        <w:t>Topics for Research Papers</w:t>
      </w:r>
    </w:p>
    <w:p w:rsidR="007B5BF5" w:rsidRPr="00B17700" w:rsidRDefault="007B5BF5" w:rsidP="00752B22">
      <w:pPr>
        <w:ind w:firstLine="720"/>
        <w:jc w:val="center"/>
        <w:rPr>
          <w:rFonts w:ascii="Times New Roman" w:hAnsi="Times New Roman" w:cs="Times New Roman"/>
          <w:b/>
          <w:bCs/>
          <w:color w:val="0D0D0D"/>
          <w:sz w:val="36"/>
          <w:szCs w:val="36"/>
          <w:u w:val="single"/>
          <w:shd w:val="clear" w:color="auto" w:fill="FFFFFF"/>
        </w:rPr>
      </w:pPr>
    </w:p>
    <w:p w:rsidR="007B5BF5" w:rsidRPr="007B5BF5" w:rsidRDefault="007B5BF5" w:rsidP="007B5BF5">
      <w:pPr>
        <w:pStyle w:val="ListParagraph"/>
        <w:numPr>
          <w:ilvl w:val="0"/>
          <w:numId w:val="28"/>
        </w:numPr>
        <w:rPr>
          <w:rStyle w:val="Strong"/>
          <w:rFonts w:asciiTheme="majorHAnsi" w:hAnsiTheme="majorHAnsi" w:cstheme="majorHAnsi"/>
          <w:color w:val="0D0D0D"/>
          <w:sz w:val="28"/>
          <w:szCs w:val="28"/>
          <w:bdr w:val="single" w:sz="2" w:space="0" w:color="E3E3E3" w:frame="1"/>
          <w:shd w:val="clear" w:color="auto" w:fill="FFFFFF"/>
        </w:rPr>
      </w:pPr>
      <w:r w:rsidRPr="007B5BF5">
        <w:rPr>
          <w:rStyle w:val="Strong"/>
          <w:rFonts w:asciiTheme="majorHAnsi" w:hAnsiTheme="majorHAnsi" w:cstheme="majorHAnsi"/>
          <w:color w:val="0D0D0D"/>
          <w:sz w:val="28"/>
          <w:szCs w:val="28"/>
          <w:bdr w:val="single" w:sz="2" w:space="0" w:color="E3E3E3" w:frame="1"/>
          <w:shd w:val="clear" w:color="auto" w:fill="FFFFFF"/>
        </w:rPr>
        <w:t>Evaluation of Entrepreneurial Competencies Across Organizational Contexts</w:t>
      </w:r>
    </w:p>
    <w:p w:rsidR="007B5BF5" w:rsidRPr="007B5BF5" w:rsidRDefault="007B5BF5" w:rsidP="007B5BF5">
      <w:pPr>
        <w:pStyle w:val="ListParagraph"/>
        <w:numPr>
          <w:ilvl w:val="0"/>
          <w:numId w:val="28"/>
        </w:numPr>
        <w:rPr>
          <w:rStyle w:val="Strong"/>
          <w:rFonts w:asciiTheme="majorHAnsi" w:hAnsiTheme="majorHAnsi" w:cstheme="majorHAnsi"/>
          <w:color w:val="0D0D0D"/>
          <w:sz w:val="28"/>
          <w:szCs w:val="28"/>
          <w:bdr w:val="single" w:sz="2" w:space="0" w:color="E3E3E3" w:frame="1"/>
          <w:shd w:val="clear" w:color="auto" w:fill="FFFFFF"/>
        </w:rPr>
      </w:pPr>
      <w:r w:rsidRPr="007B5BF5">
        <w:rPr>
          <w:rStyle w:val="Strong"/>
          <w:rFonts w:asciiTheme="majorHAnsi" w:hAnsiTheme="majorHAnsi" w:cstheme="majorHAnsi"/>
          <w:color w:val="0D0D0D"/>
          <w:sz w:val="28"/>
          <w:szCs w:val="28"/>
          <w:bdr w:val="single" w:sz="2" w:space="0" w:color="E3E3E3" w:frame="1"/>
          <w:shd w:val="clear" w:color="auto" w:fill="FFFFFF"/>
        </w:rPr>
        <w:t>Strategies for Managing Scope Creep in Software Development Projects</w:t>
      </w:r>
    </w:p>
    <w:p w:rsidR="007B5BF5" w:rsidRPr="007B5BF5" w:rsidRDefault="007B5BF5" w:rsidP="007B5BF5">
      <w:pPr>
        <w:pStyle w:val="ListParagraph"/>
        <w:numPr>
          <w:ilvl w:val="0"/>
          <w:numId w:val="28"/>
        </w:numPr>
        <w:rPr>
          <w:rStyle w:val="Strong"/>
          <w:rFonts w:asciiTheme="majorHAnsi" w:hAnsiTheme="majorHAnsi" w:cstheme="majorHAnsi"/>
          <w:color w:val="0D0D0D"/>
          <w:sz w:val="28"/>
          <w:szCs w:val="28"/>
          <w:bdr w:val="single" w:sz="2" w:space="0" w:color="E3E3E3" w:frame="1"/>
          <w:shd w:val="clear" w:color="auto" w:fill="FFFFFF"/>
        </w:rPr>
      </w:pPr>
      <w:r w:rsidRPr="007B5BF5">
        <w:rPr>
          <w:rStyle w:val="Strong"/>
          <w:rFonts w:asciiTheme="majorHAnsi" w:hAnsiTheme="majorHAnsi" w:cstheme="majorHAnsi"/>
          <w:color w:val="0D0D0D"/>
          <w:sz w:val="28"/>
          <w:szCs w:val="28"/>
          <w:bdr w:val="single" w:sz="2" w:space="0" w:color="E3E3E3" w:frame="1"/>
          <w:shd w:val="clear" w:color="auto" w:fill="FFFFFF"/>
        </w:rPr>
        <w:t>Goal Setting and Strategy Alignment in Small Business Ventures</w:t>
      </w:r>
    </w:p>
    <w:p w:rsidR="007B5BF5" w:rsidRPr="007B5BF5" w:rsidRDefault="007B5BF5" w:rsidP="007B5BF5">
      <w:pPr>
        <w:pStyle w:val="ListParagraph"/>
        <w:numPr>
          <w:ilvl w:val="0"/>
          <w:numId w:val="28"/>
        </w:numPr>
        <w:rPr>
          <w:rStyle w:val="Strong"/>
          <w:rFonts w:asciiTheme="majorHAnsi" w:hAnsiTheme="majorHAnsi" w:cstheme="majorHAnsi"/>
          <w:color w:val="0D0D0D"/>
          <w:sz w:val="28"/>
          <w:szCs w:val="28"/>
          <w:bdr w:val="single" w:sz="2" w:space="0" w:color="E3E3E3" w:frame="1"/>
          <w:shd w:val="clear" w:color="auto" w:fill="FFFFFF"/>
        </w:rPr>
      </w:pPr>
      <w:r w:rsidRPr="007B5BF5">
        <w:rPr>
          <w:rStyle w:val="Strong"/>
          <w:rFonts w:asciiTheme="majorHAnsi" w:hAnsiTheme="majorHAnsi" w:cstheme="majorHAnsi"/>
          <w:color w:val="0D0D0D"/>
          <w:sz w:val="28"/>
          <w:szCs w:val="28"/>
          <w:bdr w:val="single" w:sz="2" w:space="0" w:color="E3E3E3" w:frame="1"/>
          <w:shd w:val="clear" w:color="auto" w:fill="FFFFFF"/>
        </w:rPr>
        <w:t>Ethical Considerations in Entrepreneurship Education and Startup Incubation</w:t>
      </w:r>
    </w:p>
    <w:p w:rsidR="007B5BF5" w:rsidRPr="007B5BF5" w:rsidRDefault="007B5BF5" w:rsidP="007B5BF5">
      <w:pPr>
        <w:pStyle w:val="ListParagraph"/>
        <w:numPr>
          <w:ilvl w:val="0"/>
          <w:numId w:val="28"/>
        </w:numPr>
        <w:rPr>
          <w:rStyle w:val="Strong"/>
          <w:rFonts w:asciiTheme="majorHAnsi" w:hAnsiTheme="majorHAnsi" w:cstheme="majorHAnsi"/>
          <w:color w:val="0D0D0D"/>
          <w:sz w:val="28"/>
          <w:szCs w:val="28"/>
          <w:bdr w:val="single" w:sz="2" w:space="0" w:color="E3E3E3" w:frame="1"/>
          <w:shd w:val="clear" w:color="auto" w:fill="FFFFFF"/>
        </w:rPr>
      </w:pPr>
      <w:r w:rsidRPr="007B5BF5">
        <w:rPr>
          <w:rStyle w:val="Strong"/>
          <w:rFonts w:asciiTheme="majorHAnsi" w:hAnsiTheme="majorHAnsi" w:cstheme="majorHAnsi"/>
          <w:color w:val="0D0D0D"/>
          <w:sz w:val="28"/>
          <w:szCs w:val="28"/>
          <w:bdr w:val="single" w:sz="2" w:space="0" w:color="E3E3E3" w:frame="1"/>
          <w:shd w:val="clear" w:color="auto" w:fill="FFFFFF"/>
        </w:rPr>
        <w:t>Impact of Organizational Culture on Innovation Behavior</w:t>
      </w:r>
    </w:p>
    <w:p w:rsidR="007B5BF5" w:rsidRDefault="007B5BF5">
      <w:pPr>
        <w:rPr>
          <w:rStyle w:val="Strong"/>
          <w:rFonts w:ascii="Segoe UI" w:hAnsi="Segoe UI" w:cs="Segoe UI"/>
          <w:color w:val="0D0D0D"/>
          <w:sz w:val="40"/>
          <w:szCs w:val="40"/>
          <w:bdr w:val="single" w:sz="2" w:space="0" w:color="E3E3E3" w:frame="1"/>
          <w:shd w:val="clear" w:color="auto" w:fill="FFFFFF"/>
        </w:rPr>
      </w:pPr>
      <w:r>
        <w:rPr>
          <w:rStyle w:val="Strong"/>
          <w:rFonts w:ascii="Segoe UI" w:hAnsi="Segoe UI" w:cs="Segoe UI"/>
          <w:color w:val="0D0D0D"/>
          <w:sz w:val="40"/>
          <w:szCs w:val="40"/>
          <w:bdr w:val="single" w:sz="2" w:space="0" w:color="E3E3E3" w:frame="1"/>
          <w:shd w:val="clear" w:color="auto" w:fill="FFFFFF"/>
        </w:rPr>
        <w:br w:type="page"/>
      </w:r>
    </w:p>
    <w:p w:rsidR="00752B22" w:rsidRPr="007B5BF5" w:rsidRDefault="00752B22" w:rsidP="007B5BF5">
      <w:pPr>
        <w:rPr>
          <w:rFonts w:ascii="Times New Roman" w:hAnsi="Times New Roman" w:cs="Times New Roman"/>
          <w:b/>
          <w:bCs/>
          <w:color w:val="0D0D0D"/>
          <w:sz w:val="36"/>
          <w:szCs w:val="36"/>
          <w:u w:val="single"/>
          <w:shd w:val="clear" w:color="auto" w:fill="FFFFFF"/>
        </w:rPr>
      </w:pPr>
      <w:r w:rsidRPr="007B5BF5">
        <w:rPr>
          <w:rFonts w:ascii="Times New Roman" w:hAnsi="Times New Roman" w:cs="Times New Roman"/>
          <w:b/>
          <w:bCs/>
          <w:color w:val="0D0D0D"/>
          <w:sz w:val="36"/>
          <w:szCs w:val="36"/>
          <w:u w:val="single"/>
          <w:shd w:val="clear" w:color="auto" w:fill="FFFFFF"/>
        </w:rPr>
        <w:lastRenderedPageBreak/>
        <w:t>Top 5 Global Innovations Using Industry-Academic Collaborations</w:t>
      </w:r>
    </w:p>
    <w:p w:rsidR="001F4355" w:rsidRDefault="001F4355" w:rsidP="001F4355">
      <w:pPr>
        <w:rPr>
          <w:rFonts w:asciiTheme="majorHAnsi" w:hAnsiTheme="majorHAnsi" w:cstheme="majorHAnsi"/>
          <w:color w:val="000000" w:themeColor="text1"/>
          <w:sz w:val="28"/>
          <w:szCs w:val="28"/>
        </w:rPr>
      </w:pPr>
    </w:p>
    <w:p w:rsidR="00752B22" w:rsidRPr="007B5BF5" w:rsidRDefault="007B5BF5" w:rsidP="007B5BF5">
      <w:pPr>
        <w:pStyle w:val="ListParagraph"/>
        <w:numPr>
          <w:ilvl w:val="0"/>
          <w:numId w:val="29"/>
        </w:numPr>
        <w:rPr>
          <w:rStyle w:val="Strong"/>
          <w:rFonts w:asciiTheme="majorHAnsi" w:hAnsiTheme="majorHAnsi" w:cstheme="majorHAnsi"/>
          <w:color w:val="0D0D0D"/>
          <w:sz w:val="28"/>
          <w:szCs w:val="28"/>
          <w:bdr w:val="single" w:sz="2" w:space="0" w:color="E3E3E3" w:frame="1"/>
          <w:shd w:val="clear" w:color="auto" w:fill="FFFFFF"/>
        </w:rPr>
      </w:pPr>
      <w:r w:rsidRPr="007B5BF5">
        <w:rPr>
          <w:rStyle w:val="Strong"/>
          <w:rFonts w:asciiTheme="majorHAnsi" w:hAnsiTheme="majorHAnsi" w:cstheme="majorHAnsi"/>
          <w:color w:val="0D0D0D"/>
          <w:sz w:val="28"/>
          <w:szCs w:val="28"/>
          <w:bdr w:val="single" w:sz="2" w:space="0" w:color="E3E3E3" w:frame="1"/>
          <w:shd w:val="clear" w:color="auto" w:fill="FFFFFF"/>
        </w:rPr>
        <w:t>Development of mRNA Vaccines for COVID-19</w:t>
      </w:r>
    </w:p>
    <w:p w:rsidR="007B5BF5" w:rsidRPr="007B5BF5" w:rsidRDefault="007B5BF5" w:rsidP="007B5BF5">
      <w:pPr>
        <w:pStyle w:val="ListParagraph"/>
        <w:numPr>
          <w:ilvl w:val="0"/>
          <w:numId w:val="29"/>
        </w:numPr>
        <w:rPr>
          <w:rStyle w:val="Strong"/>
          <w:rFonts w:asciiTheme="majorHAnsi" w:hAnsiTheme="majorHAnsi" w:cstheme="majorHAnsi"/>
          <w:color w:val="0D0D0D"/>
          <w:sz w:val="28"/>
          <w:szCs w:val="28"/>
          <w:bdr w:val="single" w:sz="2" w:space="0" w:color="E3E3E3" w:frame="1"/>
          <w:shd w:val="clear" w:color="auto" w:fill="FFFFFF"/>
        </w:rPr>
      </w:pPr>
      <w:r w:rsidRPr="007B5BF5">
        <w:rPr>
          <w:rStyle w:val="Strong"/>
          <w:rFonts w:asciiTheme="majorHAnsi" w:hAnsiTheme="majorHAnsi" w:cstheme="majorHAnsi"/>
          <w:color w:val="0D0D0D"/>
          <w:sz w:val="28"/>
          <w:szCs w:val="28"/>
          <w:bdr w:val="single" w:sz="2" w:space="0" w:color="E3E3E3" w:frame="1"/>
          <w:shd w:val="clear" w:color="auto" w:fill="FFFFFF"/>
        </w:rPr>
        <w:t>Advancements in Artificial Intelligence for Healthcare</w:t>
      </w:r>
    </w:p>
    <w:p w:rsidR="007B5BF5" w:rsidRPr="007B5BF5" w:rsidRDefault="007B5BF5" w:rsidP="007B5BF5">
      <w:pPr>
        <w:pStyle w:val="ListParagraph"/>
        <w:numPr>
          <w:ilvl w:val="0"/>
          <w:numId w:val="29"/>
        </w:numPr>
        <w:rPr>
          <w:rStyle w:val="Strong"/>
          <w:rFonts w:asciiTheme="majorHAnsi" w:hAnsiTheme="majorHAnsi" w:cstheme="majorHAnsi"/>
          <w:color w:val="0D0D0D"/>
          <w:sz w:val="28"/>
          <w:szCs w:val="28"/>
          <w:bdr w:val="single" w:sz="2" w:space="0" w:color="E3E3E3" w:frame="1"/>
          <w:shd w:val="clear" w:color="auto" w:fill="FFFFFF"/>
        </w:rPr>
      </w:pPr>
      <w:r w:rsidRPr="007B5BF5">
        <w:rPr>
          <w:rStyle w:val="Strong"/>
          <w:rFonts w:asciiTheme="majorHAnsi" w:hAnsiTheme="majorHAnsi" w:cstheme="majorHAnsi"/>
          <w:color w:val="0D0D0D"/>
          <w:sz w:val="28"/>
          <w:szCs w:val="28"/>
          <w:bdr w:val="single" w:sz="2" w:space="0" w:color="E3E3E3" w:frame="1"/>
          <w:shd w:val="clear" w:color="auto" w:fill="FFFFFF"/>
        </w:rPr>
        <w:t>Clean Energy Technologies</w:t>
      </w:r>
    </w:p>
    <w:p w:rsidR="007B5BF5" w:rsidRPr="007B5BF5" w:rsidRDefault="007B5BF5" w:rsidP="007B5BF5">
      <w:pPr>
        <w:pStyle w:val="ListParagraph"/>
        <w:numPr>
          <w:ilvl w:val="0"/>
          <w:numId w:val="29"/>
        </w:numPr>
        <w:rPr>
          <w:rStyle w:val="Strong"/>
          <w:rFonts w:asciiTheme="majorHAnsi" w:hAnsiTheme="majorHAnsi" w:cstheme="majorHAnsi"/>
          <w:color w:val="0D0D0D"/>
          <w:sz w:val="28"/>
          <w:szCs w:val="28"/>
          <w:bdr w:val="single" w:sz="2" w:space="0" w:color="E3E3E3" w:frame="1"/>
          <w:shd w:val="clear" w:color="auto" w:fill="FFFFFF"/>
        </w:rPr>
      </w:pPr>
      <w:r w:rsidRPr="007B5BF5">
        <w:rPr>
          <w:rStyle w:val="Strong"/>
          <w:rFonts w:asciiTheme="majorHAnsi" w:hAnsiTheme="majorHAnsi" w:cstheme="majorHAnsi"/>
          <w:color w:val="0D0D0D"/>
          <w:sz w:val="28"/>
          <w:szCs w:val="28"/>
          <w:bdr w:val="single" w:sz="2" w:space="0" w:color="E3E3E3" w:frame="1"/>
          <w:shd w:val="clear" w:color="auto" w:fill="FFFFFF"/>
        </w:rPr>
        <w:t>Genomic Medicine and Precision Healthcare</w:t>
      </w:r>
    </w:p>
    <w:p w:rsidR="007B5BF5" w:rsidRPr="007B5BF5" w:rsidRDefault="007B5BF5" w:rsidP="007B5BF5">
      <w:pPr>
        <w:pStyle w:val="ListParagraph"/>
        <w:numPr>
          <w:ilvl w:val="0"/>
          <w:numId w:val="29"/>
        </w:numPr>
        <w:rPr>
          <w:rFonts w:asciiTheme="majorHAnsi" w:hAnsiTheme="majorHAnsi" w:cstheme="majorHAnsi"/>
          <w:color w:val="000000" w:themeColor="text1"/>
          <w:sz w:val="28"/>
          <w:szCs w:val="28"/>
        </w:rPr>
      </w:pPr>
      <w:r w:rsidRPr="007B5BF5">
        <w:rPr>
          <w:rStyle w:val="Strong"/>
          <w:rFonts w:asciiTheme="majorHAnsi" w:hAnsiTheme="majorHAnsi" w:cstheme="majorHAnsi"/>
          <w:color w:val="0D0D0D"/>
          <w:sz w:val="28"/>
          <w:szCs w:val="28"/>
          <w:bdr w:val="single" w:sz="2" w:space="0" w:color="E3E3E3" w:frame="1"/>
          <w:shd w:val="clear" w:color="auto" w:fill="FFFFFF"/>
        </w:rPr>
        <w:t>Advances in Nanotechnology</w:t>
      </w:r>
    </w:p>
    <w:sectPr w:rsidR="007B5BF5" w:rsidRPr="007B5BF5" w:rsidSect="0013169A">
      <w:type w:val="continuous"/>
      <w:pgSz w:w="12240" w:h="15840"/>
      <w:pgMar w:top="720" w:right="720" w:bottom="72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1361" w:rsidRDefault="00001361" w:rsidP="00D56889">
      <w:pPr>
        <w:spacing w:after="0" w:line="240" w:lineRule="auto"/>
      </w:pPr>
      <w:r>
        <w:separator/>
      </w:r>
    </w:p>
  </w:endnote>
  <w:endnote w:type="continuationSeparator" w:id="1">
    <w:p w:rsidR="00001361" w:rsidRDefault="00001361" w:rsidP="00D568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4216063"/>
      <w:docPartObj>
        <w:docPartGallery w:val="Page Numbers (Bottom of Page)"/>
        <w:docPartUnique/>
      </w:docPartObj>
    </w:sdtPr>
    <w:sdtContent>
      <w:p w:rsidR="001A7FB3" w:rsidRDefault="00566601">
        <w:pPr>
          <w:pStyle w:val="Footer"/>
          <w:jc w:val="center"/>
        </w:pPr>
        <w:fldSimple w:instr=" PAGE   \* MERGEFORMAT ">
          <w:r w:rsidR="00D420E9">
            <w:rPr>
              <w:noProof/>
            </w:rPr>
            <w:t>2</w:t>
          </w:r>
        </w:fldSimple>
      </w:p>
    </w:sdtContent>
  </w:sdt>
  <w:p w:rsidR="001A7FB3" w:rsidRDefault="001A7F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1361" w:rsidRDefault="00001361" w:rsidP="00D56889">
      <w:pPr>
        <w:spacing w:after="0" w:line="240" w:lineRule="auto"/>
      </w:pPr>
      <w:r>
        <w:separator/>
      </w:r>
    </w:p>
  </w:footnote>
  <w:footnote w:type="continuationSeparator" w:id="1">
    <w:p w:rsidR="00001361" w:rsidRDefault="00001361" w:rsidP="00D568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623EC"/>
    <w:multiLevelType w:val="multilevel"/>
    <w:tmpl w:val="993401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1E0714"/>
    <w:multiLevelType w:val="hybridMultilevel"/>
    <w:tmpl w:val="51B27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304835"/>
    <w:multiLevelType w:val="multilevel"/>
    <w:tmpl w:val="BAC6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916226"/>
    <w:multiLevelType w:val="multilevel"/>
    <w:tmpl w:val="36AA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4E0C71"/>
    <w:multiLevelType w:val="hybridMultilevel"/>
    <w:tmpl w:val="E06C288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ECF11FA"/>
    <w:multiLevelType w:val="multilevel"/>
    <w:tmpl w:val="8E96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33B3BE8"/>
    <w:multiLevelType w:val="multilevel"/>
    <w:tmpl w:val="CC28D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8C4FF5"/>
    <w:multiLevelType w:val="multilevel"/>
    <w:tmpl w:val="45C858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2523FD"/>
    <w:multiLevelType w:val="multilevel"/>
    <w:tmpl w:val="95A0A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D4042B"/>
    <w:multiLevelType w:val="multilevel"/>
    <w:tmpl w:val="5034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BE340E7"/>
    <w:multiLevelType w:val="hybridMultilevel"/>
    <w:tmpl w:val="45C87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C800D5"/>
    <w:multiLevelType w:val="multilevel"/>
    <w:tmpl w:val="0D92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E616073"/>
    <w:multiLevelType w:val="multilevel"/>
    <w:tmpl w:val="E1121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E7A059E"/>
    <w:multiLevelType w:val="hybridMultilevel"/>
    <w:tmpl w:val="38A20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966093"/>
    <w:multiLevelType w:val="multilevel"/>
    <w:tmpl w:val="8218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8536866"/>
    <w:multiLevelType w:val="multilevel"/>
    <w:tmpl w:val="B9C2D8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BE00A4B"/>
    <w:multiLevelType w:val="multilevel"/>
    <w:tmpl w:val="16E6CA6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nsid w:val="4F1C21A1"/>
    <w:multiLevelType w:val="multilevel"/>
    <w:tmpl w:val="9BD6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5525F99"/>
    <w:multiLevelType w:val="multilevel"/>
    <w:tmpl w:val="5D809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5C06752"/>
    <w:multiLevelType w:val="multilevel"/>
    <w:tmpl w:val="FAC88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97E0118"/>
    <w:multiLevelType w:val="multilevel"/>
    <w:tmpl w:val="3EA2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D025EDE"/>
    <w:multiLevelType w:val="multilevel"/>
    <w:tmpl w:val="8BDA8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EB500AB"/>
    <w:multiLevelType w:val="multilevel"/>
    <w:tmpl w:val="8DE88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0FE3F5A"/>
    <w:multiLevelType w:val="multilevel"/>
    <w:tmpl w:val="AC8AA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1387411"/>
    <w:multiLevelType w:val="multilevel"/>
    <w:tmpl w:val="DD603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2C57B8D"/>
    <w:multiLevelType w:val="multilevel"/>
    <w:tmpl w:val="4040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4BE0921"/>
    <w:multiLevelType w:val="multilevel"/>
    <w:tmpl w:val="B788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5BB77F4"/>
    <w:multiLevelType w:val="multilevel"/>
    <w:tmpl w:val="34BC5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1B04E53"/>
    <w:multiLevelType w:val="hybridMultilevel"/>
    <w:tmpl w:val="FBE63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283754"/>
    <w:multiLevelType w:val="multilevel"/>
    <w:tmpl w:val="9C94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83312A3"/>
    <w:multiLevelType w:val="multilevel"/>
    <w:tmpl w:val="40C2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D07397B"/>
    <w:multiLevelType w:val="hybridMultilevel"/>
    <w:tmpl w:val="B2ECB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6"/>
  </w:num>
  <w:num w:numId="3">
    <w:abstractNumId w:val="29"/>
  </w:num>
  <w:num w:numId="4">
    <w:abstractNumId w:val="14"/>
  </w:num>
  <w:num w:numId="5">
    <w:abstractNumId w:val="23"/>
  </w:num>
  <w:num w:numId="6">
    <w:abstractNumId w:val="15"/>
  </w:num>
  <w:num w:numId="7">
    <w:abstractNumId w:val="27"/>
  </w:num>
  <w:num w:numId="8">
    <w:abstractNumId w:val="0"/>
  </w:num>
  <w:num w:numId="9">
    <w:abstractNumId w:val="19"/>
  </w:num>
  <w:num w:numId="10">
    <w:abstractNumId w:val="7"/>
  </w:num>
  <w:num w:numId="11">
    <w:abstractNumId w:val="3"/>
  </w:num>
  <w:num w:numId="12">
    <w:abstractNumId w:val="25"/>
  </w:num>
  <w:num w:numId="13">
    <w:abstractNumId w:val="11"/>
  </w:num>
  <w:num w:numId="14">
    <w:abstractNumId w:val="20"/>
  </w:num>
  <w:num w:numId="15">
    <w:abstractNumId w:val="12"/>
  </w:num>
  <w:num w:numId="16">
    <w:abstractNumId w:val="2"/>
  </w:num>
  <w:num w:numId="17">
    <w:abstractNumId w:val="5"/>
  </w:num>
  <w:num w:numId="18">
    <w:abstractNumId w:val="17"/>
  </w:num>
  <w:num w:numId="19">
    <w:abstractNumId w:val="30"/>
  </w:num>
  <w:num w:numId="20">
    <w:abstractNumId w:val="16"/>
  </w:num>
  <w:num w:numId="21">
    <w:abstractNumId w:val="24"/>
  </w:num>
  <w:num w:numId="22">
    <w:abstractNumId w:val="6"/>
  </w:num>
  <w:num w:numId="23">
    <w:abstractNumId w:val="8"/>
  </w:num>
  <w:num w:numId="24">
    <w:abstractNumId w:val="18"/>
  </w:num>
  <w:num w:numId="25">
    <w:abstractNumId w:val="21"/>
  </w:num>
  <w:num w:numId="26">
    <w:abstractNumId w:val="22"/>
  </w:num>
  <w:num w:numId="27">
    <w:abstractNumId w:val="13"/>
  </w:num>
  <w:num w:numId="28">
    <w:abstractNumId w:val="31"/>
  </w:num>
  <w:num w:numId="29">
    <w:abstractNumId w:val="10"/>
  </w:num>
  <w:num w:numId="30">
    <w:abstractNumId w:val="28"/>
  </w:num>
  <w:num w:numId="31">
    <w:abstractNumId w:val="4"/>
  </w:num>
  <w:num w:numId="3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hdrShapeDefaults>
    <o:shapedefaults v:ext="edit" spidmax="23554">
      <o:colormenu v:ext="edit" fillcolor="none" strokecolor="none"/>
    </o:shapedefaults>
  </w:hdrShapeDefaults>
  <w:footnotePr>
    <w:footnote w:id="0"/>
    <w:footnote w:id="1"/>
  </w:footnotePr>
  <w:endnotePr>
    <w:endnote w:id="0"/>
    <w:endnote w:id="1"/>
  </w:endnotePr>
  <w:compat/>
  <w:rsids>
    <w:rsidRoot w:val="00D56889"/>
    <w:rsid w:val="00001361"/>
    <w:rsid w:val="00010B1E"/>
    <w:rsid w:val="000C2B53"/>
    <w:rsid w:val="0013169A"/>
    <w:rsid w:val="00167A8F"/>
    <w:rsid w:val="001A7FB3"/>
    <w:rsid w:val="001F4355"/>
    <w:rsid w:val="001F7697"/>
    <w:rsid w:val="00224179"/>
    <w:rsid w:val="00247883"/>
    <w:rsid w:val="00281DA4"/>
    <w:rsid w:val="003F7F62"/>
    <w:rsid w:val="004772B1"/>
    <w:rsid w:val="004D721C"/>
    <w:rsid w:val="00566601"/>
    <w:rsid w:val="00641567"/>
    <w:rsid w:val="006A22B0"/>
    <w:rsid w:val="006C5A43"/>
    <w:rsid w:val="006C6C8A"/>
    <w:rsid w:val="006D0A0B"/>
    <w:rsid w:val="006F0D4F"/>
    <w:rsid w:val="0073297E"/>
    <w:rsid w:val="00752B22"/>
    <w:rsid w:val="007852A1"/>
    <w:rsid w:val="007B5BF5"/>
    <w:rsid w:val="007C5366"/>
    <w:rsid w:val="008B77F3"/>
    <w:rsid w:val="009B23BC"/>
    <w:rsid w:val="009B6567"/>
    <w:rsid w:val="00A15721"/>
    <w:rsid w:val="00A877BA"/>
    <w:rsid w:val="00AF29DD"/>
    <w:rsid w:val="00B03DE7"/>
    <w:rsid w:val="00B33911"/>
    <w:rsid w:val="00BA35F1"/>
    <w:rsid w:val="00BE7BDC"/>
    <w:rsid w:val="00C36978"/>
    <w:rsid w:val="00C56B52"/>
    <w:rsid w:val="00C81CAE"/>
    <w:rsid w:val="00C90DE4"/>
    <w:rsid w:val="00D3331B"/>
    <w:rsid w:val="00D420E9"/>
    <w:rsid w:val="00D56889"/>
    <w:rsid w:val="00E75966"/>
    <w:rsid w:val="00F2052C"/>
    <w:rsid w:val="00FA5EEF"/>
    <w:rsid w:val="00FB0BE3"/>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355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DE4"/>
  </w:style>
  <w:style w:type="paragraph" w:styleId="Heading1">
    <w:name w:val="heading 1"/>
    <w:basedOn w:val="normal0"/>
    <w:next w:val="normal0"/>
    <w:link w:val="Heading1Char"/>
    <w:rsid w:val="00D56889"/>
    <w:pPr>
      <w:keepNext/>
      <w:keepLines/>
      <w:spacing w:before="480" w:after="120"/>
      <w:outlineLvl w:val="0"/>
    </w:pPr>
    <w:rPr>
      <w:b/>
      <w:sz w:val="48"/>
      <w:szCs w:val="48"/>
    </w:rPr>
  </w:style>
  <w:style w:type="paragraph" w:styleId="Heading2">
    <w:name w:val="heading 2"/>
    <w:basedOn w:val="normal0"/>
    <w:next w:val="normal0"/>
    <w:link w:val="Heading2Char"/>
    <w:rsid w:val="00D56889"/>
    <w:pPr>
      <w:keepNext/>
      <w:keepLines/>
      <w:spacing w:before="360" w:after="80"/>
      <w:outlineLvl w:val="1"/>
    </w:pPr>
    <w:rPr>
      <w:b/>
      <w:sz w:val="36"/>
      <w:szCs w:val="36"/>
    </w:rPr>
  </w:style>
  <w:style w:type="paragraph" w:styleId="Heading3">
    <w:name w:val="heading 3"/>
    <w:basedOn w:val="normal0"/>
    <w:next w:val="normal0"/>
    <w:rsid w:val="00D56889"/>
    <w:pPr>
      <w:keepNext/>
      <w:keepLines/>
      <w:spacing w:before="280" w:after="80"/>
      <w:outlineLvl w:val="2"/>
    </w:pPr>
    <w:rPr>
      <w:b/>
      <w:sz w:val="28"/>
      <w:szCs w:val="28"/>
    </w:rPr>
  </w:style>
  <w:style w:type="paragraph" w:styleId="Heading4">
    <w:name w:val="heading 4"/>
    <w:basedOn w:val="normal0"/>
    <w:next w:val="normal0"/>
    <w:rsid w:val="00D56889"/>
    <w:pPr>
      <w:keepNext/>
      <w:keepLines/>
      <w:spacing w:before="240" w:after="40"/>
      <w:outlineLvl w:val="3"/>
    </w:pPr>
    <w:rPr>
      <w:b/>
      <w:sz w:val="24"/>
      <w:szCs w:val="24"/>
    </w:rPr>
  </w:style>
  <w:style w:type="paragraph" w:styleId="Heading5">
    <w:name w:val="heading 5"/>
    <w:basedOn w:val="normal0"/>
    <w:next w:val="normal0"/>
    <w:rsid w:val="00D56889"/>
    <w:pPr>
      <w:keepNext/>
      <w:keepLines/>
      <w:spacing w:before="220" w:after="40"/>
      <w:outlineLvl w:val="4"/>
    </w:pPr>
    <w:rPr>
      <w:b/>
    </w:rPr>
  </w:style>
  <w:style w:type="paragraph" w:styleId="Heading6">
    <w:name w:val="heading 6"/>
    <w:basedOn w:val="normal0"/>
    <w:next w:val="normal0"/>
    <w:rsid w:val="00D5688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56889"/>
  </w:style>
  <w:style w:type="paragraph" w:styleId="Title">
    <w:name w:val="Title"/>
    <w:basedOn w:val="normal0"/>
    <w:next w:val="normal0"/>
    <w:rsid w:val="00D56889"/>
    <w:pPr>
      <w:keepNext/>
      <w:keepLines/>
      <w:spacing w:before="480" w:after="120"/>
    </w:pPr>
    <w:rPr>
      <w:b/>
      <w:sz w:val="72"/>
      <w:szCs w:val="72"/>
    </w:rPr>
  </w:style>
  <w:style w:type="paragraph" w:styleId="Subtitle">
    <w:name w:val="Subtitle"/>
    <w:basedOn w:val="normal0"/>
    <w:next w:val="normal0"/>
    <w:rsid w:val="00D56889"/>
    <w:pPr>
      <w:keepNext/>
      <w:keepLines/>
      <w:spacing w:before="360" w:after="80"/>
    </w:pPr>
    <w:rPr>
      <w:rFonts w:ascii="Georgia" w:eastAsia="Georgia" w:hAnsi="Georgia" w:cs="Georgia"/>
      <w:i/>
      <w:color w:val="666666"/>
      <w:sz w:val="48"/>
      <w:szCs w:val="48"/>
    </w:rPr>
  </w:style>
  <w:style w:type="table" w:customStyle="1" w:styleId="a">
    <w:basedOn w:val="TableNormal"/>
    <w:rsid w:val="00D56889"/>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F7697"/>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1F7697"/>
    <w:rPr>
      <w:rFonts w:ascii="Tahoma" w:hAnsi="Tahoma" w:cs="Tahoma"/>
      <w:sz w:val="16"/>
      <w:szCs w:val="14"/>
    </w:rPr>
  </w:style>
  <w:style w:type="paragraph" w:styleId="Header">
    <w:name w:val="header"/>
    <w:basedOn w:val="Normal"/>
    <w:link w:val="HeaderChar"/>
    <w:uiPriority w:val="99"/>
    <w:semiHidden/>
    <w:unhideWhenUsed/>
    <w:rsid w:val="001F7697"/>
    <w:pPr>
      <w:tabs>
        <w:tab w:val="center" w:pos="4680"/>
        <w:tab w:val="right" w:pos="9360"/>
      </w:tabs>
      <w:spacing w:after="0" w:line="240" w:lineRule="auto"/>
    </w:pPr>
    <w:rPr>
      <w:szCs w:val="20"/>
    </w:rPr>
  </w:style>
  <w:style w:type="character" w:customStyle="1" w:styleId="HeaderChar">
    <w:name w:val="Header Char"/>
    <w:basedOn w:val="DefaultParagraphFont"/>
    <w:link w:val="Header"/>
    <w:uiPriority w:val="99"/>
    <w:semiHidden/>
    <w:rsid w:val="001F7697"/>
    <w:rPr>
      <w:szCs w:val="20"/>
    </w:rPr>
  </w:style>
  <w:style w:type="paragraph" w:styleId="Footer">
    <w:name w:val="footer"/>
    <w:basedOn w:val="Normal"/>
    <w:link w:val="FooterChar"/>
    <w:uiPriority w:val="99"/>
    <w:unhideWhenUsed/>
    <w:rsid w:val="001F7697"/>
    <w:pPr>
      <w:tabs>
        <w:tab w:val="center" w:pos="4680"/>
        <w:tab w:val="right" w:pos="9360"/>
      </w:tabs>
      <w:spacing w:after="0" w:line="240" w:lineRule="auto"/>
    </w:pPr>
    <w:rPr>
      <w:szCs w:val="20"/>
    </w:rPr>
  </w:style>
  <w:style w:type="character" w:customStyle="1" w:styleId="FooterChar">
    <w:name w:val="Footer Char"/>
    <w:basedOn w:val="DefaultParagraphFont"/>
    <w:link w:val="Footer"/>
    <w:uiPriority w:val="99"/>
    <w:rsid w:val="001F7697"/>
    <w:rPr>
      <w:szCs w:val="20"/>
    </w:rPr>
  </w:style>
  <w:style w:type="table" w:styleId="TableGrid">
    <w:name w:val="Table Grid"/>
    <w:basedOn w:val="TableNormal"/>
    <w:uiPriority w:val="59"/>
    <w:rsid w:val="001F76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1F76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7697"/>
    <w:rPr>
      <w:b/>
      <w:bCs/>
    </w:rPr>
  </w:style>
  <w:style w:type="character" w:customStyle="1" w:styleId="Heading1Char">
    <w:name w:val="Heading 1 Char"/>
    <w:basedOn w:val="DefaultParagraphFont"/>
    <w:link w:val="Heading1"/>
    <w:uiPriority w:val="9"/>
    <w:rsid w:val="001F7697"/>
    <w:rPr>
      <w:b/>
      <w:sz w:val="48"/>
      <w:szCs w:val="48"/>
    </w:rPr>
  </w:style>
  <w:style w:type="character" w:styleId="Emphasis">
    <w:name w:val="Emphasis"/>
    <w:basedOn w:val="DefaultParagraphFont"/>
    <w:uiPriority w:val="20"/>
    <w:qFormat/>
    <w:rsid w:val="007C5366"/>
    <w:rPr>
      <w:i/>
      <w:iCs/>
    </w:rPr>
  </w:style>
  <w:style w:type="character" w:customStyle="1" w:styleId="Heading2Char">
    <w:name w:val="Heading 2 Char"/>
    <w:basedOn w:val="DefaultParagraphFont"/>
    <w:link w:val="Heading2"/>
    <w:rsid w:val="00224179"/>
    <w:rPr>
      <w:b/>
      <w:sz w:val="36"/>
      <w:szCs w:val="36"/>
    </w:rPr>
  </w:style>
  <w:style w:type="paragraph" w:styleId="ListParagraph">
    <w:name w:val="List Paragraph"/>
    <w:basedOn w:val="Normal"/>
    <w:uiPriority w:val="34"/>
    <w:qFormat/>
    <w:rsid w:val="00B33911"/>
    <w:pPr>
      <w:ind w:left="720"/>
      <w:contextualSpacing/>
    </w:pPr>
    <w:rPr>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360DB-E30A-4B96-906A-29DC03A70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2071</TotalTime>
  <Pages>16</Pages>
  <Words>2815</Words>
  <Characters>16050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sanchita gawade</dc:creator>
  <cp:lastModifiedBy>HP</cp:lastModifiedBy>
  <cp:revision>14</cp:revision>
  <cp:lastPrinted>2024-02-12T08:07:00Z</cp:lastPrinted>
  <dcterms:created xsi:type="dcterms:W3CDTF">2024-02-12T16:53:00Z</dcterms:created>
  <dcterms:modified xsi:type="dcterms:W3CDTF">2024-04-29T10:09:00Z</dcterms:modified>
</cp:coreProperties>
</file>