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889" w:rsidRPr="001E6237" w:rsidRDefault="00171CD2">
      <w:pPr>
        <w:pStyle w:val="normal0"/>
        <w:rPr>
          <w:rFonts w:asciiTheme="majorHAnsi" w:eastAsia="Arial" w:hAnsiTheme="majorHAnsi" w:cstheme="majorHAnsi"/>
          <w:color w:val="000000" w:themeColor="text1"/>
          <w:sz w:val="28"/>
          <w:szCs w:val="28"/>
        </w:rPr>
      </w:pPr>
      <w:r>
        <w:rPr>
          <w:rFonts w:asciiTheme="majorHAnsi" w:eastAsia="Arial" w:hAnsiTheme="majorHAnsi" w:cstheme="majorHAnsi"/>
          <w:noProof/>
          <w:color w:val="000000" w:themeColor="text1"/>
          <w:sz w:val="28"/>
          <w:szCs w:val="28"/>
        </w:rPr>
        <w:pict>
          <v:shapetype id="_x0000_t202" coordsize="21600,21600" o:spt="202" path="m,l,21600r21600,l21600,xe">
            <v:stroke joinstyle="miter"/>
            <v:path gradientshapeok="t" o:connecttype="rect"/>
          </v:shapetype>
          <v:shape id="_x0000_s1029" type="#_x0000_t202" style="position:absolute;margin-left:369.95pt;margin-top:-718.65pt;width:181.2pt;height:64.5pt;z-index:251663360" filled="f" stroked="f">
            <v:textbox>
              <w:txbxContent>
                <w:p w:rsidR="00171CD2" w:rsidRPr="00171CD2" w:rsidRDefault="00171CD2">
                  <w:pPr>
                    <w:rPr>
                      <w:b/>
                      <w:bCs/>
                      <w:color w:val="FFFFFF" w:themeColor="background1"/>
                      <w:sz w:val="36"/>
                      <w:szCs w:val="36"/>
                    </w:rPr>
                  </w:pPr>
                  <w:r w:rsidRPr="00171CD2">
                    <w:rPr>
                      <w:b/>
                      <w:bCs/>
                      <w:color w:val="FFFFFF" w:themeColor="background1"/>
                      <w:sz w:val="36"/>
                      <w:szCs w:val="36"/>
                    </w:rPr>
                    <w:t>VOLUME 1, ISSUE 1.</w:t>
                  </w:r>
                  <w:r>
                    <w:rPr>
                      <w:b/>
                      <w:bCs/>
                      <w:color w:val="FFFFFF" w:themeColor="background1"/>
                      <w:sz w:val="36"/>
                      <w:szCs w:val="36"/>
                    </w:rPr>
                    <w:t>0</w:t>
                  </w:r>
                </w:p>
                <w:p w:rsidR="00171CD2" w:rsidRPr="00171CD2" w:rsidRDefault="00171CD2">
                  <w:pPr>
                    <w:rPr>
                      <w:b/>
                      <w:bCs/>
                      <w:color w:val="FFFFFF" w:themeColor="background1"/>
                      <w:sz w:val="36"/>
                      <w:szCs w:val="36"/>
                    </w:rPr>
                  </w:pPr>
                  <w:r w:rsidRPr="00171CD2">
                    <w:rPr>
                      <w:b/>
                      <w:bCs/>
                      <w:color w:val="FFFFFF" w:themeColor="background1"/>
                      <w:sz w:val="36"/>
                      <w:szCs w:val="36"/>
                    </w:rPr>
                    <w:t>August 2023</w:t>
                  </w:r>
                </w:p>
              </w:txbxContent>
            </v:textbox>
          </v:shape>
        </w:pict>
      </w:r>
      <w:r w:rsidR="00C42A9C">
        <w:rPr>
          <w:rFonts w:asciiTheme="majorHAnsi" w:eastAsia="Arial" w:hAnsiTheme="majorHAnsi" w:cstheme="majorHAnsi"/>
          <w:noProof/>
          <w:color w:val="000000" w:themeColor="text1"/>
          <w:sz w:val="28"/>
          <w:szCs w:val="28"/>
        </w:rPr>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7926705" cy="10452100"/>
            <wp:effectExtent l="1905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926705" cy="10452100"/>
                    </a:xfrm>
                    <a:prstGeom prst="rect">
                      <a:avLst/>
                    </a:prstGeom>
                    <a:noFill/>
                    <a:ln w="9525">
                      <a:noFill/>
                      <a:miter lim="800000"/>
                      <a:headEnd/>
                      <a:tailEnd/>
                    </a:ln>
                  </pic:spPr>
                </pic:pic>
              </a:graphicData>
            </a:graphic>
          </wp:anchor>
        </w:drawing>
      </w:r>
      <w:r w:rsidR="004A1FEB">
        <w:rPr>
          <w:rFonts w:asciiTheme="majorHAnsi" w:eastAsia="Arial" w:hAnsiTheme="majorHAnsi" w:cstheme="majorHAnsi"/>
          <w:noProof/>
          <w:color w:val="000000" w:themeColor="text1"/>
          <w:sz w:val="28"/>
          <w:szCs w:val="28"/>
        </w:rPr>
        <w:pict>
          <v:shape id="_x0000_s1027" type="#_x0000_t202" style="position:absolute;margin-left:411pt;margin-top:-718.65pt;width:151.5pt;height:64.5pt;z-index:251661312;mso-position-horizontal-relative:text;mso-position-vertical-relative:text" filled="f" stroked="f">
            <v:textbox>
              <w:txbxContent>
                <w:p w:rsidR="000229A5" w:rsidRPr="00A6500B" w:rsidRDefault="000229A5">
                  <w:pPr>
                    <w:rPr>
                      <w:rFonts w:asciiTheme="majorHAnsi" w:eastAsia="Arial" w:hAnsiTheme="majorHAnsi" w:cstheme="majorHAnsi"/>
                      <w:b/>
                      <w:bCs/>
                      <w:color w:val="FFFFFF" w:themeColor="background1"/>
                      <w:sz w:val="28"/>
                      <w:szCs w:val="28"/>
                    </w:rPr>
                  </w:pPr>
                  <w:r w:rsidRPr="00A6500B">
                    <w:rPr>
                      <w:rFonts w:asciiTheme="majorHAnsi" w:eastAsia="Arial" w:hAnsiTheme="majorHAnsi" w:cstheme="majorHAnsi"/>
                      <w:b/>
                      <w:bCs/>
                      <w:color w:val="FFFFFF" w:themeColor="background1"/>
                      <w:sz w:val="28"/>
                      <w:szCs w:val="28"/>
                    </w:rPr>
                    <w:t>VOLUME 1, ISSUE 1.0</w:t>
                  </w:r>
                </w:p>
                <w:p w:rsidR="000229A5" w:rsidRPr="00A6500B" w:rsidRDefault="000229A5">
                  <w:pPr>
                    <w:rPr>
                      <w:b/>
                      <w:bCs/>
                    </w:rPr>
                  </w:pPr>
                  <w:r w:rsidRPr="00A6500B">
                    <w:rPr>
                      <w:rFonts w:asciiTheme="majorHAnsi" w:eastAsia="Arial" w:hAnsiTheme="majorHAnsi" w:cstheme="majorHAnsi"/>
                      <w:b/>
                      <w:bCs/>
                      <w:color w:val="FFFFFF" w:themeColor="background1"/>
                      <w:sz w:val="28"/>
                      <w:szCs w:val="28"/>
                    </w:rPr>
                    <w:t xml:space="preserve">        August 2023</w:t>
                  </w:r>
                </w:p>
              </w:txbxContent>
            </v:textbox>
          </v:shape>
        </w:pict>
      </w:r>
      <w:r w:rsidR="00C42A9C" w:rsidRPr="00C42A9C">
        <w:rPr>
          <w:rFonts w:asciiTheme="majorHAnsi" w:hAnsiTheme="majorHAnsi" w:cstheme="majorHAnsi"/>
          <w:color w:val="000000" w:themeColor="text1"/>
          <w:sz w:val="28"/>
          <w:szCs w:val="28"/>
        </w:rPr>
        <w:t xml:space="preserve"> </w:t>
      </w:r>
      <w:r w:rsidR="0005719D" w:rsidRPr="001E6237">
        <w:rPr>
          <w:rFonts w:asciiTheme="majorHAnsi" w:hAnsiTheme="majorHAnsi" w:cstheme="majorHAnsi"/>
          <w:color w:val="000000" w:themeColor="text1"/>
          <w:sz w:val="28"/>
          <w:szCs w:val="28"/>
        </w:rPr>
        <w:br w:type="page"/>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-253999</wp:posOffset>
              </wp:positionV>
              <wp:extent cx="2460625" cy="758825"/>
              <wp:effectExtent b="0" l="0" r="0" t="0"/>
              <wp:wrapNone/>
              <wp:docPr id="1" name=""/>
              <a:graphic>
                <a:graphicData uri="http://schemas.microsoft.com/office/word/2010/wordprocessingShape">
                  <wps:wsp>
                    <wps:cNvSpPr/>
                    <wps:cNvPr id="2" name="Shape 2"/>
                    <wps:spPr>
                      <a:xfrm>
                        <a:off x="4120450" y="3405350"/>
                        <a:ext cx="2451100" cy="7493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t xml:space="preserve">VOLUME 1 • ISSUE 1.0 </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r w:rsidDel="00000000" w:rsidR="00000000" w:rsidRPr="00000000">
                            <w:rPr>
                              <w:rFonts w:ascii="Calibri" w:cs="Calibri" w:eastAsia="Calibri" w:hAnsi="Calibri"/>
                              <w:b w:val="1"/>
                              <w:i w:val="0"/>
                              <w:smallCaps w:val="0"/>
                              <w:strike w:val="0"/>
                              <w:color w:val="f2f2f2"/>
                              <w:sz w:val="32"/>
                              <w:vertAlign w:val="baseline"/>
                            </w:rPr>
                            <w:t xml:space="preserve">NOVEMBER 2023</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libri" w:cs="Calibri" w:eastAsia="Calibri" w:hAnsi="Calibri"/>
                              <w:b w:val="1"/>
                              <w:i w:val="0"/>
                              <w:smallCaps w:val="0"/>
                              <w:strike w:val="0"/>
                              <w:color w:val="f2f2f2"/>
                              <w:sz w:val="32"/>
                              <w:vertAlign w:val="baseline"/>
                            </w:rPr>
                          </w:r>
                        </w:p>
                      </w:txbxContent>
                    </wps:txbx>
                    <wps:bodyPr anchorCtr="0" anchor="t" bIns="45700" lIns="91425" spcFirstLastPara="1" rIns="91425" wrap="square" tIns="45700">
                      <a:noAutofit/>
                    </wps:bodyPr>
                  </wps:wsp>
                </a:graphicData>
              </a:graphic>
            </wp:anchor>
          </w:drawing>
        </mc:Choice>
        <ve:Fallback>
          <w:r w:rsidR="0005719D" w:rsidRPr="001E6237">
            <w:rPr>
              <w:rFonts w:asciiTheme="majorHAnsi" w:hAnsiTheme="majorHAnsi" w:cstheme="majorHAnsi"/>
              <w:noProof/>
              <w:color w:val="000000" w:themeColor="text1"/>
              <w:sz w:val="28"/>
              <w:szCs w:val="28"/>
            </w:rPr>
            <w:drawing>
              <wp:anchor distT="0" distB="0" distL="114300" distR="114300" simplePos="0" relativeHeight="251659264" behindDoc="0" locked="0" layoutInCell="1" allowOverlap="1">
                <wp:simplePos x="0" y="0"/>
                <wp:positionH relativeFrom="column">
                  <wp:posOffset>4368800</wp:posOffset>
                </wp:positionH>
                <wp:positionV relativeFrom="paragraph">
                  <wp:posOffset>-253999</wp:posOffset>
                </wp:positionV>
                <wp:extent cx="2460625" cy="75882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60625" cy="758825"/>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9245600</wp:posOffset>
              </wp:positionV>
              <wp:extent cx="4530725" cy="314325"/>
              <wp:effectExtent b="0" l="0" r="0" t="0"/>
              <wp:wrapNone/>
              <wp:docPr id="2" name=""/>
              <a:graphic>
                <a:graphicData uri="http://schemas.microsoft.com/office/word/2010/wordprocessingShape">
                  <wps:wsp>
                    <wps:cNvSpPr/>
                    <wps:cNvPr id="3" name="Shape 3"/>
                    <wps:spPr>
                      <a:xfrm>
                        <a:off x="3085400" y="3627600"/>
                        <a:ext cx="4521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c000"/>
                              <w:sz w:val="22"/>
                              <w:vertAlign w:val="baseline"/>
                            </w:rPr>
                            <w:t xml:space="preserve">passionframework.org</w:t>
                          </w:r>
                        </w:p>
                      </w:txbxContent>
                    </wps:txbx>
                    <wps:bodyPr anchorCtr="0" anchor="t" bIns="45700" lIns="91425" spcFirstLastPara="1" rIns="91425" wrap="square" tIns="45700">
                      <a:noAutofit/>
                    </wps:bodyPr>
                  </wps:wsp>
                </a:graphicData>
              </a:graphic>
            </wp:anchor>
          </w:drawing>
        </mc:Choice>
        <ve:Fallback>
          <w:r w:rsidR="0005719D" w:rsidRPr="001E6237">
            <w:rPr>
              <w:rFonts w:asciiTheme="majorHAnsi" w:hAnsiTheme="majorHAnsi" w:cstheme="majorHAnsi"/>
              <w:noProof/>
              <w:color w:val="000000" w:themeColor="text1"/>
              <w:sz w:val="28"/>
              <w:szCs w:val="28"/>
            </w:rPr>
            <w:drawing>
              <wp:anchor distT="0" distB="0" distL="114300" distR="114300" simplePos="0" relativeHeight="251660288" behindDoc="0" locked="0" layoutInCell="1" allowOverlap="1">
                <wp:simplePos x="0" y="0"/>
                <wp:positionH relativeFrom="column">
                  <wp:posOffset>1066800</wp:posOffset>
                </wp:positionH>
                <wp:positionV relativeFrom="paragraph">
                  <wp:posOffset>9245600</wp:posOffset>
                </wp:positionV>
                <wp:extent cx="4530725" cy="314325"/>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30725" cy="314325"/>
                        </a:xfrm>
                        <a:prstGeom prst="rect">
                          <a:avLst/>
                        </a:prstGeom>
                        <a:ln/>
                      </pic:spPr>
                    </pic:pic>
                  </a:graphicData>
                </a:graphic>
              </wp:anchor>
            </w:drawing>
          </w:r>
        </ve:Fallback>
      </ve:AlternateContent>
    </w:p>
    <w:p w:rsidR="00D56889" w:rsidRPr="001E6237" w:rsidRDefault="00D56889">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641567" w:rsidRPr="001E6237" w:rsidRDefault="00641567">
      <w:pPr>
        <w:pStyle w:val="normal0"/>
        <w:rPr>
          <w:rFonts w:asciiTheme="majorHAnsi" w:eastAsia="Arial" w:hAnsiTheme="majorHAnsi" w:cstheme="majorHAnsi"/>
          <w:b/>
          <w:color w:val="000000" w:themeColor="text1"/>
          <w:sz w:val="28"/>
          <w:szCs w:val="28"/>
        </w:rPr>
      </w:pPr>
    </w:p>
    <w:p w:rsidR="00D56889" w:rsidRPr="001E6237" w:rsidRDefault="00D56889">
      <w:pPr>
        <w:pStyle w:val="normal0"/>
        <w:rPr>
          <w:rFonts w:asciiTheme="majorHAnsi" w:eastAsia="Arial" w:hAnsiTheme="majorHAnsi" w:cstheme="majorHAnsi"/>
          <w:b/>
          <w:color w:val="000000" w:themeColor="text1"/>
          <w:sz w:val="28"/>
          <w:szCs w:val="28"/>
        </w:rPr>
      </w:pPr>
    </w:p>
    <w:p w:rsidR="00D56889" w:rsidRPr="001E6237" w:rsidRDefault="00D56889">
      <w:pPr>
        <w:pStyle w:val="normal0"/>
        <w:rPr>
          <w:rFonts w:asciiTheme="majorHAnsi" w:eastAsia="Arial" w:hAnsiTheme="majorHAnsi" w:cstheme="majorHAnsi"/>
          <w:b/>
          <w:color w:val="000000" w:themeColor="text1"/>
          <w:sz w:val="28"/>
          <w:szCs w:val="28"/>
        </w:rPr>
      </w:pPr>
    </w:p>
    <w:p w:rsidR="00D56889" w:rsidRPr="001E6237" w:rsidRDefault="00D56889">
      <w:pPr>
        <w:pStyle w:val="normal0"/>
        <w:rPr>
          <w:rFonts w:asciiTheme="majorHAnsi" w:eastAsia="Arial" w:hAnsiTheme="majorHAnsi" w:cstheme="majorHAnsi"/>
          <w:b/>
          <w:color w:val="000000" w:themeColor="text1"/>
          <w:sz w:val="28"/>
          <w:szCs w:val="28"/>
        </w:rPr>
        <w:sectPr w:rsidR="00D56889" w:rsidRPr="001E6237">
          <w:footerReference w:type="default" r:id="rId11"/>
          <w:type w:val="continuous"/>
          <w:pgSz w:w="12240" w:h="15840"/>
          <w:pgMar w:top="720" w:right="720" w:bottom="720" w:left="720" w:header="720" w:footer="720" w:gutter="0"/>
          <w:cols w:num="3" w:space="720" w:equalWidth="0">
            <w:col w:w="3120" w:space="720"/>
            <w:col w:w="3120" w:space="720"/>
            <w:col w:w="3120" w:space="0"/>
          </w:cols>
        </w:sectPr>
      </w:pPr>
    </w:p>
    <w:p w:rsidR="00D56889" w:rsidRPr="001E6237" w:rsidRDefault="0005719D">
      <w:pPr>
        <w:pStyle w:val="normal0"/>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noProof/>
          <w:color w:val="000000" w:themeColor="text1"/>
          <w:sz w:val="28"/>
          <w:szCs w:val="28"/>
        </w:rPr>
        <w:lastRenderedPageBreak/>
        <w:drawing>
          <wp:inline distT="0" distB="0" distL="0" distR="0">
            <wp:extent cx="2946292" cy="84908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28201" b="30010"/>
                    <a:stretch>
                      <a:fillRect/>
                    </a:stretch>
                  </pic:blipFill>
                  <pic:spPr>
                    <a:xfrm>
                      <a:off x="0" y="0"/>
                      <a:ext cx="2946292" cy="849083"/>
                    </a:xfrm>
                    <a:prstGeom prst="rect">
                      <a:avLst/>
                    </a:prstGeom>
                    <a:ln/>
                  </pic:spPr>
                </pic:pic>
              </a:graphicData>
            </a:graphic>
          </wp:inline>
        </w:drawing>
      </w:r>
    </w:p>
    <w:p w:rsidR="00D56889" w:rsidRPr="001E6237" w:rsidRDefault="0005719D">
      <w:pPr>
        <w:pStyle w:val="normal0"/>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D56889" w:rsidRPr="001E6237" w:rsidRDefault="001E6237">
      <w:pPr>
        <w:pStyle w:val="normal0"/>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w:t>
      </w:r>
      <w:r w:rsidR="0005719D" w:rsidRPr="001E6237">
        <w:rPr>
          <w:rFonts w:asciiTheme="majorHAnsi" w:eastAsia="Arial" w:hAnsiTheme="majorHAnsi" w:cstheme="majorHAnsi"/>
          <w:b/>
          <w:color w:val="000000" w:themeColor="text1"/>
          <w:sz w:val="28"/>
          <w:szCs w:val="28"/>
        </w:rPr>
        <w:t>S</w:t>
      </w:r>
    </w:p>
    <w:p w:rsidR="00D56889" w:rsidRPr="001E6237" w:rsidRDefault="00D56889">
      <w:pPr>
        <w:pStyle w:val="normal0"/>
        <w:spacing w:line="240" w:lineRule="auto"/>
        <w:jc w:val="center"/>
        <w:rPr>
          <w:rFonts w:asciiTheme="majorHAnsi" w:eastAsia="Arial" w:hAnsiTheme="majorHAnsi" w:cstheme="majorHAnsi"/>
          <w:b/>
          <w:color w:val="000000" w:themeColor="text1"/>
          <w:sz w:val="28"/>
          <w:szCs w:val="28"/>
        </w:rPr>
      </w:pPr>
    </w:p>
    <w:tbl>
      <w:tblPr>
        <w:tblStyle w:val="a"/>
        <w:tblW w:w="10790" w:type="dxa"/>
        <w:tblBorders>
          <w:top w:val="nil"/>
          <w:left w:val="nil"/>
          <w:bottom w:val="nil"/>
          <w:right w:val="nil"/>
          <w:insideH w:val="nil"/>
          <w:insideV w:val="nil"/>
        </w:tblBorders>
        <w:tblLayout w:type="fixed"/>
        <w:tblLook w:val="0400"/>
      </w:tblPr>
      <w:tblGrid>
        <w:gridCol w:w="2785"/>
        <w:gridCol w:w="8005"/>
      </w:tblGrid>
      <w:tr w:rsidR="00D56889" w:rsidRPr="001E6237">
        <w:trPr>
          <w:cantSplit/>
          <w:tblHeader/>
        </w:trPr>
        <w:tc>
          <w:tcPr>
            <w:tcW w:w="2785" w:type="dxa"/>
          </w:tcPr>
          <w:p w:rsidR="00D56889" w:rsidRPr="001E6237" w:rsidRDefault="0005719D">
            <w:pPr>
              <w:pStyle w:val="normal0"/>
              <w:tabs>
                <w:tab w:val="center" w:pos="2589"/>
                <w:tab w:val="left" w:pos="4200"/>
              </w:tabs>
              <w:rPr>
                <w:rFonts w:asciiTheme="majorHAnsi" w:eastAsia="Arial" w:hAnsiTheme="majorHAnsi" w:cstheme="majorHAnsi"/>
                <w:color w:val="000000" w:themeColor="text1"/>
                <w:sz w:val="28"/>
                <w:szCs w:val="28"/>
              </w:rPr>
            </w:pPr>
            <w:r w:rsidRPr="001E6237">
              <w:rPr>
                <w:rFonts w:asciiTheme="majorHAnsi" w:eastAsia="Arial" w:hAnsiTheme="majorHAnsi" w:cstheme="majorHAnsi"/>
                <w:color w:val="000000" w:themeColor="text1"/>
                <w:sz w:val="28"/>
                <w:szCs w:val="28"/>
              </w:rPr>
              <w:t>VOLUME 1, ISSUE 1</w:t>
            </w:r>
            <w:r w:rsidR="00391558">
              <w:rPr>
                <w:rFonts w:asciiTheme="majorHAnsi" w:eastAsia="Arial" w:hAnsiTheme="majorHAnsi" w:cstheme="majorHAnsi"/>
                <w:color w:val="000000" w:themeColor="text1"/>
                <w:sz w:val="28"/>
                <w:szCs w:val="28"/>
              </w:rPr>
              <w:t>.0</w:t>
            </w:r>
          </w:p>
        </w:tc>
        <w:tc>
          <w:tcPr>
            <w:tcW w:w="8005" w:type="dxa"/>
          </w:tcPr>
          <w:p w:rsidR="00D56889" w:rsidRPr="001E6237" w:rsidRDefault="001F7697">
            <w:pPr>
              <w:pStyle w:val="normal0"/>
              <w:jc w:val="right"/>
              <w:rPr>
                <w:rFonts w:asciiTheme="majorHAnsi" w:eastAsia="Arial" w:hAnsiTheme="majorHAnsi" w:cstheme="majorHAnsi"/>
                <w:color w:val="000000" w:themeColor="text1"/>
                <w:sz w:val="28"/>
                <w:szCs w:val="28"/>
              </w:rPr>
            </w:pPr>
            <w:r w:rsidRPr="001E6237">
              <w:rPr>
                <w:rFonts w:asciiTheme="majorHAnsi" w:eastAsia="Arial" w:hAnsiTheme="majorHAnsi" w:cstheme="majorHAnsi"/>
                <w:color w:val="000000" w:themeColor="text1"/>
                <w:sz w:val="28"/>
                <w:szCs w:val="28"/>
              </w:rPr>
              <w:t>August</w:t>
            </w:r>
            <w:r w:rsidR="0005719D" w:rsidRPr="001E6237">
              <w:rPr>
                <w:rFonts w:asciiTheme="majorHAnsi" w:eastAsia="Arial" w:hAnsiTheme="majorHAnsi" w:cstheme="majorHAnsi"/>
                <w:color w:val="000000" w:themeColor="text1"/>
                <w:sz w:val="28"/>
                <w:szCs w:val="28"/>
              </w:rPr>
              <w:t xml:space="preserve"> 2023</w:t>
            </w:r>
          </w:p>
        </w:tc>
      </w:tr>
    </w:tbl>
    <w:p w:rsidR="00D56889" w:rsidRPr="001E6237" w:rsidRDefault="00D56889">
      <w:pPr>
        <w:pStyle w:val="normal0"/>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tblPr>
      <w:tblGrid>
        <w:gridCol w:w="7905"/>
        <w:gridCol w:w="3111"/>
      </w:tblGrid>
      <w:tr w:rsidR="00641567" w:rsidRPr="001E6237" w:rsidTr="00202DF6">
        <w:trPr>
          <w:trHeight w:val="544"/>
        </w:trPr>
        <w:tc>
          <w:tcPr>
            <w:tcW w:w="7905" w:type="dxa"/>
          </w:tcPr>
          <w:p w:rsidR="00641567" w:rsidRPr="001E6237" w:rsidRDefault="00641567" w:rsidP="001F424D">
            <w:pPr>
              <w:pStyle w:val="normal0"/>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641567" w:rsidRPr="001E6237" w:rsidRDefault="00641567" w:rsidP="00641567">
            <w:pPr>
              <w:pStyle w:val="normal0"/>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202DF6" w:rsidRPr="001E6237" w:rsidTr="00202DF6">
        <w:trPr>
          <w:trHeight w:val="822"/>
        </w:trPr>
        <w:tc>
          <w:tcPr>
            <w:tcW w:w="7905" w:type="dxa"/>
          </w:tcPr>
          <w:p w:rsidR="00202DF6" w:rsidRPr="001E6237" w:rsidRDefault="00202DF6" w:rsidP="00202DF6">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202DF6" w:rsidRPr="001E6237" w:rsidRDefault="00202DF6"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202DF6" w:rsidRPr="001E6237" w:rsidTr="00202DF6">
        <w:trPr>
          <w:trHeight w:val="822"/>
        </w:trPr>
        <w:tc>
          <w:tcPr>
            <w:tcW w:w="7905" w:type="dxa"/>
          </w:tcPr>
          <w:p w:rsidR="00202DF6" w:rsidRPr="001E6237" w:rsidRDefault="00202DF6" w:rsidP="00202DF6">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202DF6" w:rsidRPr="001E6237" w:rsidRDefault="002F0AB5"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641567" w:rsidRPr="001E6237" w:rsidTr="00641567">
        <w:trPr>
          <w:trHeight w:val="320"/>
        </w:trPr>
        <w:tc>
          <w:tcPr>
            <w:tcW w:w="7905" w:type="dxa"/>
          </w:tcPr>
          <w:p w:rsidR="00A11725" w:rsidRDefault="00A11725" w:rsidP="00202DF6">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641567" w:rsidRPr="001E6237" w:rsidRDefault="00641567" w:rsidP="00A11725">
            <w:pPr>
              <w:pStyle w:val="normal0"/>
              <w:numPr>
                <w:ilvl w:val="0"/>
                <w:numId w:val="12"/>
              </w:numPr>
              <w:spacing w:line="276" w:lineRule="auto"/>
              <w:rPr>
                <w:rFonts w:asciiTheme="majorHAnsi" w:eastAsia="Arial" w:hAnsiTheme="majorHAnsi" w:cstheme="majorHAnsi"/>
                <w:b/>
                <w:color w:val="000000" w:themeColor="text1"/>
                <w:sz w:val="28"/>
                <w:szCs w:val="28"/>
              </w:rPr>
            </w:pPr>
            <w:r w:rsidRPr="001E6237">
              <w:rPr>
                <w:rFonts w:asciiTheme="majorHAnsi" w:hAnsiTheme="majorHAnsi" w:cstheme="majorHAnsi"/>
                <w:b/>
                <w:color w:val="000000" w:themeColor="text1"/>
                <w:sz w:val="28"/>
                <w:szCs w:val="28"/>
              </w:rPr>
              <w:t xml:space="preserve">Effectiveness of Industry-Academic Interfaces in                            </w:t>
            </w:r>
            <w:r w:rsidR="00A11725">
              <w:rPr>
                <w:rFonts w:asciiTheme="majorHAnsi" w:hAnsiTheme="majorHAnsi" w:cstheme="majorHAnsi"/>
                <w:b/>
                <w:color w:val="000000" w:themeColor="text1"/>
                <w:sz w:val="28"/>
                <w:szCs w:val="28"/>
              </w:rPr>
              <w:t xml:space="preserve">  </w:t>
            </w:r>
            <w:r w:rsidRPr="001E6237">
              <w:rPr>
                <w:rFonts w:asciiTheme="majorHAnsi" w:hAnsiTheme="majorHAnsi" w:cstheme="majorHAnsi"/>
                <w:b/>
                <w:color w:val="000000" w:themeColor="text1"/>
                <w:sz w:val="28"/>
                <w:szCs w:val="28"/>
              </w:rPr>
              <w:t>Fostering Student Entrepreneurship</w:t>
            </w:r>
          </w:p>
        </w:tc>
        <w:tc>
          <w:tcPr>
            <w:tcW w:w="3111" w:type="dxa"/>
          </w:tcPr>
          <w:p w:rsidR="00641567" w:rsidRPr="001E6237" w:rsidRDefault="002F0AB5"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641567" w:rsidRPr="001E6237" w:rsidTr="00641567">
        <w:trPr>
          <w:trHeight w:val="320"/>
        </w:trPr>
        <w:tc>
          <w:tcPr>
            <w:tcW w:w="7905" w:type="dxa"/>
          </w:tcPr>
          <w:p w:rsidR="00A11725" w:rsidRDefault="00A11725" w:rsidP="00202DF6">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641567" w:rsidRDefault="00641567" w:rsidP="00A11725">
            <w:pPr>
              <w:pStyle w:val="normal0"/>
              <w:numPr>
                <w:ilvl w:val="0"/>
                <w:numId w:val="12"/>
              </w:numPr>
              <w:spacing w:line="276" w:lineRule="auto"/>
              <w:rPr>
                <w:rFonts w:asciiTheme="majorHAnsi" w:eastAsia="Times New Roman" w:hAnsiTheme="majorHAnsi" w:cstheme="majorHAnsi"/>
                <w:b/>
                <w:color w:val="0D0D0D"/>
                <w:sz w:val="28"/>
                <w:szCs w:val="28"/>
              </w:rPr>
            </w:pPr>
            <w:r w:rsidRPr="001E6237">
              <w:rPr>
                <w:rFonts w:asciiTheme="majorHAnsi" w:eastAsia="Times New Roman" w:hAnsiTheme="majorHAnsi" w:cstheme="majorHAnsi"/>
                <w:b/>
                <w:color w:val="0D0D0D"/>
                <w:sz w:val="28"/>
                <w:szCs w:val="28"/>
              </w:rPr>
              <w:t>Passion Dimension - Lack of Motivation</w:t>
            </w:r>
          </w:p>
          <w:p w:rsidR="00202DF6" w:rsidRPr="001E6237" w:rsidRDefault="00202DF6" w:rsidP="00202DF6">
            <w:pPr>
              <w:pStyle w:val="normal0"/>
              <w:spacing w:line="276" w:lineRule="auto"/>
              <w:rPr>
                <w:rFonts w:asciiTheme="majorHAnsi" w:eastAsia="Arial" w:hAnsiTheme="majorHAnsi" w:cstheme="majorHAnsi"/>
                <w:b/>
                <w:color w:val="000000" w:themeColor="text1"/>
                <w:sz w:val="28"/>
                <w:szCs w:val="28"/>
              </w:rPr>
            </w:pPr>
          </w:p>
        </w:tc>
        <w:tc>
          <w:tcPr>
            <w:tcW w:w="3111" w:type="dxa"/>
          </w:tcPr>
          <w:p w:rsidR="00641567" w:rsidRPr="001E6237" w:rsidRDefault="002F0AB5"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9</w:t>
            </w:r>
          </w:p>
        </w:tc>
      </w:tr>
      <w:tr w:rsidR="00202DF6" w:rsidRPr="001E6237" w:rsidTr="00202DF6">
        <w:trPr>
          <w:trHeight w:val="697"/>
        </w:trPr>
        <w:tc>
          <w:tcPr>
            <w:tcW w:w="7905" w:type="dxa"/>
          </w:tcPr>
          <w:p w:rsidR="00202DF6" w:rsidRPr="001E6237" w:rsidRDefault="00202DF6" w:rsidP="00202DF6">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202DF6" w:rsidRPr="001E6237" w:rsidRDefault="002F0AB5"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10</w:t>
            </w:r>
          </w:p>
        </w:tc>
      </w:tr>
      <w:tr w:rsidR="00202DF6" w:rsidRPr="001E6237" w:rsidTr="00202DF6">
        <w:trPr>
          <w:trHeight w:val="697"/>
        </w:trPr>
        <w:tc>
          <w:tcPr>
            <w:tcW w:w="7905" w:type="dxa"/>
          </w:tcPr>
          <w:p w:rsidR="00202DF6" w:rsidRDefault="002F0AB5" w:rsidP="00202DF6">
            <w:pPr>
              <w:pStyle w:val="normal0"/>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202DF6" w:rsidRPr="001E6237" w:rsidRDefault="002F0AB5" w:rsidP="001F424D">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11</w:t>
            </w:r>
          </w:p>
        </w:tc>
      </w:tr>
    </w:tbl>
    <w:p w:rsidR="00D56889" w:rsidRPr="001E6237" w:rsidRDefault="00D56889">
      <w:pPr>
        <w:pStyle w:val="normal0"/>
        <w:rPr>
          <w:rFonts w:asciiTheme="majorHAnsi" w:eastAsia="Arial" w:hAnsiTheme="majorHAnsi" w:cstheme="majorHAnsi"/>
          <w:b/>
          <w:color w:val="000000" w:themeColor="text1"/>
          <w:sz w:val="28"/>
          <w:szCs w:val="28"/>
        </w:rPr>
      </w:pPr>
    </w:p>
    <w:p w:rsidR="00D56889" w:rsidRPr="001E6237" w:rsidRDefault="00D56889">
      <w:pPr>
        <w:pStyle w:val="normal0"/>
        <w:rPr>
          <w:rFonts w:asciiTheme="majorHAnsi" w:eastAsia="Arial" w:hAnsiTheme="majorHAnsi" w:cstheme="majorHAnsi"/>
          <w:b/>
          <w:color w:val="000000" w:themeColor="text1"/>
          <w:sz w:val="28"/>
          <w:szCs w:val="28"/>
        </w:rPr>
      </w:pPr>
    </w:p>
    <w:p w:rsidR="002F0AB5" w:rsidRDefault="002F0AB5" w:rsidP="00C42A9C">
      <w:pPr>
        <w:rPr>
          <w:rFonts w:asciiTheme="majorHAnsi" w:hAnsiTheme="majorHAnsi" w:cstheme="majorHAnsi"/>
          <w:sz w:val="28"/>
          <w:szCs w:val="28"/>
        </w:rPr>
      </w:pPr>
    </w:p>
    <w:p w:rsidR="002F0AB5" w:rsidRDefault="002F0AB5" w:rsidP="002F0AB5">
      <w:pPr>
        <w:jc w:val="center"/>
        <w:rPr>
          <w:rFonts w:asciiTheme="majorHAnsi" w:hAnsiTheme="majorHAnsi" w:cstheme="majorHAnsi"/>
          <w:sz w:val="28"/>
          <w:szCs w:val="28"/>
        </w:rPr>
      </w:pPr>
    </w:p>
    <w:p w:rsidR="001E6237" w:rsidRPr="001E6237" w:rsidRDefault="001E6237" w:rsidP="002F0AB5">
      <w:pPr>
        <w:jc w:val="center"/>
        <w:rPr>
          <w:rFonts w:asciiTheme="majorHAnsi" w:hAnsiTheme="majorHAnsi" w:cstheme="majorHAnsi"/>
          <w:sz w:val="28"/>
          <w:szCs w:val="28"/>
        </w:rPr>
      </w:pPr>
      <w:r w:rsidRPr="008A6EB1">
        <w:rPr>
          <w:rFonts w:ascii="Times New Roman" w:hAnsi="Times New Roman" w:cs="Times New Roman"/>
          <w:b/>
          <w:bCs/>
          <w:color w:val="0D0D0D"/>
          <w:sz w:val="36"/>
          <w:szCs w:val="36"/>
          <w:shd w:val="clear" w:color="auto" w:fill="FFFFFF"/>
        </w:rPr>
        <w:t>Preface</w:t>
      </w:r>
    </w:p>
    <w:p w:rsidR="001E6237" w:rsidRPr="008A6EB1" w:rsidRDefault="001E6237" w:rsidP="001E6237">
      <w:pPr>
        <w:pStyle w:val="Heading2"/>
        <w:rPr>
          <w:rFonts w:asciiTheme="majorHAnsi" w:hAnsiTheme="majorHAnsi" w:cstheme="majorHAnsi"/>
          <w:color w:val="000000" w:themeColor="text1"/>
          <w:sz w:val="28"/>
          <w:szCs w:val="28"/>
        </w:rPr>
      </w:pPr>
    </w:p>
    <w:p w:rsidR="001E6237" w:rsidRPr="008A6EB1" w:rsidRDefault="001E6237" w:rsidP="001E6237">
      <w:pPr>
        <w:pStyle w:val="normal0"/>
        <w:rPr>
          <w:rFonts w:asciiTheme="majorHAnsi" w:hAnsiTheme="majorHAnsi" w:cstheme="majorHAnsi"/>
          <w:sz w:val="28"/>
          <w:szCs w:val="28"/>
        </w:rPr>
      </w:pPr>
    </w:p>
    <w:p w:rsidR="001E6237" w:rsidRPr="008A6EB1" w:rsidRDefault="001E6237" w:rsidP="00D26868">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1E6237" w:rsidRPr="008A6EB1" w:rsidRDefault="001E6237" w:rsidP="001E6237">
      <w:pPr>
        <w:rPr>
          <w:rFonts w:asciiTheme="majorHAnsi" w:hAnsiTheme="majorHAnsi" w:cstheme="majorHAnsi"/>
          <w:color w:val="0D0D0D"/>
          <w:sz w:val="28"/>
          <w:szCs w:val="28"/>
          <w:shd w:val="clear" w:color="auto" w:fill="FFFFFF"/>
        </w:rPr>
      </w:pPr>
    </w:p>
    <w:p w:rsidR="001E6237" w:rsidRDefault="001E6237">
      <w:pPr>
        <w:rPr>
          <w:rFonts w:asciiTheme="majorHAnsi" w:hAnsiTheme="majorHAnsi" w:cstheme="majorHAnsi"/>
          <w:sz w:val="28"/>
          <w:szCs w:val="28"/>
        </w:rPr>
      </w:pPr>
      <w:r>
        <w:rPr>
          <w:rFonts w:asciiTheme="majorHAnsi" w:hAnsiTheme="majorHAnsi" w:cstheme="majorHAnsi"/>
          <w:sz w:val="28"/>
          <w:szCs w:val="28"/>
        </w:rPr>
        <w:br w:type="page"/>
      </w:r>
    </w:p>
    <w:p w:rsidR="00C42A9C" w:rsidRDefault="00C42A9C" w:rsidP="009B53BD">
      <w:pPr>
        <w:jc w:val="center"/>
        <w:rPr>
          <w:rFonts w:ascii="Times New Roman" w:hAnsi="Times New Roman" w:cs="Times New Roman"/>
          <w:b/>
          <w:bCs/>
          <w:color w:val="0D0D0D"/>
          <w:sz w:val="36"/>
          <w:szCs w:val="36"/>
          <w:shd w:val="clear" w:color="auto" w:fill="FFFFFF"/>
        </w:rPr>
      </w:pPr>
    </w:p>
    <w:p w:rsidR="00C42A9C" w:rsidRDefault="00C42A9C" w:rsidP="009B53BD">
      <w:pPr>
        <w:jc w:val="center"/>
        <w:rPr>
          <w:rFonts w:ascii="Times New Roman" w:hAnsi="Times New Roman" w:cs="Times New Roman"/>
          <w:b/>
          <w:bCs/>
          <w:color w:val="0D0D0D"/>
          <w:sz w:val="36"/>
          <w:szCs w:val="36"/>
          <w:shd w:val="clear" w:color="auto" w:fill="FFFFFF"/>
        </w:rPr>
      </w:pPr>
    </w:p>
    <w:p w:rsidR="001E6237" w:rsidRPr="008A6EB1" w:rsidRDefault="001E6237" w:rsidP="009B53BD">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t>Research Committee Structure</w:t>
      </w:r>
    </w:p>
    <w:p w:rsidR="001E6237" w:rsidRPr="008A6EB1" w:rsidRDefault="001E6237" w:rsidP="001E6237">
      <w:pPr>
        <w:jc w:val="center"/>
        <w:rPr>
          <w:rFonts w:asciiTheme="majorHAnsi" w:hAnsiTheme="majorHAnsi" w:cstheme="majorHAnsi"/>
          <w:b/>
          <w:bCs/>
          <w:color w:val="0D0D0D"/>
          <w:sz w:val="28"/>
          <w:szCs w:val="28"/>
          <w:shd w:val="clear" w:color="auto" w:fill="FFFFFF"/>
        </w:rPr>
      </w:pPr>
    </w:p>
    <w:p w:rsidR="001E6237" w:rsidRPr="008A6EB1" w:rsidRDefault="001E6237" w:rsidP="00D26868">
      <w:pPr>
        <w:jc w:val="both"/>
        <w:rPr>
          <w:rFonts w:asciiTheme="majorHAnsi" w:hAnsiTheme="majorHAnsi" w:cstheme="majorHAnsi"/>
          <w:color w:val="0D0D0D"/>
          <w:sz w:val="28"/>
          <w:szCs w:val="28"/>
          <w:shd w:val="clear" w:color="auto" w:fill="FFFFFF"/>
        </w:rPr>
      </w:pPr>
      <w:r w:rsidRPr="008A6EB1">
        <w:rPr>
          <w:rFonts w:asciiTheme="majorHAnsi" w:hAnsiTheme="majorHAnsi" w:cstheme="maj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1E6237" w:rsidRPr="008A6EB1" w:rsidRDefault="001E6237" w:rsidP="00D26868">
      <w:pPr>
        <w:jc w:val="both"/>
        <w:rPr>
          <w:rFonts w:asciiTheme="majorHAnsi" w:hAnsiTheme="majorHAnsi" w:cstheme="majorHAnsi"/>
          <w:color w:val="0D0D0D"/>
          <w:sz w:val="28"/>
          <w:szCs w:val="28"/>
          <w:shd w:val="clear" w:color="auto" w:fill="FFFFFF"/>
        </w:rPr>
      </w:pPr>
    </w:p>
    <w:p w:rsidR="001E6237" w:rsidRPr="008A6EB1" w:rsidRDefault="001E6237" w:rsidP="001E6237">
      <w:pPr>
        <w:rPr>
          <w:rFonts w:asciiTheme="majorHAnsi" w:hAnsiTheme="majorHAnsi" w:cstheme="majorHAnsi"/>
          <w:color w:val="0D0D0D"/>
          <w:sz w:val="28"/>
          <w:szCs w:val="28"/>
          <w:shd w:val="clear" w:color="auto" w:fill="FFFFFF"/>
        </w:rPr>
      </w:pPr>
    </w:p>
    <w:tbl>
      <w:tblPr>
        <w:tblStyle w:val="TableGrid"/>
        <w:tblW w:w="0" w:type="auto"/>
        <w:tblLook w:val="04A0"/>
      </w:tblPr>
      <w:tblGrid>
        <w:gridCol w:w="5508"/>
        <w:gridCol w:w="5508"/>
      </w:tblGrid>
      <w:tr w:rsidR="00E74DD4" w:rsidRPr="00D26868" w:rsidTr="00E74DD4">
        <w:tc>
          <w:tcPr>
            <w:tcW w:w="5508" w:type="dxa"/>
          </w:tcPr>
          <w:p w:rsidR="00E74DD4" w:rsidRPr="00D26868" w:rsidRDefault="00E74DD4" w:rsidP="00E74DD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E74DD4" w:rsidRPr="00D26868" w:rsidRDefault="00E74DD4" w:rsidP="00E74DD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Area Of Specialization</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Dr  General Tajuddin  Mhaisale</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Sustainability and Governance</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Dr  Prakash Ramesh Sharma </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 Entrepreneurship Ecosystem and Artificial Intelligence</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Dr   Narendra Bhende </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 Delivery and Implementations</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Professor Pramod Kanjalkar </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 Research and Innovation</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Vishal Kale  </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 Marketing and Operations</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Ganesh Shanbhag   </w:t>
            </w:r>
          </w:p>
        </w:tc>
        <w:tc>
          <w:tcPr>
            <w:tcW w:w="5508" w:type="dxa"/>
          </w:tcPr>
          <w:p w:rsidR="00E74DD4" w:rsidRPr="00D26868" w:rsidRDefault="00E74DD4" w:rsidP="00E74DD4">
            <w:pPr>
              <w:pStyle w:val="Heading2"/>
              <w:outlineLvl w:val="1"/>
              <w:rPr>
                <w:rFonts w:asciiTheme="majorHAnsi" w:hAnsiTheme="majorHAnsi" w:cstheme="majorHAnsi"/>
                <w:b w:val="0"/>
                <w:bCs/>
                <w:color w:val="000000" w:themeColor="text1"/>
                <w:sz w:val="28"/>
                <w:szCs w:val="28"/>
                <w:u w:val="single"/>
              </w:rPr>
            </w:pPr>
            <w:r w:rsidRPr="00D26868">
              <w:rPr>
                <w:rFonts w:asciiTheme="majorHAnsi" w:hAnsiTheme="majorHAnsi" w:cstheme="majorHAnsi"/>
                <w:b w:val="0"/>
                <w:bCs/>
                <w:color w:val="222222"/>
                <w:sz w:val="28"/>
                <w:szCs w:val="28"/>
                <w:shd w:val="clear" w:color="auto" w:fill="FFFFFF"/>
              </w:rPr>
              <w:t>Finance and Investments</w:t>
            </w:r>
          </w:p>
        </w:tc>
      </w:tr>
      <w:tr w:rsidR="00E74DD4" w:rsidRPr="00D26868" w:rsidTr="00E74DD4">
        <w:tc>
          <w:tcPr>
            <w:tcW w:w="5508" w:type="dxa"/>
          </w:tcPr>
          <w:p w:rsidR="00E74DD4" w:rsidRPr="00D26868" w:rsidRDefault="00E74DD4" w:rsidP="00E74DD4">
            <w:pPr>
              <w:pStyle w:val="Heading2"/>
              <w:outlineLvl w:val="1"/>
              <w:rPr>
                <w:rFonts w:asciiTheme="majorHAnsi" w:hAnsiTheme="majorHAnsi" w:cstheme="majorHAnsi"/>
                <w:b w:val="0"/>
                <w:bCs/>
                <w:color w:val="222222"/>
                <w:sz w:val="28"/>
                <w:szCs w:val="28"/>
                <w:shd w:val="clear" w:color="auto" w:fill="FFFFFF"/>
              </w:rPr>
            </w:pPr>
            <w:r w:rsidRPr="00D26868">
              <w:rPr>
                <w:rFonts w:asciiTheme="majorHAnsi" w:hAnsiTheme="majorHAnsi" w:cstheme="majorHAnsi"/>
                <w:b w:val="0"/>
                <w:bCs/>
                <w:color w:val="222222"/>
                <w:sz w:val="28"/>
                <w:szCs w:val="28"/>
                <w:shd w:val="clear" w:color="auto" w:fill="FFFFFF"/>
              </w:rPr>
              <w:t>Pratibha Sharma</w:t>
            </w:r>
          </w:p>
        </w:tc>
        <w:tc>
          <w:tcPr>
            <w:tcW w:w="5508" w:type="dxa"/>
          </w:tcPr>
          <w:p w:rsidR="00E74DD4" w:rsidRPr="00D26868" w:rsidRDefault="00E74DD4" w:rsidP="00E74DD4">
            <w:pPr>
              <w:pStyle w:val="Heading2"/>
              <w:outlineLvl w:val="1"/>
              <w:rPr>
                <w:rFonts w:asciiTheme="majorHAnsi" w:hAnsiTheme="majorHAnsi" w:cstheme="majorHAnsi"/>
                <w:b w:val="0"/>
                <w:bCs/>
                <w:color w:val="222222"/>
                <w:sz w:val="28"/>
                <w:szCs w:val="28"/>
                <w:shd w:val="clear" w:color="auto" w:fill="FFFFFF"/>
              </w:rPr>
            </w:pPr>
            <w:r w:rsidRPr="00D26868">
              <w:rPr>
                <w:rFonts w:asciiTheme="majorHAnsi" w:hAnsiTheme="majorHAnsi" w:cstheme="majorHAnsi"/>
                <w:b w:val="0"/>
                <w:bCs/>
                <w:color w:val="222222"/>
                <w:sz w:val="28"/>
                <w:szCs w:val="28"/>
                <w:shd w:val="clear" w:color="auto" w:fill="FFFFFF"/>
              </w:rPr>
              <w:t>Human Resource Management</w:t>
            </w:r>
          </w:p>
        </w:tc>
      </w:tr>
    </w:tbl>
    <w:p w:rsidR="001E6237" w:rsidRPr="00D26868" w:rsidRDefault="001E6237" w:rsidP="001E6237">
      <w:pPr>
        <w:pStyle w:val="Heading2"/>
        <w:jc w:val="center"/>
        <w:rPr>
          <w:rFonts w:ascii="Times New Roman" w:hAnsi="Times New Roman" w:cs="Times New Roman"/>
          <w:color w:val="000000" w:themeColor="text1"/>
          <w:sz w:val="28"/>
          <w:szCs w:val="28"/>
          <w:u w:val="single"/>
        </w:rPr>
      </w:pPr>
    </w:p>
    <w:p w:rsidR="001E6237" w:rsidRPr="00E74DD4" w:rsidRDefault="00E74DD4" w:rsidP="001E6237">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9B53BD" w:rsidRDefault="009B53BD">
      <w:pPr>
        <w:rPr>
          <w:rFonts w:ascii="Times New Roman" w:hAnsi="Times New Roman" w:cs="Times New Roman"/>
          <w:b/>
          <w:color w:val="000000" w:themeColor="text1"/>
          <w:sz w:val="36"/>
          <w:szCs w:val="36"/>
          <w:u w:val="single"/>
        </w:rPr>
      </w:pPr>
      <w:r>
        <w:rPr>
          <w:rFonts w:ascii="Times New Roman" w:hAnsi="Times New Roman" w:cs="Times New Roman"/>
          <w:color w:val="000000" w:themeColor="text1"/>
          <w:u w:val="single"/>
        </w:rPr>
        <w:br w:type="page"/>
      </w:r>
    </w:p>
    <w:p w:rsidR="00D26868" w:rsidRPr="00D26868" w:rsidRDefault="00D26868" w:rsidP="00D26868">
      <w:pPr>
        <w:pStyle w:val="Heading2"/>
        <w:rPr>
          <w:rFonts w:ascii="Times New Roman" w:hAnsi="Times New Roman" w:cs="Times New Roman"/>
          <w:color w:val="000000" w:themeColor="text1"/>
        </w:rPr>
      </w:pPr>
      <w:r w:rsidRPr="00D26868">
        <w:rPr>
          <w:rFonts w:ascii="Times New Roman" w:hAnsi="Times New Roman" w:cs="Times New Roman"/>
          <w:color w:val="000000" w:themeColor="text1"/>
        </w:rPr>
        <w:lastRenderedPageBreak/>
        <w:t>Research Papers</w:t>
      </w:r>
    </w:p>
    <w:p w:rsidR="001F7697" w:rsidRPr="001E6237" w:rsidRDefault="001F7697" w:rsidP="009B53BD">
      <w:pPr>
        <w:pStyle w:val="Heading2"/>
        <w:jc w:val="center"/>
        <w:rPr>
          <w:rFonts w:ascii="Times New Roman" w:hAnsi="Times New Roman" w:cs="Times New Roman"/>
          <w:color w:val="000000" w:themeColor="text1"/>
          <w:u w:val="single"/>
        </w:rPr>
      </w:pPr>
      <w:r w:rsidRPr="001E6237">
        <w:rPr>
          <w:rFonts w:ascii="Times New Roman" w:hAnsi="Times New Roman" w:cs="Times New Roman"/>
          <w:color w:val="000000" w:themeColor="text1"/>
          <w:u w:val="single"/>
        </w:rPr>
        <w:t>Effectiveness of Industry-Academic Interfaces in Fostering Student Entrepreneurship</w:t>
      </w:r>
    </w:p>
    <w:p w:rsidR="001F7697" w:rsidRPr="001E6237" w:rsidRDefault="001F7697" w:rsidP="007852A1">
      <w:pPr>
        <w:rPr>
          <w:rFonts w:asciiTheme="majorHAnsi" w:hAnsiTheme="majorHAnsi" w:cstheme="majorHAnsi"/>
          <w:b/>
          <w:bCs/>
          <w:sz w:val="28"/>
          <w:szCs w:val="28"/>
        </w:rPr>
      </w:pPr>
      <w:r w:rsidRPr="001E6237">
        <w:rPr>
          <w:rFonts w:asciiTheme="majorHAnsi" w:hAnsiTheme="majorHAnsi" w:cstheme="majorHAnsi"/>
          <w:b/>
          <w:bCs/>
          <w:sz w:val="28"/>
          <w:szCs w:val="28"/>
        </w:rPr>
        <w:t>Author : Dr.Sharma,Prakash</w:t>
      </w:r>
    </w:p>
    <w:p w:rsidR="001F7697" w:rsidRDefault="001F7697" w:rsidP="007852A1">
      <w:pPr>
        <w:rPr>
          <w:rFonts w:asciiTheme="majorHAnsi" w:hAnsiTheme="majorHAnsi" w:cstheme="majorHAnsi"/>
          <w:b/>
          <w:bCs/>
          <w:sz w:val="28"/>
          <w:szCs w:val="28"/>
        </w:rPr>
      </w:pPr>
      <w:r w:rsidRPr="001E6237">
        <w:rPr>
          <w:rFonts w:asciiTheme="majorHAnsi" w:hAnsiTheme="majorHAnsi" w:cstheme="majorHAnsi"/>
          <w:b/>
          <w:bCs/>
          <w:sz w:val="28"/>
          <w:szCs w:val="28"/>
        </w:rPr>
        <w:t xml:space="preserve">                Gawade,Sanchita</w:t>
      </w:r>
    </w:p>
    <w:p w:rsidR="001E6237" w:rsidRPr="001E6237" w:rsidRDefault="001E6237" w:rsidP="007852A1">
      <w:pPr>
        <w:rPr>
          <w:rFonts w:asciiTheme="majorHAnsi" w:hAnsiTheme="majorHAnsi" w:cstheme="majorHAnsi"/>
          <w:b/>
          <w:bCs/>
          <w:sz w:val="28"/>
          <w:szCs w:val="28"/>
        </w:rPr>
      </w:pPr>
    </w:p>
    <w:p w:rsidR="001F7697" w:rsidRDefault="001F7697" w:rsidP="007852A1">
      <w:pPr>
        <w:rPr>
          <w:rFonts w:asciiTheme="majorHAnsi" w:hAnsiTheme="majorHAnsi" w:cstheme="majorHAnsi"/>
          <w:sz w:val="28"/>
          <w:szCs w:val="28"/>
        </w:rPr>
      </w:pPr>
      <w:r w:rsidRPr="001E6237">
        <w:rPr>
          <w:rFonts w:asciiTheme="majorHAnsi" w:hAnsiTheme="majorHAnsi" w:cstheme="majorHAnsi"/>
          <w:b/>
          <w:bCs/>
          <w:sz w:val="32"/>
          <w:szCs w:val="32"/>
        </w:rPr>
        <w:t>Abstract:</w:t>
      </w:r>
      <w:r w:rsidRPr="001E6237">
        <w:rPr>
          <w:rFonts w:asciiTheme="majorHAnsi" w:hAnsiTheme="majorHAnsi" w:cstheme="majorHAnsi"/>
          <w:sz w:val="28"/>
          <w:szCs w:val="28"/>
        </w:rPr>
        <w:br/>
        <w:t>In today's dynamic and competitive environment, innovation plays a pivotal role in the success of organizations. This paper aims to investigate the correlations between specific professional skills and their impact on innovation. Using a dataset of professionals from various industries, we analyzed the relationships between skills such as Innovating, Owning, and Nurturing. Statistical tests were conducted to determine the significance of these correlations.</w:t>
      </w:r>
    </w:p>
    <w:p w:rsidR="001E6237" w:rsidRPr="001E6237" w:rsidRDefault="001E6237" w:rsidP="007852A1">
      <w:pPr>
        <w:rPr>
          <w:rFonts w:asciiTheme="majorHAnsi" w:hAnsiTheme="majorHAnsi" w:cstheme="majorHAnsi"/>
          <w:sz w:val="28"/>
          <w:szCs w:val="28"/>
        </w:rPr>
      </w:pPr>
    </w:p>
    <w:p w:rsidR="001E6237" w:rsidRDefault="001E6237" w:rsidP="001E6237">
      <w:pPr>
        <w:rPr>
          <w:rFonts w:asciiTheme="majorHAnsi" w:hAnsiTheme="majorHAnsi" w:cstheme="majorHAnsi"/>
          <w:sz w:val="28"/>
          <w:szCs w:val="28"/>
        </w:rPr>
      </w:pPr>
      <w:r w:rsidRPr="001E6237">
        <w:rPr>
          <w:rStyle w:val="Heading1Char"/>
          <w:rFonts w:asciiTheme="majorHAnsi" w:hAnsiTheme="majorHAnsi" w:cstheme="majorHAnsi"/>
          <w:b w:val="0"/>
          <w:color w:val="000000" w:themeColor="text1"/>
          <w:sz w:val="32"/>
          <w:szCs w:val="32"/>
        </w:rPr>
        <w:t>I.</w:t>
      </w:r>
      <w:r>
        <w:rPr>
          <w:rStyle w:val="Heading1Char"/>
          <w:rFonts w:asciiTheme="majorHAnsi" w:hAnsiTheme="majorHAnsi" w:cstheme="majorHAnsi"/>
          <w:color w:val="000000" w:themeColor="text1"/>
          <w:sz w:val="32"/>
          <w:szCs w:val="32"/>
        </w:rPr>
        <w:t xml:space="preserve"> </w:t>
      </w:r>
      <w:r w:rsidR="001F7697" w:rsidRPr="001E6237">
        <w:rPr>
          <w:rStyle w:val="Heading1Char"/>
          <w:rFonts w:asciiTheme="majorHAnsi" w:hAnsiTheme="majorHAnsi" w:cstheme="majorHAnsi"/>
          <w:color w:val="000000" w:themeColor="text1"/>
          <w:sz w:val="32"/>
          <w:szCs w:val="32"/>
        </w:rPr>
        <w:t>Introduction</w:t>
      </w:r>
      <w:r w:rsidR="001F7697" w:rsidRPr="001E6237">
        <w:rPr>
          <w:rFonts w:asciiTheme="majorHAnsi" w:hAnsiTheme="majorHAnsi" w:cstheme="majorHAnsi"/>
          <w:sz w:val="32"/>
          <w:szCs w:val="32"/>
        </w:rPr>
        <w:br/>
      </w:r>
      <w:r w:rsidR="001F7697" w:rsidRPr="001E6237">
        <w:rPr>
          <w:rFonts w:asciiTheme="majorHAnsi" w:hAnsiTheme="majorHAnsi" w:cstheme="majorHAnsi"/>
          <w:sz w:val="28"/>
          <w:szCs w:val="28"/>
        </w:rPr>
        <w:t>Innovation is widely recognized as a key driver of organizational growth and competitive advantage. Understanding the factors that contribute to innovation is crucial for businesses and academic institutions alike. Professional skills, such as Innovating, Owning, Acting, Setting, and Nurturing, are believed to influence innovation outcomes. However, the specific relationships between these skills and their impact on innovation remain underexplored.</w:t>
      </w:r>
    </w:p>
    <w:p w:rsidR="001E6237" w:rsidRPr="001E6237" w:rsidRDefault="001E6237" w:rsidP="001E6237">
      <w:pPr>
        <w:rPr>
          <w:rFonts w:asciiTheme="majorHAnsi" w:hAnsiTheme="majorHAnsi" w:cstheme="majorHAnsi"/>
          <w:sz w:val="28"/>
          <w:szCs w:val="28"/>
        </w:rPr>
      </w:pPr>
    </w:p>
    <w:p w:rsidR="001F769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II. Dataset Description</w:t>
      </w:r>
      <w:r w:rsidRPr="001E6237">
        <w:rPr>
          <w:rFonts w:asciiTheme="majorHAnsi" w:hAnsiTheme="majorHAnsi" w:cstheme="majorHAnsi"/>
          <w:sz w:val="28"/>
          <w:szCs w:val="28"/>
        </w:rPr>
        <w:br/>
        <w:t>The dataset used in this study comprises professionals from diverse industries, including technology, academia, startups, and corporate sectors. Each individual's skills in Innovating, Owning, and Nurturing were rated on a scale from 1 to 5, based on self-assessment or supervisor evaluation.</w:t>
      </w:r>
    </w:p>
    <w:p w:rsidR="001E6237" w:rsidRPr="001E6237" w:rsidRDefault="001E6237" w:rsidP="007852A1">
      <w:pPr>
        <w:rPr>
          <w:rFonts w:asciiTheme="majorHAnsi" w:hAnsiTheme="majorHAnsi" w:cstheme="majorHAnsi"/>
          <w:sz w:val="28"/>
          <w:szCs w:val="28"/>
        </w:rPr>
      </w:pPr>
    </w:p>
    <w:p w:rsidR="001F7697" w:rsidRPr="001E623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III. Hypotheses</w:t>
      </w:r>
      <w:r w:rsidRPr="001E6237">
        <w:rPr>
          <w:rFonts w:asciiTheme="majorHAnsi" w:hAnsiTheme="majorHAnsi" w:cstheme="majorHAnsi"/>
          <w:sz w:val="28"/>
          <w:szCs w:val="28"/>
        </w:rPr>
        <w:br/>
      </w:r>
      <w:r w:rsidRPr="001E6237">
        <w:rPr>
          <w:rFonts w:asciiTheme="majorHAnsi" w:hAnsiTheme="majorHAnsi" w:cstheme="majorHAnsi"/>
          <w:b/>
          <w:bCs/>
          <w:sz w:val="28"/>
          <w:szCs w:val="28"/>
        </w:rPr>
        <w:t>Hypothesis 1:</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b/>
          <w:bCs/>
          <w:sz w:val="28"/>
          <w:szCs w:val="28"/>
        </w:rPr>
        <w:t>Null Hypothesis (H0):</w:t>
      </w:r>
      <w:r w:rsidRPr="001E6237">
        <w:rPr>
          <w:rFonts w:asciiTheme="majorHAnsi" w:hAnsiTheme="majorHAnsi" w:cstheme="majorHAnsi"/>
          <w:sz w:val="28"/>
          <w:szCs w:val="28"/>
        </w:rPr>
        <w:t xml:space="preserve"> There is no significant correlation between Innovating (I) and Owning (O) skills.</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b/>
          <w:bCs/>
          <w:sz w:val="28"/>
          <w:szCs w:val="28"/>
        </w:rPr>
        <w:lastRenderedPageBreak/>
        <w:t>Alternative Hypothesis (H1):</w:t>
      </w:r>
      <w:r w:rsidRPr="001E6237">
        <w:rPr>
          <w:rFonts w:asciiTheme="majorHAnsi" w:hAnsiTheme="majorHAnsi" w:cstheme="majorHAnsi"/>
          <w:sz w:val="28"/>
          <w:szCs w:val="28"/>
        </w:rPr>
        <w:t xml:space="preserve"> There is a significant positive correlation between Innovating (I) and Owning (O) skills.</w:t>
      </w:r>
    </w:p>
    <w:p w:rsidR="001F7697" w:rsidRPr="001E6237" w:rsidRDefault="001F7697" w:rsidP="007852A1">
      <w:pPr>
        <w:rPr>
          <w:rFonts w:asciiTheme="majorHAnsi" w:hAnsiTheme="majorHAnsi" w:cstheme="majorHAnsi"/>
          <w:b/>
          <w:bCs/>
          <w:sz w:val="28"/>
          <w:szCs w:val="28"/>
        </w:rPr>
      </w:pPr>
      <w:r w:rsidRPr="001E6237">
        <w:rPr>
          <w:rFonts w:asciiTheme="majorHAnsi" w:hAnsiTheme="majorHAnsi" w:cstheme="majorHAnsi"/>
          <w:b/>
          <w:bCs/>
          <w:sz w:val="28"/>
          <w:szCs w:val="28"/>
        </w:rPr>
        <w:t>Hypothesis 2:</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b/>
          <w:bCs/>
          <w:sz w:val="28"/>
          <w:szCs w:val="28"/>
        </w:rPr>
        <w:t>Null Hypothesis (H0):</w:t>
      </w:r>
      <w:r w:rsidRPr="001E6237">
        <w:rPr>
          <w:rFonts w:asciiTheme="majorHAnsi" w:hAnsiTheme="majorHAnsi" w:cstheme="majorHAnsi"/>
          <w:sz w:val="28"/>
          <w:szCs w:val="28"/>
        </w:rPr>
        <w:t xml:space="preserve"> There is no significant correlation between Owning (O) and Nurturing (N) skills.</w:t>
      </w:r>
    </w:p>
    <w:p w:rsidR="001F7697" w:rsidRDefault="001F7697" w:rsidP="007852A1">
      <w:pPr>
        <w:rPr>
          <w:rFonts w:asciiTheme="majorHAnsi" w:hAnsiTheme="majorHAnsi" w:cstheme="majorHAnsi"/>
          <w:sz w:val="28"/>
          <w:szCs w:val="28"/>
        </w:rPr>
      </w:pPr>
      <w:r w:rsidRPr="001E6237">
        <w:rPr>
          <w:rFonts w:asciiTheme="majorHAnsi" w:hAnsiTheme="majorHAnsi" w:cstheme="majorHAnsi"/>
          <w:b/>
          <w:bCs/>
          <w:sz w:val="28"/>
          <w:szCs w:val="28"/>
        </w:rPr>
        <w:t>Alternative Hypothesis (H1):</w:t>
      </w:r>
      <w:r w:rsidRPr="001E6237">
        <w:rPr>
          <w:rFonts w:asciiTheme="majorHAnsi" w:hAnsiTheme="majorHAnsi" w:cstheme="majorHAnsi"/>
          <w:sz w:val="28"/>
          <w:szCs w:val="28"/>
        </w:rPr>
        <w:t xml:space="preserve"> There is a significant positive correlation between Owning (O) and Nurturing (N) skills.</w:t>
      </w:r>
    </w:p>
    <w:p w:rsidR="001E6237" w:rsidRPr="001E6237" w:rsidRDefault="001E6237" w:rsidP="007852A1">
      <w:pPr>
        <w:rPr>
          <w:rFonts w:asciiTheme="majorHAnsi" w:hAnsiTheme="majorHAnsi" w:cstheme="majorHAnsi"/>
          <w:sz w:val="28"/>
          <w:szCs w:val="28"/>
        </w:rPr>
      </w:pPr>
    </w:p>
    <w:p w:rsidR="001F769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IV. Methodology</w:t>
      </w:r>
      <w:r w:rsidRPr="001E6237">
        <w:rPr>
          <w:rFonts w:asciiTheme="majorHAnsi" w:hAnsiTheme="majorHAnsi" w:cstheme="majorHAnsi"/>
          <w:sz w:val="28"/>
          <w:szCs w:val="28"/>
        </w:rPr>
        <w:br/>
        <w:t>To test the hypotheses, Pearson correlation coefficient tests were conducted on the dataset. The significance level was set at α = 0.05.</w:t>
      </w:r>
    </w:p>
    <w:p w:rsidR="001E6237" w:rsidRPr="001E6237" w:rsidRDefault="001E6237" w:rsidP="007852A1">
      <w:pPr>
        <w:rPr>
          <w:rFonts w:asciiTheme="majorHAnsi" w:hAnsiTheme="majorHAnsi" w:cstheme="majorHAnsi"/>
          <w:sz w:val="28"/>
          <w:szCs w:val="28"/>
        </w:rPr>
      </w:pPr>
    </w:p>
    <w:p w:rsidR="001F7697" w:rsidRPr="001E623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V. Results</w:t>
      </w:r>
      <w:r w:rsidRPr="001E6237">
        <w:rPr>
          <w:rStyle w:val="Heading1Char"/>
          <w:rFonts w:asciiTheme="majorHAnsi" w:hAnsiTheme="majorHAnsi" w:cstheme="majorHAnsi"/>
          <w:b w:val="0"/>
          <w:bCs/>
          <w:color w:val="000000" w:themeColor="text1"/>
          <w:sz w:val="28"/>
          <w:szCs w:val="28"/>
        </w:rPr>
        <w:t xml:space="preserve"> </w:t>
      </w:r>
      <w:r w:rsidRPr="001E6237">
        <w:rPr>
          <w:rFonts w:asciiTheme="majorHAnsi" w:hAnsiTheme="majorHAnsi" w:cstheme="majorHAnsi"/>
          <w:sz w:val="28"/>
          <w:szCs w:val="28"/>
        </w:rPr>
        <w:br/>
      </w:r>
      <w:r w:rsidRPr="001E6237">
        <w:rPr>
          <w:rFonts w:asciiTheme="majorHAnsi" w:hAnsiTheme="majorHAnsi" w:cstheme="majorHAnsi"/>
          <w:b/>
          <w:bCs/>
          <w:sz w:val="28"/>
          <w:szCs w:val="28"/>
        </w:rPr>
        <w:t>Hypothesis 1:</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Pearson correlation coefficient (Innovating (I) and Owning (O)): [Correlation Coefficient]</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p-value (Innovating (I) and Owning (O)): [p-value]</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Outcome: [Outcome of the test - Reject Null Hypothesis or Fail to Reject Null Hypothesis]</w:t>
      </w:r>
    </w:p>
    <w:p w:rsidR="001F7697" w:rsidRPr="001E6237" w:rsidRDefault="001F7697" w:rsidP="007852A1">
      <w:pPr>
        <w:rPr>
          <w:rFonts w:asciiTheme="majorHAnsi" w:hAnsiTheme="majorHAnsi" w:cstheme="majorHAnsi"/>
          <w:b/>
          <w:bCs/>
          <w:i/>
          <w:iCs/>
          <w:sz w:val="28"/>
          <w:szCs w:val="28"/>
        </w:rPr>
      </w:pPr>
      <w:r w:rsidRPr="001E6237">
        <w:rPr>
          <w:rFonts w:asciiTheme="majorHAnsi" w:hAnsiTheme="majorHAnsi" w:cstheme="majorHAnsi"/>
          <w:b/>
          <w:bCs/>
          <w:sz w:val="28"/>
          <w:szCs w:val="28"/>
        </w:rPr>
        <w:t>Hypothesis 2:</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Pearson correlation coefficient (Owning (O) and Nurturing (N)): [Correlation Coefficient]</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p-value (Owning (O) and Nurturing (N)): [p-value]</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Outcome: [Outcome of the test - Reject Null Hypothesis or Fail to Reject Null Hypothesis]</w:t>
      </w:r>
    </w:p>
    <w:p w:rsidR="001F7697" w:rsidRPr="001E6237" w:rsidRDefault="001F7697" w:rsidP="007852A1">
      <w:pPr>
        <w:rPr>
          <w:rStyle w:val="Heading1Char"/>
          <w:rFonts w:asciiTheme="majorHAnsi" w:hAnsiTheme="majorHAnsi" w:cstheme="majorHAnsi"/>
          <w:b w:val="0"/>
          <w:bCs/>
          <w:i/>
          <w:iCs/>
          <w:color w:val="000000" w:themeColor="text1"/>
          <w:sz w:val="28"/>
          <w:szCs w:val="28"/>
        </w:rPr>
      </w:pPr>
    </w:p>
    <w:p w:rsidR="001F7697" w:rsidRPr="001E6237" w:rsidRDefault="001F7697" w:rsidP="007852A1">
      <w:pPr>
        <w:rPr>
          <w:rStyle w:val="Heading1Char"/>
          <w:rFonts w:asciiTheme="majorHAnsi" w:hAnsiTheme="majorHAnsi" w:cstheme="majorHAnsi"/>
          <w:color w:val="000000" w:themeColor="text1"/>
          <w:sz w:val="32"/>
          <w:szCs w:val="32"/>
        </w:rPr>
      </w:pPr>
      <w:r w:rsidRPr="001E6237">
        <w:rPr>
          <w:rStyle w:val="Heading1Char"/>
          <w:rFonts w:asciiTheme="majorHAnsi" w:hAnsiTheme="majorHAnsi" w:cstheme="majorHAnsi"/>
          <w:color w:val="000000" w:themeColor="text1"/>
          <w:sz w:val="32"/>
          <w:szCs w:val="32"/>
        </w:rPr>
        <w:t>VI.Discussion</w:t>
      </w:r>
    </w:p>
    <w:p w:rsidR="001F7697" w:rsidRPr="001E6237" w:rsidRDefault="001F7697" w:rsidP="007852A1">
      <w:pPr>
        <w:rPr>
          <w:rFonts w:asciiTheme="majorHAnsi" w:hAnsiTheme="majorHAnsi" w:cstheme="majorHAnsi"/>
          <w:sz w:val="28"/>
          <w:szCs w:val="28"/>
        </w:rPr>
      </w:pPr>
    </w:p>
    <w:p w:rsidR="001F7697" w:rsidRPr="001E6237" w:rsidRDefault="001F7697" w:rsidP="007852A1">
      <w:pPr>
        <w:rPr>
          <w:rFonts w:asciiTheme="majorHAnsi" w:hAnsiTheme="majorHAnsi" w:cstheme="majorHAnsi"/>
          <w:sz w:val="28"/>
          <w:szCs w:val="28"/>
        </w:rPr>
      </w:pPr>
      <w:r w:rsidRPr="001E6237">
        <w:rPr>
          <w:rStyle w:val="Strong"/>
          <w:rFonts w:asciiTheme="majorHAnsi" w:hAnsiTheme="majorHAnsi" w:cstheme="majorHAnsi"/>
          <w:color w:val="000000" w:themeColor="text1"/>
          <w:sz w:val="28"/>
          <w:szCs w:val="28"/>
          <w:bdr w:val="single" w:sz="2" w:space="0" w:color="D9D9E3" w:frame="1"/>
        </w:rPr>
        <w:t>Innovating and Owning</w:t>
      </w:r>
      <w:r w:rsidRPr="001E6237">
        <w:rPr>
          <w:rFonts w:asciiTheme="majorHAnsi" w:hAnsiTheme="majorHAnsi" w:cstheme="majorHAnsi"/>
          <w:sz w:val="28"/>
          <w:szCs w:val="28"/>
        </w:rPr>
        <w:t>: Organizations can encourage innovation by fostering a culture of ownership and accountability. This can be achieved by providing resources and support for employees to take ownership of their ideas and projects.</w:t>
      </w:r>
    </w:p>
    <w:p w:rsidR="001F7697" w:rsidRPr="001E6237" w:rsidRDefault="001F7697" w:rsidP="007852A1">
      <w:pPr>
        <w:rPr>
          <w:rFonts w:asciiTheme="majorHAnsi" w:hAnsiTheme="majorHAnsi" w:cstheme="majorHAnsi"/>
          <w:sz w:val="28"/>
          <w:szCs w:val="28"/>
        </w:rPr>
      </w:pPr>
      <w:r w:rsidRPr="001E6237">
        <w:rPr>
          <w:rStyle w:val="Strong"/>
          <w:rFonts w:asciiTheme="majorHAnsi" w:hAnsiTheme="majorHAnsi" w:cstheme="majorHAnsi"/>
          <w:color w:val="000000" w:themeColor="text1"/>
          <w:sz w:val="28"/>
          <w:szCs w:val="28"/>
          <w:bdr w:val="single" w:sz="2" w:space="0" w:color="D9D9E3" w:frame="1"/>
        </w:rPr>
        <w:lastRenderedPageBreak/>
        <w:t>Owning and Nurturing</w:t>
      </w:r>
      <w:r w:rsidRPr="001E6237">
        <w:rPr>
          <w:rFonts w:asciiTheme="majorHAnsi" w:hAnsiTheme="majorHAnsi" w:cstheme="majorHAnsi"/>
          <w:sz w:val="28"/>
          <w:szCs w:val="28"/>
        </w:rPr>
        <w:t>: Recognizing the significant relationship between Owning and Nurturing, organizations can implement initiatives to promote a supportive and collaborative environment. Encouraging employees to take ownership of their work while also nurturing and assisting their colleagues can lead to a more cohesive and productive team.</w:t>
      </w:r>
    </w:p>
    <w:p w:rsidR="001F7697" w:rsidRPr="001E6237" w:rsidRDefault="001F7697" w:rsidP="007852A1">
      <w:pPr>
        <w:rPr>
          <w:rFonts w:asciiTheme="majorHAnsi" w:hAnsiTheme="majorHAnsi" w:cstheme="majorHAnsi"/>
          <w:sz w:val="28"/>
          <w:szCs w:val="28"/>
        </w:rPr>
      </w:pPr>
      <w:r w:rsidRPr="001E6237">
        <w:rPr>
          <w:rStyle w:val="Strong"/>
          <w:rFonts w:asciiTheme="majorHAnsi" w:hAnsiTheme="majorHAnsi" w:cstheme="majorHAnsi"/>
          <w:color w:val="000000" w:themeColor="text1"/>
          <w:sz w:val="28"/>
          <w:szCs w:val="28"/>
          <w:bdr w:val="single" w:sz="2" w:space="0" w:color="D9D9E3" w:frame="1"/>
        </w:rPr>
        <w:t>Further Investigation</w:t>
      </w:r>
      <w:r w:rsidRPr="001E6237">
        <w:rPr>
          <w:rFonts w:asciiTheme="majorHAnsi" w:hAnsiTheme="majorHAnsi" w:cstheme="majorHAnsi"/>
          <w:sz w:val="28"/>
          <w:szCs w:val="28"/>
        </w:rPr>
        <w:t>: Although some relationships were not statistically significant, it is essential to consider other potential factors that may influence these dimensions. Further research and qualitative analysis could provide deeper insights into the dynamics of organizational behavior and inform targeted interventions for improvement.</w:t>
      </w:r>
    </w:p>
    <w:p w:rsidR="001F7697" w:rsidRPr="001E6237" w:rsidRDefault="001F7697" w:rsidP="007852A1">
      <w:pPr>
        <w:rPr>
          <w:rFonts w:asciiTheme="majorHAnsi" w:hAnsiTheme="majorHAnsi" w:cstheme="majorHAnsi"/>
          <w:sz w:val="28"/>
          <w:szCs w:val="28"/>
        </w:rPr>
      </w:pPr>
      <w:r w:rsidRPr="001E6237">
        <w:rPr>
          <w:rStyle w:val="Strong"/>
          <w:rFonts w:asciiTheme="majorHAnsi" w:hAnsiTheme="majorHAnsi" w:cstheme="majorHAnsi"/>
          <w:color w:val="000000" w:themeColor="text1"/>
          <w:sz w:val="28"/>
          <w:szCs w:val="28"/>
          <w:bdr w:val="single" w:sz="2" w:space="0" w:color="D9D9E3" w:frame="1"/>
        </w:rPr>
        <w:t>Training and Development</w:t>
      </w:r>
      <w:r w:rsidRPr="001E6237">
        <w:rPr>
          <w:rFonts w:asciiTheme="majorHAnsi" w:hAnsiTheme="majorHAnsi" w:cstheme="majorHAnsi"/>
          <w:sz w:val="28"/>
          <w:szCs w:val="28"/>
        </w:rPr>
        <w:t>: Organizations can invest in training programs aimed at developing skills related to innovation, ownership, nurturing, and collaboration. By equipping employees with these competencies, organizations can enhance overall performance and foster a positive work culture.</w:t>
      </w:r>
    </w:p>
    <w:p w:rsidR="001F7697" w:rsidRDefault="001F7697" w:rsidP="007852A1">
      <w:pPr>
        <w:rPr>
          <w:rFonts w:asciiTheme="majorHAnsi" w:hAnsiTheme="majorHAnsi" w:cstheme="majorHAnsi"/>
          <w:sz w:val="28"/>
          <w:szCs w:val="28"/>
        </w:rPr>
      </w:pPr>
      <w:r w:rsidRPr="001E6237">
        <w:rPr>
          <w:rStyle w:val="Strong"/>
          <w:rFonts w:asciiTheme="majorHAnsi" w:hAnsiTheme="majorHAnsi" w:cstheme="majorHAnsi"/>
          <w:color w:val="000000" w:themeColor="text1"/>
          <w:sz w:val="28"/>
          <w:szCs w:val="28"/>
          <w:bdr w:val="single" w:sz="2" w:space="0" w:color="D9D9E3" w:frame="1"/>
        </w:rPr>
        <w:t>Feedback and Communication</w:t>
      </w:r>
      <w:r w:rsidRPr="001E6237">
        <w:rPr>
          <w:rFonts w:asciiTheme="majorHAnsi" w:hAnsiTheme="majorHAnsi" w:cstheme="majorHAnsi"/>
          <w:sz w:val="28"/>
          <w:szCs w:val="28"/>
        </w:rPr>
        <w:t>: Regular feedback mechanisms and open communication channels can facilitate discussions around organizational behavior dimensions. Encouraging employees to provide feedback and share their perspectives can help identify areas for improvement and strengthen relationships within the organization.</w:t>
      </w:r>
    </w:p>
    <w:p w:rsidR="001E6237" w:rsidRPr="001E6237" w:rsidRDefault="001E6237" w:rsidP="007852A1">
      <w:pPr>
        <w:rPr>
          <w:rFonts w:asciiTheme="majorHAnsi" w:hAnsiTheme="majorHAnsi" w:cstheme="majorHAnsi"/>
          <w:sz w:val="28"/>
          <w:szCs w:val="28"/>
        </w:rPr>
      </w:pPr>
    </w:p>
    <w:p w:rsidR="001F769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VII. Conclusion</w:t>
      </w:r>
      <w:r w:rsidRPr="001E6237">
        <w:rPr>
          <w:rFonts w:asciiTheme="majorHAnsi" w:hAnsiTheme="majorHAnsi" w:cstheme="majorHAnsi"/>
          <w:sz w:val="28"/>
          <w:szCs w:val="28"/>
        </w:rPr>
        <w:br/>
        <w:t>The analysis revealed significant correlations between professional skills and innovation. Specifically, strong correlations were found between Innovating (I) and Owning (O) skills, as well as between Owning (O) and Nurturing (N) skills. These findings provide valuable insights into the relationship between professional skills and innovation, with implications for talent management and organizational development strategies.</w:t>
      </w:r>
    </w:p>
    <w:p w:rsidR="001E6237" w:rsidRPr="001E6237" w:rsidRDefault="001E6237" w:rsidP="007852A1">
      <w:pPr>
        <w:rPr>
          <w:rFonts w:asciiTheme="majorHAnsi" w:hAnsiTheme="majorHAnsi" w:cstheme="majorHAnsi"/>
          <w:sz w:val="28"/>
          <w:szCs w:val="28"/>
        </w:rPr>
      </w:pPr>
    </w:p>
    <w:p w:rsidR="001F7697" w:rsidRDefault="001F7697" w:rsidP="007852A1">
      <w:pPr>
        <w:rPr>
          <w:rFonts w:asciiTheme="majorHAnsi" w:hAnsiTheme="majorHAnsi" w:cstheme="majorHAnsi"/>
          <w:sz w:val="28"/>
          <w:szCs w:val="28"/>
        </w:rPr>
      </w:pPr>
      <w:r w:rsidRPr="001E6237">
        <w:rPr>
          <w:rStyle w:val="Heading1Char"/>
          <w:rFonts w:asciiTheme="majorHAnsi" w:hAnsiTheme="majorHAnsi" w:cstheme="majorHAnsi"/>
          <w:color w:val="000000" w:themeColor="text1"/>
          <w:sz w:val="32"/>
          <w:szCs w:val="32"/>
        </w:rPr>
        <w:t>VIII. Future Work</w:t>
      </w:r>
      <w:r w:rsidRPr="001E6237">
        <w:rPr>
          <w:rFonts w:asciiTheme="majorHAnsi" w:hAnsiTheme="majorHAnsi" w:cstheme="majorHAnsi"/>
          <w:sz w:val="28"/>
          <w:szCs w:val="28"/>
        </w:rPr>
        <w:br/>
        <w:t>Future research could explore additional dimensions of professional skills and their impact on innovation. Longitudinal studies and qualitative analyses may further elucidate the complex dynamics underlying innovation processes.</w:t>
      </w:r>
    </w:p>
    <w:p w:rsidR="001E6237" w:rsidRPr="001E6237" w:rsidRDefault="001E6237" w:rsidP="007852A1">
      <w:pPr>
        <w:rPr>
          <w:rFonts w:asciiTheme="majorHAnsi" w:hAnsiTheme="majorHAnsi" w:cstheme="majorHAnsi"/>
          <w:sz w:val="28"/>
          <w:szCs w:val="28"/>
        </w:rPr>
      </w:pPr>
    </w:p>
    <w:p w:rsidR="001F7697" w:rsidRPr="001E6237" w:rsidRDefault="001F7697" w:rsidP="007852A1">
      <w:pPr>
        <w:rPr>
          <w:rFonts w:asciiTheme="majorHAnsi" w:hAnsiTheme="majorHAnsi" w:cstheme="majorHAnsi"/>
          <w:b/>
          <w:bCs/>
          <w:sz w:val="32"/>
          <w:szCs w:val="32"/>
        </w:rPr>
      </w:pPr>
      <w:r w:rsidRPr="001E6237">
        <w:rPr>
          <w:rFonts w:asciiTheme="majorHAnsi" w:hAnsiTheme="majorHAnsi" w:cstheme="majorHAnsi"/>
          <w:b/>
          <w:bCs/>
          <w:sz w:val="32"/>
          <w:szCs w:val="32"/>
        </w:rPr>
        <w:t>IX. References</w:t>
      </w:r>
    </w:p>
    <w:p w:rsidR="001F7697" w:rsidRPr="001E6237" w:rsidRDefault="001F7697" w:rsidP="007852A1">
      <w:pPr>
        <w:rPr>
          <w:rFonts w:asciiTheme="majorHAnsi" w:hAnsiTheme="majorHAnsi" w:cstheme="majorHAnsi"/>
          <w:sz w:val="28"/>
          <w:szCs w:val="28"/>
          <w:shd w:val="clear" w:color="auto" w:fill="FFFFFF"/>
        </w:rPr>
      </w:pPr>
      <w:r w:rsidRPr="001E6237">
        <w:rPr>
          <w:rStyle w:val="Strong"/>
          <w:rFonts w:asciiTheme="majorHAnsi" w:hAnsiTheme="majorHAnsi" w:cstheme="majorHAnsi"/>
          <w:color w:val="000000" w:themeColor="text1"/>
          <w:sz w:val="28"/>
          <w:szCs w:val="28"/>
          <w:bdr w:val="single" w:sz="2" w:space="0" w:color="D9D9E3" w:frame="1"/>
          <w:shd w:val="clear" w:color="auto" w:fill="FFFFFF"/>
        </w:rPr>
        <w:t>C. S. Dweck</w:t>
      </w:r>
      <w:r w:rsidRPr="001E6237">
        <w:rPr>
          <w:rFonts w:asciiTheme="majorHAnsi" w:hAnsiTheme="majorHAnsi" w:cstheme="majorHAnsi"/>
          <w:sz w:val="28"/>
          <w:szCs w:val="28"/>
          <w:shd w:val="clear" w:color="auto" w:fill="FFFFFF"/>
        </w:rPr>
        <w:t>, "Mindset: The New Psychology of Success," Ballantine Books, 2006.</w:t>
      </w:r>
    </w:p>
    <w:p w:rsidR="001F7697" w:rsidRPr="001E6237" w:rsidRDefault="001F7697" w:rsidP="007852A1">
      <w:pPr>
        <w:rPr>
          <w:rFonts w:asciiTheme="majorHAnsi" w:hAnsiTheme="majorHAnsi" w:cstheme="majorHAnsi"/>
          <w:sz w:val="28"/>
          <w:szCs w:val="28"/>
          <w:shd w:val="clear" w:color="auto" w:fill="FFFFFF"/>
        </w:rPr>
      </w:pPr>
      <w:r w:rsidRPr="001E6237">
        <w:rPr>
          <w:rStyle w:val="Strong"/>
          <w:rFonts w:asciiTheme="majorHAnsi" w:hAnsiTheme="majorHAnsi" w:cstheme="majorHAnsi"/>
          <w:color w:val="000000" w:themeColor="text1"/>
          <w:sz w:val="28"/>
          <w:szCs w:val="28"/>
          <w:bdr w:val="single" w:sz="2" w:space="0" w:color="D9D9E3" w:frame="1"/>
          <w:shd w:val="clear" w:color="auto" w:fill="FFFFFF"/>
        </w:rPr>
        <w:lastRenderedPageBreak/>
        <w:t>T. M. Amabile</w:t>
      </w:r>
      <w:r w:rsidRPr="001E6237">
        <w:rPr>
          <w:rFonts w:asciiTheme="majorHAnsi" w:hAnsiTheme="majorHAnsi" w:cstheme="majorHAnsi"/>
          <w:sz w:val="28"/>
          <w:szCs w:val="28"/>
          <w:shd w:val="clear" w:color="auto" w:fill="FFFFFF"/>
        </w:rPr>
        <w:t>, "Creativity in Context: Update to the Social Psychology of Creativity," Westview Press, 1996.</w:t>
      </w:r>
    </w:p>
    <w:p w:rsidR="001F7697" w:rsidRPr="001E6237" w:rsidRDefault="001F7697" w:rsidP="007852A1">
      <w:pPr>
        <w:rPr>
          <w:rFonts w:asciiTheme="majorHAnsi" w:hAnsiTheme="majorHAnsi" w:cstheme="majorHAnsi"/>
          <w:sz w:val="28"/>
          <w:szCs w:val="28"/>
          <w:shd w:val="clear" w:color="auto" w:fill="FFFFFF"/>
        </w:rPr>
      </w:pPr>
      <w:r w:rsidRPr="001E6237">
        <w:rPr>
          <w:rStyle w:val="Strong"/>
          <w:rFonts w:asciiTheme="majorHAnsi" w:hAnsiTheme="majorHAnsi" w:cstheme="majorHAnsi"/>
          <w:color w:val="000000" w:themeColor="text1"/>
          <w:sz w:val="28"/>
          <w:szCs w:val="28"/>
          <w:bdr w:val="single" w:sz="2" w:space="0" w:color="D9D9E3" w:frame="1"/>
          <w:shd w:val="clear" w:color="auto" w:fill="FFFFFF"/>
        </w:rPr>
        <w:t>A. Hargadon</w:t>
      </w:r>
      <w:r w:rsidRPr="001E6237">
        <w:rPr>
          <w:rFonts w:asciiTheme="majorHAnsi" w:hAnsiTheme="majorHAnsi" w:cstheme="majorHAnsi"/>
          <w:sz w:val="28"/>
          <w:szCs w:val="28"/>
          <w:shd w:val="clear" w:color="auto" w:fill="FFFFFF"/>
        </w:rPr>
        <w:t xml:space="preserve"> and </w:t>
      </w:r>
      <w:r w:rsidRPr="001E6237">
        <w:rPr>
          <w:rStyle w:val="Strong"/>
          <w:rFonts w:asciiTheme="majorHAnsi" w:hAnsiTheme="majorHAnsi" w:cstheme="majorHAnsi"/>
          <w:color w:val="000000" w:themeColor="text1"/>
          <w:sz w:val="28"/>
          <w:szCs w:val="28"/>
          <w:bdr w:val="single" w:sz="2" w:space="0" w:color="D9D9E3" w:frame="1"/>
          <w:shd w:val="clear" w:color="auto" w:fill="FFFFFF"/>
        </w:rPr>
        <w:t>R. I. Sutton</w:t>
      </w:r>
      <w:r w:rsidRPr="001E6237">
        <w:rPr>
          <w:rFonts w:asciiTheme="majorHAnsi" w:hAnsiTheme="majorHAnsi" w:cstheme="majorHAnsi"/>
          <w:sz w:val="28"/>
          <w:szCs w:val="28"/>
          <w:shd w:val="clear" w:color="auto" w:fill="FFFFFF"/>
        </w:rPr>
        <w:t>, "Building an Innovation Factory," Harvard Business Review, vol. 78, no. 3, pp. 157-166, 2000.</w:t>
      </w:r>
    </w:p>
    <w:p w:rsidR="001F7697" w:rsidRPr="001E6237" w:rsidRDefault="001F7697" w:rsidP="007852A1">
      <w:pPr>
        <w:rPr>
          <w:rFonts w:asciiTheme="majorHAnsi" w:hAnsiTheme="majorHAnsi" w:cstheme="majorHAnsi"/>
          <w:sz w:val="28"/>
          <w:szCs w:val="28"/>
          <w:shd w:val="clear" w:color="auto" w:fill="FFFFFF"/>
        </w:rPr>
      </w:pPr>
      <w:r w:rsidRPr="001E6237">
        <w:rPr>
          <w:rStyle w:val="Strong"/>
          <w:rFonts w:asciiTheme="majorHAnsi" w:hAnsiTheme="majorHAnsi" w:cstheme="majorHAnsi"/>
          <w:color w:val="000000" w:themeColor="text1"/>
          <w:sz w:val="28"/>
          <w:szCs w:val="28"/>
          <w:bdr w:val="single" w:sz="2" w:space="0" w:color="D9D9E3" w:frame="1"/>
          <w:shd w:val="clear" w:color="auto" w:fill="FFFFFF"/>
        </w:rPr>
        <w:t>M. D. Mumford</w:t>
      </w:r>
      <w:r w:rsidRPr="001E6237">
        <w:rPr>
          <w:rFonts w:asciiTheme="majorHAnsi" w:hAnsiTheme="majorHAnsi" w:cstheme="majorHAnsi"/>
          <w:sz w:val="28"/>
          <w:szCs w:val="28"/>
          <w:shd w:val="clear" w:color="auto" w:fill="FFFFFF"/>
        </w:rPr>
        <w:t xml:space="preserve"> and </w:t>
      </w:r>
      <w:r w:rsidRPr="001E6237">
        <w:rPr>
          <w:rStyle w:val="Strong"/>
          <w:rFonts w:asciiTheme="majorHAnsi" w:hAnsiTheme="majorHAnsi" w:cstheme="majorHAnsi"/>
          <w:color w:val="000000" w:themeColor="text1"/>
          <w:sz w:val="28"/>
          <w:szCs w:val="28"/>
          <w:bdr w:val="single" w:sz="2" w:space="0" w:color="D9D9E3" w:frame="1"/>
          <w:shd w:val="clear" w:color="auto" w:fill="FFFFFF"/>
        </w:rPr>
        <w:t>S. B. Gustafson</w:t>
      </w:r>
      <w:r w:rsidRPr="001E6237">
        <w:rPr>
          <w:rFonts w:asciiTheme="majorHAnsi" w:hAnsiTheme="majorHAnsi" w:cstheme="majorHAnsi"/>
          <w:sz w:val="28"/>
          <w:szCs w:val="28"/>
          <w:shd w:val="clear" w:color="auto" w:fill="FFFFFF"/>
        </w:rPr>
        <w:t>, "Creativity Syndrome: Integration, Application, and Innovation," Psychological Bulletin, vol. 103, no. 1, pp. 27-43, 1988.</w:t>
      </w:r>
    </w:p>
    <w:p w:rsidR="001F7697" w:rsidRPr="001E6237" w:rsidRDefault="001F7697" w:rsidP="007852A1">
      <w:pPr>
        <w:rPr>
          <w:rFonts w:asciiTheme="majorHAnsi" w:hAnsiTheme="majorHAnsi" w:cstheme="majorHAnsi"/>
          <w:sz w:val="28"/>
          <w:szCs w:val="28"/>
          <w:shd w:val="clear" w:color="auto" w:fill="FFFFFF"/>
        </w:rPr>
      </w:pPr>
      <w:r w:rsidRPr="001E6237">
        <w:rPr>
          <w:rStyle w:val="Strong"/>
          <w:rFonts w:asciiTheme="majorHAnsi" w:hAnsiTheme="majorHAnsi" w:cstheme="majorHAnsi"/>
          <w:color w:val="000000" w:themeColor="text1"/>
          <w:sz w:val="28"/>
          <w:szCs w:val="28"/>
          <w:bdr w:val="single" w:sz="2" w:space="0" w:color="D9D9E3" w:frame="1"/>
          <w:shd w:val="clear" w:color="auto" w:fill="FFFFFF"/>
        </w:rPr>
        <w:t>M. A. West</w:t>
      </w:r>
      <w:r w:rsidRPr="001E6237">
        <w:rPr>
          <w:rFonts w:asciiTheme="majorHAnsi" w:hAnsiTheme="majorHAnsi" w:cstheme="majorHAnsi"/>
          <w:sz w:val="28"/>
          <w:szCs w:val="28"/>
          <w:shd w:val="clear" w:color="auto" w:fill="FFFFFF"/>
        </w:rPr>
        <w:t xml:space="preserve"> and </w:t>
      </w:r>
      <w:r w:rsidRPr="001E6237">
        <w:rPr>
          <w:rStyle w:val="Strong"/>
          <w:rFonts w:asciiTheme="majorHAnsi" w:hAnsiTheme="majorHAnsi" w:cstheme="majorHAnsi"/>
          <w:color w:val="000000" w:themeColor="text1"/>
          <w:sz w:val="28"/>
          <w:szCs w:val="28"/>
          <w:bdr w:val="single" w:sz="2" w:space="0" w:color="D9D9E3" w:frame="1"/>
          <w:shd w:val="clear" w:color="auto" w:fill="FFFFFF"/>
        </w:rPr>
        <w:t>J. L. Farr</w:t>
      </w:r>
      <w:r w:rsidRPr="001E6237">
        <w:rPr>
          <w:rFonts w:asciiTheme="majorHAnsi" w:hAnsiTheme="majorHAnsi" w:cstheme="majorHAnsi"/>
          <w:sz w:val="28"/>
          <w:szCs w:val="28"/>
          <w:shd w:val="clear" w:color="auto" w:fill="FFFFFF"/>
        </w:rPr>
        <w:t>, "Innovation and Creativity at Work: Psychological and Organizational Strategies," John Wiley &amp; Sons, 1990.</w:t>
      </w:r>
    </w:p>
    <w:p w:rsidR="001F7697" w:rsidRPr="001E6237" w:rsidRDefault="001F7697" w:rsidP="007852A1">
      <w:pPr>
        <w:rPr>
          <w:rFonts w:asciiTheme="majorHAnsi" w:hAnsiTheme="majorHAnsi" w:cstheme="majorHAnsi"/>
          <w:sz w:val="28"/>
          <w:szCs w:val="28"/>
          <w:shd w:val="clear" w:color="auto" w:fill="FFFFFF"/>
        </w:rPr>
      </w:pPr>
    </w:p>
    <w:p w:rsidR="001F7697" w:rsidRPr="001E6237" w:rsidRDefault="001F7697" w:rsidP="007852A1">
      <w:pPr>
        <w:rPr>
          <w:rFonts w:asciiTheme="majorHAnsi" w:eastAsia="Arial" w:hAnsiTheme="majorHAnsi" w:cstheme="majorHAnsi"/>
          <w:sz w:val="28"/>
          <w:szCs w:val="28"/>
        </w:rPr>
      </w:pPr>
      <w:r w:rsidRPr="001E6237">
        <w:rPr>
          <w:rFonts w:asciiTheme="majorHAnsi" w:eastAsia="Arial" w:hAnsiTheme="majorHAnsi" w:cstheme="majorHAnsi"/>
          <w:sz w:val="28"/>
          <w:szCs w:val="28"/>
        </w:rPr>
        <w:br w:type="page"/>
      </w:r>
    </w:p>
    <w:p w:rsidR="00D26868" w:rsidRPr="00D26868" w:rsidRDefault="00D26868" w:rsidP="007852A1">
      <w:pPr>
        <w:rPr>
          <w:rFonts w:ascii="Times New Roman" w:hAnsi="Times New Roman" w:cs="Times New Roman"/>
          <w:b/>
          <w:bCs/>
          <w:sz w:val="36"/>
          <w:szCs w:val="36"/>
        </w:rPr>
      </w:pPr>
      <w:r w:rsidRPr="00D26868">
        <w:rPr>
          <w:rFonts w:ascii="Times New Roman" w:hAnsi="Times New Roman" w:cs="Times New Roman"/>
          <w:b/>
          <w:bCs/>
          <w:sz w:val="36"/>
          <w:szCs w:val="36"/>
        </w:rPr>
        <w:lastRenderedPageBreak/>
        <w:t xml:space="preserve">Case Study </w:t>
      </w:r>
    </w:p>
    <w:p w:rsidR="001F7697" w:rsidRDefault="001F7697" w:rsidP="00D26868">
      <w:pPr>
        <w:jc w:val="center"/>
        <w:rPr>
          <w:rFonts w:ascii="Times New Roman" w:hAnsi="Times New Roman" w:cs="Times New Roman"/>
          <w:b/>
          <w:bCs/>
          <w:sz w:val="36"/>
          <w:szCs w:val="36"/>
          <w:u w:val="single"/>
        </w:rPr>
      </w:pPr>
      <w:r w:rsidRPr="001E6237">
        <w:rPr>
          <w:rFonts w:ascii="Times New Roman" w:hAnsi="Times New Roman" w:cs="Times New Roman"/>
          <w:b/>
          <w:bCs/>
          <w:sz w:val="36"/>
          <w:szCs w:val="36"/>
          <w:u w:val="single"/>
        </w:rPr>
        <w:t>Passion Dimension - Lack of Motivation</w:t>
      </w:r>
    </w:p>
    <w:p w:rsidR="001E6237" w:rsidRPr="001E6237" w:rsidRDefault="001E6237" w:rsidP="007852A1">
      <w:pPr>
        <w:rPr>
          <w:rFonts w:ascii="Times New Roman" w:hAnsi="Times New Roman" w:cs="Times New Roman"/>
          <w:b/>
          <w:bCs/>
          <w:sz w:val="36"/>
          <w:szCs w:val="36"/>
          <w:u w:val="single"/>
        </w:rPr>
      </w:pP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b/>
          <w:bCs/>
          <w:sz w:val="32"/>
          <w:szCs w:val="32"/>
        </w:rPr>
        <w:t>Entrepreneur:</w:t>
      </w:r>
      <w:r w:rsidRPr="001E6237">
        <w:rPr>
          <w:rFonts w:asciiTheme="majorHAnsi" w:hAnsiTheme="majorHAnsi" w:cstheme="majorHAnsi"/>
          <w:sz w:val="28"/>
          <w:szCs w:val="28"/>
        </w:rPr>
        <w:t xml:space="preserve"> Sarah, founder of a boutique clothing brand.</w:t>
      </w:r>
    </w:p>
    <w:p w:rsidR="001F7697" w:rsidRDefault="001F7697" w:rsidP="007852A1">
      <w:pPr>
        <w:rPr>
          <w:rFonts w:asciiTheme="majorHAnsi" w:hAnsiTheme="majorHAnsi" w:cstheme="majorHAnsi"/>
          <w:sz w:val="28"/>
          <w:szCs w:val="28"/>
        </w:rPr>
      </w:pPr>
      <w:r w:rsidRPr="001E6237">
        <w:rPr>
          <w:rFonts w:asciiTheme="majorHAnsi" w:hAnsiTheme="majorHAnsi" w:cstheme="majorHAnsi"/>
          <w:b/>
          <w:bCs/>
          <w:sz w:val="32"/>
          <w:szCs w:val="32"/>
        </w:rPr>
        <w:t>Challenge:</w:t>
      </w:r>
      <w:r w:rsidRPr="001E6237">
        <w:rPr>
          <w:rFonts w:asciiTheme="majorHAnsi" w:hAnsiTheme="majorHAnsi" w:cstheme="majorHAnsi"/>
          <w:sz w:val="28"/>
          <w:szCs w:val="28"/>
        </w:rPr>
        <w:t xml:space="preserve"> Sarah finds herself lacking motivation and drive to work on her business after facing several setbacks in production and sales.</w:t>
      </w:r>
    </w:p>
    <w:p w:rsidR="001E6237" w:rsidRPr="001E6237" w:rsidRDefault="001E6237" w:rsidP="007852A1">
      <w:pPr>
        <w:rPr>
          <w:rFonts w:asciiTheme="majorHAnsi" w:hAnsiTheme="majorHAnsi" w:cstheme="majorHAnsi"/>
          <w:sz w:val="28"/>
          <w:szCs w:val="28"/>
        </w:rPr>
      </w:pPr>
    </w:p>
    <w:p w:rsidR="001F7697" w:rsidRPr="001E6237" w:rsidRDefault="001F7697" w:rsidP="007852A1">
      <w:pPr>
        <w:rPr>
          <w:rFonts w:asciiTheme="majorHAnsi" w:hAnsiTheme="majorHAnsi" w:cstheme="majorHAnsi"/>
          <w:b/>
          <w:bCs/>
          <w:sz w:val="32"/>
          <w:szCs w:val="32"/>
        </w:rPr>
      </w:pPr>
      <w:r w:rsidRPr="001E6237">
        <w:rPr>
          <w:rFonts w:asciiTheme="majorHAnsi" w:hAnsiTheme="majorHAnsi" w:cstheme="majorHAnsi"/>
          <w:b/>
          <w:bCs/>
          <w:sz w:val="32"/>
          <w:szCs w:val="32"/>
        </w:rPr>
        <w:t>Questions for Solution:</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How can Sarah reconnect with her initial passion for fashion and entrepreneurship?</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What steps can Sarah take to reassess her goals and realign them with her passion?</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How can Sarah seek inspiration from successful entrepreneurs in the fashion industry to reignite her motivation?</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What strategies can Sarah implement to break down her tasks into smaller, manageable goals to regain momentum?</w:t>
      </w:r>
    </w:p>
    <w:p w:rsidR="001F7697" w:rsidRPr="001E6237" w:rsidRDefault="001F7697" w:rsidP="007852A1">
      <w:pPr>
        <w:rPr>
          <w:rFonts w:asciiTheme="majorHAnsi" w:hAnsiTheme="majorHAnsi" w:cstheme="majorHAnsi"/>
          <w:sz w:val="28"/>
          <w:szCs w:val="28"/>
        </w:rPr>
      </w:pPr>
      <w:r w:rsidRPr="001E6237">
        <w:rPr>
          <w:rFonts w:asciiTheme="majorHAnsi" w:hAnsiTheme="majorHAnsi" w:cstheme="majorHAnsi"/>
          <w:sz w:val="28"/>
          <w:szCs w:val="28"/>
        </w:rPr>
        <w:t>How can Sarah incorporate self-care practices and hobbies into her routine to maintain a healthy work-life balance and sustain her passion?</w:t>
      </w:r>
    </w:p>
    <w:p w:rsidR="001F7697" w:rsidRPr="001E6237" w:rsidRDefault="001F7697" w:rsidP="007852A1">
      <w:pPr>
        <w:rPr>
          <w:rFonts w:asciiTheme="majorHAnsi" w:hAnsiTheme="majorHAnsi" w:cstheme="majorHAnsi"/>
          <w:sz w:val="28"/>
          <w:szCs w:val="28"/>
        </w:rPr>
      </w:pPr>
    </w:p>
    <w:p w:rsidR="00D56889" w:rsidRPr="001E6237" w:rsidRDefault="00D56889" w:rsidP="007852A1">
      <w:pPr>
        <w:rPr>
          <w:rFonts w:asciiTheme="majorHAnsi" w:eastAsia="Arial" w:hAnsiTheme="majorHAnsi" w:cstheme="majorHAnsi"/>
          <w:sz w:val="28"/>
          <w:szCs w:val="28"/>
        </w:rPr>
      </w:pPr>
    </w:p>
    <w:p w:rsidR="00D56889" w:rsidRPr="001E6237" w:rsidRDefault="00D56889" w:rsidP="007852A1">
      <w:pPr>
        <w:rPr>
          <w:rFonts w:asciiTheme="majorHAnsi" w:eastAsia="Arial" w:hAnsiTheme="majorHAnsi" w:cstheme="majorHAnsi"/>
          <w:sz w:val="28"/>
          <w:szCs w:val="28"/>
        </w:rPr>
      </w:pPr>
    </w:p>
    <w:p w:rsidR="00D56889" w:rsidRPr="001E6237" w:rsidRDefault="00D56889" w:rsidP="007852A1">
      <w:pPr>
        <w:rPr>
          <w:rFonts w:asciiTheme="majorHAnsi" w:eastAsia="Arial" w:hAnsiTheme="majorHAnsi" w:cstheme="majorHAnsi"/>
          <w:sz w:val="28"/>
          <w:szCs w:val="28"/>
        </w:rPr>
      </w:pPr>
    </w:p>
    <w:p w:rsidR="00D56889" w:rsidRPr="001E6237" w:rsidRDefault="00D56889" w:rsidP="007852A1">
      <w:pPr>
        <w:rPr>
          <w:rFonts w:asciiTheme="majorHAnsi" w:eastAsia="Arial" w:hAnsiTheme="majorHAnsi" w:cstheme="majorHAnsi"/>
          <w:sz w:val="28"/>
          <w:szCs w:val="28"/>
        </w:rPr>
      </w:pPr>
    </w:p>
    <w:p w:rsidR="008B1740" w:rsidRDefault="008B1740">
      <w:pPr>
        <w:rPr>
          <w:rFonts w:asciiTheme="majorHAnsi" w:eastAsia="Arial" w:hAnsiTheme="majorHAnsi" w:cstheme="majorHAnsi"/>
          <w:sz w:val="28"/>
          <w:szCs w:val="28"/>
        </w:rPr>
      </w:pPr>
      <w:r>
        <w:rPr>
          <w:rFonts w:asciiTheme="majorHAnsi" w:eastAsia="Arial" w:hAnsiTheme="majorHAnsi" w:cstheme="majorHAnsi"/>
          <w:sz w:val="28"/>
          <w:szCs w:val="28"/>
        </w:rPr>
        <w:br w:type="page"/>
      </w:r>
    </w:p>
    <w:p w:rsidR="008B1740" w:rsidRPr="00B17700" w:rsidRDefault="008B1740" w:rsidP="008B1740">
      <w:pPr>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D56889" w:rsidRDefault="00D56889" w:rsidP="007852A1">
      <w:pPr>
        <w:rPr>
          <w:rFonts w:asciiTheme="majorHAnsi" w:eastAsia="Arial" w:hAnsiTheme="majorHAnsi" w:cstheme="majorHAnsi"/>
          <w:sz w:val="28"/>
          <w:szCs w:val="28"/>
        </w:rPr>
      </w:pP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Impact of Academic Entrepreneurship Programs on Startup Success</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Role of Corporate Innovation Labs in Driving Technological Advancements</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Venture Capital Funding Trends in Emerging Industries</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The Role of Tech Innovations Inc. in Disruptive Technologies</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Startup Ecosystem Development Strategies in Emerging Markets</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Cross-Industry Collaboration for Sustainable Innovation</w:t>
      </w:r>
    </w:p>
    <w:p w:rsidR="008B1740" w:rsidRPr="00DC1660" w:rsidRDefault="008B1740" w:rsidP="00DC1660">
      <w:pPr>
        <w:pStyle w:val="ListParagraph"/>
        <w:numPr>
          <w:ilvl w:val="0"/>
          <w:numId w:val="9"/>
        </w:numPr>
        <w:rPr>
          <w:rStyle w:val="Strong"/>
          <w:rFonts w:asciiTheme="majorHAnsi" w:hAnsiTheme="majorHAnsi" w:cstheme="majorHAnsi"/>
          <w:b w:val="0"/>
          <w:bCs w:val="0"/>
          <w:color w:val="0D0D0D"/>
          <w:sz w:val="32"/>
          <w:szCs w:val="32"/>
          <w:bdr w:val="single" w:sz="2" w:space="0" w:color="E3E3E3" w:frame="1"/>
          <w:shd w:val="clear" w:color="auto" w:fill="FFFFFF"/>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Entrepreneurship Education and Skill Development</w:t>
      </w:r>
    </w:p>
    <w:p w:rsidR="008B1740" w:rsidRPr="00DC1660" w:rsidRDefault="008B1740" w:rsidP="00DC1660">
      <w:pPr>
        <w:pStyle w:val="ListParagraph"/>
        <w:numPr>
          <w:ilvl w:val="0"/>
          <w:numId w:val="9"/>
        </w:numPr>
        <w:rPr>
          <w:rFonts w:eastAsia="Arial"/>
          <w:sz w:val="28"/>
          <w:szCs w:val="28"/>
        </w:rPr>
      </w:pPr>
      <w:r w:rsidRPr="00DC1660">
        <w:rPr>
          <w:rStyle w:val="Strong"/>
          <w:rFonts w:asciiTheme="majorHAnsi" w:hAnsiTheme="majorHAnsi" w:cstheme="majorHAnsi"/>
          <w:b w:val="0"/>
          <w:bCs w:val="0"/>
          <w:color w:val="0D0D0D"/>
          <w:sz w:val="32"/>
          <w:szCs w:val="32"/>
          <w:bdr w:val="single" w:sz="2" w:space="0" w:color="E3E3E3" w:frame="1"/>
          <w:shd w:val="clear" w:color="auto" w:fill="FFFFFF"/>
        </w:rPr>
        <w:t>Corporate-Startup Partnerships for Innovation</w:t>
      </w:r>
    </w:p>
    <w:p w:rsidR="002F0AB5" w:rsidRDefault="002F0AB5">
      <w:pPr>
        <w:rPr>
          <w:rFonts w:eastAsia="Arial"/>
          <w:sz w:val="28"/>
          <w:szCs w:val="28"/>
        </w:rPr>
      </w:pPr>
      <w:r>
        <w:rPr>
          <w:rFonts w:eastAsia="Arial"/>
          <w:sz w:val="28"/>
          <w:szCs w:val="28"/>
        </w:rPr>
        <w:br w:type="page"/>
      </w:r>
    </w:p>
    <w:p w:rsidR="002F0AB5" w:rsidRDefault="002F0AB5" w:rsidP="002F0AB5">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2F0AB5" w:rsidRDefault="002F0AB5" w:rsidP="002F0AB5">
      <w:pPr>
        <w:pStyle w:val="ListParagraph"/>
        <w:jc w:val="center"/>
        <w:rPr>
          <w:rFonts w:ascii="Times New Roman" w:hAnsi="Times New Roman" w:cs="Times New Roman"/>
          <w:b/>
          <w:bCs/>
          <w:color w:val="0D0D0D"/>
          <w:sz w:val="36"/>
          <w:szCs w:val="36"/>
          <w:u w:val="single"/>
          <w:shd w:val="clear" w:color="auto" w:fill="FFFFFF"/>
        </w:rPr>
      </w:pPr>
    </w:p>
    <w:p w:rsidR="002F0AB5" w:rsidRDefault="002F0AB5" w:rsidP="002F0AB5">
      <w:pPr>
        <w:pStyle w:val="ListParagraph"/>
        <w:jc w:val="center"/>
        <w:rPr>
          <w:rFonts w:ascii="Times New Roman" w:hAnsi="Times New Roman" w:cs="Times New Roman"/>
          <w:b/>
          <w:bCs/>
          <w:color w:val="0D0D0D"/>
          <w:sz w:val="36"/>
          <w:szCs w:val="36"/>
          <w:u w:val="single"/>
          <w:shd w:val="clear" w:color="auto" w:fill="FFFFFF"/>
        </w:rPr>
      </w:pPr>
    </w:p>
    <w:p w:rsidR="00D56889" w:rsidRPr="002F0AB5" w:rsidRDefault="002F0AB5" w:rsidP="002F0AB5">
      <w:pPr>
        <w:pStyle w:val="ListParagraph"/>
        <w:numPr>
          <w:ilvl w:val="0"/>
          <w:numId w:val="10"/>
        </w:numPr>
        <w:rPr>
          <w:rStyle w:val="Strong"/>
          <w:rFonts w:asciiTheme="majorHAnsi" w:hAnsiTheme="majorHAnsi" w:cstheme="majorHAnsi"/>
          <w:color w:val="0D0D0D"/>
          <w:sz w:val="32"/>
          <w:szCs w:val="32"/>
          <w:bdr w:val="single" w:sz="2" w:space="0" w:color="E3E3E3" w:frame="1"/>
          <w:shd w:val="clear" w:color="auto" w:fill="FFFFFF"/>
        </w:rPr>
      </w:pPr>
      <w:r w:rsidRPr="002F0AB5">
        <w:rPr>
          <w:rStyle w:val="Strong"/>
          <w:rFonts w:asciiTheme="majorHAnsi" w:hAnsiTheme="majorHAnsi" w:cstheme="majorHAnsi"/>
          <w:color w:val="0D0D0D"/>
          <w:sz w:val="32"/>
          <w:szCs w:val="32"/>
          <w:bdr w:val="single" w:sz="2" w:space="0" w:color="E3E3E3" w:frame="1"/>
          <w:shd w:val="clear" w:color="auto" w:fill="FFFFFF"/>
        </w:rPr>
        <w:t>Development of mRNA Vaccines for COVID-19</w:t>
      </w:r>
    </w:p>
    <w:p w:rsidR="002F0AB5" w:rsidRPr="002F0AB5" w:rsidRDefault="002F0AB5" w:rsidP="002F0AB5">
      <w:pPr>
        <w:pStyle w:val="ListParagraph"/>
        <w:numPr>
          <w:ilvl w:val="0"/>
          <w:numId w:val="10"/>
        </w:numPr>
        <w:rPr>
          <w:rStyle w:val="Strong"/>
          <w:rFonts w:asciiTheme="majorHAnsi" w:hAnsiTheme="majorHAnsi" w:cstheme="majorHAnsi"/>
          <w:color w:val="0D0D0D"/>
          <w:sz w:val="32"/>
          <w:szCs w:val="32"/>
          <w:bdr w:val="single" w:sz="2" w:space="0" w:color="E3E3E3" w:frame="1"/>
          <w:shd w:val="clear" w:color="auto" w:fill="FFFFFF"/>
        </w:rPr>
      </w:pPr>
      <w:r w:rsidRPr="002F0AB5">
        <w:rPr>
          <w:rStyle w:val="Strong"/>
          <w:rFonts w:asciiTheme="majorHAnsi" w:hAnsiTheme="majorHAnsi" w:cstheme="majorHAnsi"/>
          <w:color w:val="0D0D0D"/>
          <w:sz w:val="32"/>
          <w:szCs w:val="32"/>
          <w:bdr w:val="single" w:sz="2" w:space="0" w:color="E3E3E3" w:frame="1"/>
          <w:shd w:val="clear" w:color="auto" w:fill="FFFFFF"/>
        </w:rPr>
        <w:t>Advancements in Artificial Intelligence for Healthcare</w:t>
      </w:r>
    </w:p>
    <w:p w:rsidR="002F0AB5" w:rsidRPr="002F0AB5" w:rsidRDefault="002F0AB5" w:rsidP="002F0AB5">
      <w:pPr>
        <w:pStyle w:val="ListParagraph"/>
        <w:numPr>
          <w:ilvl w:val="0"/>
          <w:numId w:val="10"/>
        </w:numPr>
        <w:rPr>
          <w:rStyle w:val="Strong"/>
          <w:rFonts w:asciiTheme="majorHAnsi" w:hAnsiTheme="majorHAnsi" w:cstheme="majorHAnsi"/>
          <w:color w:val="0D0D0D"/>
          <w:sz w:val="32"/>
          <w:szCs w:val="32"/>
          <w:bdr w:val="single" w:sz="2" w:space="0" w:color="E3E3E3" w:frame="1"/>
          <w:shd w:val="clear" w:color="auto" w:fill="FFFFFF"/>
        </w:rPr>
      </w:pPr>
      <w:r w:rsidRPr="002F0AB5">
        <w:rPr>
          <w:rStyle w:val="Strong"/>
          <w:rFonts w:asciiTheme="majorHAnsi" w:hAnsiTheme="majorHAnsi" w:cstheme="majorHAnsi"/>
          <w:color w:val="0D0D0D"/>
          <w:sz w:val="32"/>
          <w:szCs w:val="32"/>
          <w:bdr w:val="single" w:sz="2" w:space="0" w:color="E3E3E3" w:frame="1"/>
          <w:shd w:val="clear" w:color="auto" w:fill="FFFFFF"/>
        </w:rPr>
        <w:t>Clean Energy Technologies</w:t>
      </w:r>
    </w:p>
    <w:p w:rsidR="002F0AB5" w:rsidRPr="002F0AB5" w:rsidRDefault="002F0AB5" w:rsidP="002F0AB5">
      <w:pPr>
        <w:pStyle w:val="ListParagraph"/>
        <w:numPr>
          <w:ilvl w:val="0"/>
          <w:numId w:val="10"/>
        </w:numPr>
        <w:rPr>
          <w:rStyle w:val="Strong"/>
          <w:rFonts w:asciiTheme="majorHAnsi" w:hAnsiTheme="majorHAnsi" w:cstheme="majorHAnsi"/>
          <w:color w:val="0D0D0D"/>
          <w:sz w:val="32"/>
          <w:szCs w:val="32"/>
          <w:bdr w:val="single" w:sz="2" w:space="0" w:color="E3E3E3" w:frame="1"/>
          <w:shd w:val="clear" w:color="auto" w:fill="FFFFFF"/>
        </w:rPr>
      </w:pPr>
      <w:r w:rsidRPr="002F0AB5">
        <w:rPr>
          <w:rStyle w:val="Strong"/>
          <w:rFonts w:asciiTheme="majorHAnsi" w:hAnsiTheme="majorHAnsi" w:cstheme="majorHAnsi"/>
          <w:color w:val="0D0D0D"/>
          <w:sz w:val="32"/>
          <w:szCs w:val="32"/>
          <w:bdr w:val="single" w:sz="2" w:space="0" w:color="E3E3E3" w:frame="1"/>
          <w:shd w:val="clear" w:color="auto" w:fill="FFFFFF"/>
        </w:rPr>
        <w:t>Genomic Medicine and Precision Healthcare</w:t>
      </w:r>
    </w:p>
    <w:p w:rsidR="002F0AB5" w:rsidRPr="002F0AB5" w:rsidRDefault="002F0AB5" w:rsidP="002F0AB5">
      <w:pPr>
        <w:pStyle w:val="ListParagraph"/>
        <w:numPr>
          <w:ilvl w:val="0"/>
          <w:numId w:val="10"/>
        </w:numPr>
        <w:rPr>
          <w:rStyle w:val="Strong"/>
          <w:rFonts w:asciiTheme="majorHAnsi" w:hAnsiTheme="majorHAnsi" w:cstheme="majorHAnsi"/>
          <w:color w:val="0D0D0D"/>
          <w:sz w:val="32"/>
          <w:szCs w:val="32"/>
          <w:bdr w:val="single" w:sz="2" w:space="0" w:color="E3E3E3" w:frame="1"/>
          <w:shd w:val="clear" w:color="auto" w:fill="FFFFFF"/>
        </w:rPr>
      </w:pPr>
      <w:r w:rsidRPr="002F0AB5">
        <w:rPr>
          <w:rStyle w:val="Strong"/>
          <w:rFonts w:asciiTheme="majorHAnsi" w:hAnsiTheme="majorHAnsi" w:cstheme="majorHAnsi"/>
          <w:color w:val="0D0D0D"/>
          <w:sz w:val="32"/>
          <w:szCs w:val="32"/>
          <w:bdr w:val="single" w:sz="2" w:space="0" w:color="E3E3E3" w:frame="1"/>
          <w:shd w:val="clear" w:color="auto" w:fill="FFFFFF"/>
        </w:rPr>
        <w:t>Advances in Nanotechnology</w:t>
      </w:r>
    </w:p>
    <w:p w:rsidR="002F0AB5" w:rsidRPr="008B1740" w:rsidRDefault="002F0AB5" w:rsidP="00DC1660">
      <w:pPr>
        <w:rPr>
          <w:rFonts w:eastAsia="Arial"/>
          <w:sz w:val="28"/>
          <w:szCs w:val="28"/>
        </w:rPr>
      </w:pPr>
    </w:p>
    <w:sectPr w:rsidR="002F0AB5" w:rsidRPr="008B1740" w:rsidSect="00D56889">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BFE" w:rsidRDefault="00990BFE" w:rsidP="00D56889">
      <w:pPr>
        <w:spacing w:after="0" w:line="240" w:lineRule="auto"/>
      </w:pPr>
      <w:r>
        <w:separator/>
      </w:r>
    </w:p>
  </w:endnote>
  <w:endnote w:type="continuationSeparator" w:id="1">
    <w:p w:rsidR="00990BFE" w:rsidRDefault="00990BFE" w:rsidP="00D56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16063"/>
      <w:docPartObj>
        <w:docPartGallery w:val="Page Numbers (Bottom of Page)"/>
        <w:docPartUnique/>
      </w:docPartObj>
    </w:sdtPr>
    <w:sdtContent>
      <w:p w:rsidR="00C45883" w:rsidRDefault="004A1FEB">
        <w:pPr>
          <w:pStyle w:val="Footer"/>
          <w:jc w:val="center"/>
        </w:pPr>
        <w:fldSimple w:instr=" PAGE   \* MERGEFORMAT ">
          <w:r w:rsidR="00171CD2">
            <w:rPr>
              <w:noProof/>
            </w:rPr>
            <w:t>2</w:t>
          </w:r>
        </w:fldSimple>
      </w:p>
    </w:sdtContent>
  </w:sdt>
  <w:p w:rsidR="00C45883" w:rsidRDefault="00C458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BFE" w:rsidRDefault="00990BFE" w:rsidP="00D56889">
      <w:pPr>
        <w:spacing w:after="0" w:line="240" w:lineRule="auto"/>
      </w:pPr>
      <w:r>
        <w:separator/>
      </w:r>
    </w:p>
  </w:footnote>
  <w:footnote w:type="continuationSeparator" w:id="1">
    <w:p w:rsidR="00990BFE" w:rsidRDefault="00990BFE" w:rsidP="00D56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525EE"/>
    <w:multiLevelType w:val="hybridMultilevel"/>
    <w:tmpl w:val="87684440"/>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1">
    <w:nsid w:val="28D4042B"/>
    <w:multiLevelType w:val="multilevel"/>
    <w:tmpl w:val="503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8B5A89"/>
    <w:multiLevelType w:val="hybridMultilevel"/>
    <w:tmpl w:val="E164590E"/>
    <w:lvl w:ilvl="0" w:tplc="65E4417E">
      <w:start w:val="1"/>
      <w:numFmt w:val="upperRoman"/>
      <w:lvlText w:val="%1."/>
      <w:lvlJc w:val="left"/>
      <w:pPr>
        <w:ind w:left="1080" w:hanging="720"/>
      </w:pPr>
      <w:rPr>
        <w:rFonts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A059E"/>
    <w:multiLevelType w:val="hybridMultilevel"/>
    <w:tmpl w:val="38A2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66093"/>
    <w:multiLevelType w:val="multilevel"/>
    <w:tmpl w:val="821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5B17C9"/>
    <w:multiLevelType w:val="hybridMultilevel"/>
    <w:tmpl w:val="B442BE04"/>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6">
    <w:nsid w:val="5F0878D8"/>
    <w:multiLevelType w:val="hybridMultilevel"/>
    <w:tmpl w:val="6D94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FE3F5A"/>
    <w:multiLevelType w:val="multilevel"/>
    <w:tmpl w:val="AC8A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BE0921"/>
    <w:multiLevelType w:val="multilevel"/>
    <w:tmpl w:val="B78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1D32E3"/>
    <w:multiLevelType w:val="hybridMultilevel"/>
    <w:tmpl w:val="FC6C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B63CBC"/>
    <w:multiLevelType w:val="hybridMultilevel"/>
    <w:tmpl w:val="8E6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283754"/>
    <w:multiLevelType w:val="multilevel"/>
    <w:tmpl w:val="9C9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1"/>
  </w:num>
  <w:num w:numId="4">
    <w:abstractNumId w:val="4"/>
  </w:num>
  <w:num w:numId="5">
    <w:abstractNumId w:val="7"/>
  </w:num>
  <w:num w:numId="6">
    <w:abstractNumId w:val="2"/>
  </w:num>
  <w:num w:numId="7">
    <w:abstractNumId w:val="3"/>
  </w:num>
  <w:num w:numId="8">
    <w:abstractNumId w:val="10"/>
  </w:num>
  <w:num w:numId="9">
    <w:abstractNumId w:val="6"/>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24578">
      <o:colormenu v:ext="edit" fillcolor="none" strokecolor="none"/>
    </o:shapedefaults>
  </w:hdrShapeDefaults>
  <w:footnotePr>
    <w:footnote w:id="0"/>
    <w:footnote w:id="1"/>
  </w:footnotePr>
  <w:endnotePr>
    <w:endnote w:id="0"/>
    <w:endnote w:id="1"/>
  </w:endnotePr>
  <w:compat/>
  <w:rsids>
    <w:rsidRoot w:val="00D56889"/>
    <w:rsid w:val="00010B1E"/>
    <w:rsid w:val="000229A5"/>
    <w:rsid w:val="0005719D"/>
    <w:rsid w:val="00083E87"/>
    <w:rsid w:val="000C10B6"/>
    <w:rsid w:val="00167C78"/>
    <w:rsid w:val="00171CD2"/>
    <w:rsid w:val="001E6237"/>
    <w:rsid w:val="001F424D"/>
    <w:rsid w:val="001F7697"/>
    <w:rsid w:val="00202DF6"/>
    <w:rsid w:val="002A7E68"/>
    <w:rsid w:val="002F0AB5"/>
    <w:rsid w:val="00343875"/>
    <w:rsid w:val="00391558"/>
    <w:rsid w:val="003A103C"/>
    <w:rsid w:val="00434498"/>
    <w:rsid w:val="0046034D"/>
    <w:rsid w:val="004A1FEB"/>
    <w:rsid w:val="00621428"/>
    <w:rsid w:val="00641567"/>
    <w:rsid w:val="007852A1"/>
    <w:rsid w:val="00852EF0"/>
    <w:rsid w:val="008B1740"/>
    <w:rsid w:val="00990BFE"/>
    <w:rsid w:val="009B53BD"/>
    <w:rsid w:val="00A11725"/>
    <w:rsid w:val="00A6500B"/>
    <w:rsid w:val="00AA6E5F"/>
    <w:rsid w:val="00B679D6"/>
    <w:rsid w:val="00BC0B92"/>
    <w:rsid w:val="00C42A9C"/>
    <w:rsid w:val="00C45883"/>
    <w:rsid w:val="00D26868"/>
    <w:rsid w:val="00D435AC"/>
    <w:rsid w:val="00D46381"/>
    <w:rsid w:val="00D56889"/>
    <w:rsid w:val="00DB2914"/>
    <w:rsid w:val="00DC1660"/>
    <w:rsid w:val="00E74DD4"/>
    <w:rsid w:val="00E86CA1"/>
    <w:rsid w:val="00EA4E9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EF0"/>
  </w:style>
  <w:style w:type="paragraph" w:styleId="Heading1">
    <w:name w:val="heading 1"/>
    <w:basedOn w:val="normal0"/>
    <w:next w:val="normal0"/>
    <w:link w:val="Heading1Char"/>
    <w:rsid w:val="00D56889"/>
    <w:pPr>
      <w:keepNext/>
      <w:keepLines/>
      <w:spacing w:before="480" w:after="120"/>
      <w:outlineLvl w:val="0"/>
    </w:pPr>
    <w:rPr>
      <w:b/>
      <w:sz w:val="48"/>
      <w:szCs w:val="48"/>
    </w:rPr>
  </w:style>
  <w:style w:type="paragraph" w:styleId="Heading2">
    <w:name w:val="heading 2"/>
    <w:basedOn w:val="normal0"/>
    <w:next w:val="normal0"/>
    <w:rsid w:val="00D56889"/>
    <w:pPr>
      <w:keepNext/>
      <w:keepLines/>
      <w:spacing w:before="360" w:after="80"/>
      <w:outlineLvl w:val="1"/>
    </w:pPr>
    <w:rPr>
      <w:b/>
      <w:sz w:val="36"/>
      <w:szCs w:val="36"/>
    </w:rPr>
  </w:style>
  <w:style w:type="paragraph" w:styleId="Heading3">
    <w:name w:val="heading 3"/>
    <w:basedOn w:val="normal0"/>
    <w:next w:val="normal0"/>
    <w:rsid w:val="00D56889"/>
    <w:pPr>
      <w:keepNext/>
      <w:keepLines/>
      <w:spacing w:before="280" w:after="80"/>
      <w:outlineLvl w:val="2"/>
    </w:pPr>
    <w:rPr>
      <w:b/>
      <w:sz w:val="28"/>
      <w:szCs w:val="28"/>
    </w:rPr>
  </w:style>
  <w:style w:type="paragraph" w:styleId="Heading4">
    <w:name w:val="heading 4"/>
    <w:basedOn w:val="normal0"/>
    <w:next w:val="normal0"/>
    <w:rsid w:val="00D56889"/>
    <w:pPr>
      <w:keepNext/>
      <w:keepLines/>
      <w:spacing w:before="240" w:after="40"/>
      <w:outlineLvl w:val="3"/>
    </w:pPr>
    <w:rPr>
      <w:b/>
      <w:sz w:val="24"/>
      <w:szCs w:val="24"/>
    </w:rPr>
  </w:style>
  <w:style w:type="paragraph" w:styleId="Heading5">
    <w:name w:val="heading 5"/>
    <w:basedOn w:val="normal0"/>
    <w:next w:val="normal0"/>
    <w:rsid w:val="00D56889"/>
    <w:pPr>
      <w:keepNext/>
      <w:keepLines/>
      <w:spacing w:before="220" w:after="40"/>
      <w:outlineLvl w:val="4"/>
    </w:pPr>
    <w:rPr>
      <w:b/>
    </w:rPr>
  </w:style>
  <w:style w:type="paragraph" w:styleId="Heading6">
    <w:name w:val="heading 6"/>
    <w:basedOn w:val="normal0"/>
    <w:next w:val="normal0"/>
    <w:rsid w:val="00D5688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56889"/>
  </w:style>
  <w:style w:type="paragraph" w:styleId="Title">
    <w:name w:val="Title"/>
    <w:basedOn w:val="normal0"/>
    <w:next w:val="normal0"/>
    <w:rsid w:val="00D56889"/>
    <w:pPr>
      <w:keepNext/>
      <w:keepLines/>
      <w:spacing w:before="480" w:after="120"/>
    </w:pPr>
    <w:rPr>
      <w:b/>
      <w:sz w:val="72"/>
      <w:szCs w:val="72"/>
    </w:rPr>
  </w:style>
  <w:style w:type="paragraph" w:styleId="Subtitle">
    <w:name w:val="Subtitle"/>
    <w:basedOn w:val="normal0"/>
    <w:next w:val="normal0"/>
    <w:rsid w:val="00D56889"/>
    <w:pPr>
      <w:keepNext/>
      <w:keepLines/>
      <w:spacing w:before="360" w:after="80"/>
    </w:pPr>
    <w:rPr>
      <w:rFonts w:ascii="Georgia" w:eastAsia="Georgia" w:hAnsi="Georgia" w:cs="Georgia"/>
      <w:i/>
      <w:color w:val="666666"/>
      <w:sz w:val="48"/>
      <w:szCs w:val="48"/>
    </w:rPr>
  </w:style>
  <w:style w:type="table" w:customStyle="1" w:styleId="a">
    <w:basedOn w:val="TableNormal"/>
    <w:rsid w:val="00D5688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69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F7697"/>
    <w:rPr>
      <w:rFonts w:ascii="Tahoma" w:hAnsi="Tahoma" w:cs="Tahoma"/>
      <w:sz w:val="16"/>
      <w:szCs w:val="14"/>
    </w:rPr>
  </w:style>
  <w:style w:type="paragraph" w:styleId="Header">
    <w:name w:val="header"/>
    <w:basedOn w:val="Normal"/>
    <w:link w:val="HeaderChar"/>
    <w:uiPriority w:val="99"/>
    <w:semiHidden/>
    <w:unhideWhenUsed/>
    <w:rsid w:val="001F7697"/>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1F7697"/>
    <w:rPr>
      <w:szCs w:val="20"/>
    </w:rPr>
  </w:style>
  <w:style w:type="paragraph" w:styleId="Footer">
    <w:name w:val="footer"/>
    <w:basedOn w:val="Normal"/>
    <w:link w:val="FooterChar"/>
    <w:uiPriority w:val="99"/>
    <w:unhideWhenUsed/>
    <w:rsid w:val="001F7697"/>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1F7697"/>
    <w:rPr>
      <w:szCs w:val="20"/>
    </w:rPr>
  </w:style>
  <w:style w:type="table" w:styleId="TableGrid">
    <w:name w:val="Table Grid"/>
    <w:basedOn w:val="TableNormal"/>
    <w:uiPriority w:val="59"/>
    <w:rsid w:val="001F76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F7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7697"/>
    <w:rPr>
      <w:b/>
      <w:bCs/>
    </w:rPr>
  </w:style>
  <w:style w:type="character" w:customStyle="1" w:styleId="Heading1Char">
    <w:name w:val="Heading 1 Char"/>
    <w:basedOn w:val="DefaultParagraphFont"/>
    <w:link w:val="Heading1"/>
    <w:rsid w:val="001F7697"/>
    <w:rPr>
      <w:b/>
      <w:sz w:val="48"/>
      <w:szCs w:val="48"/>
    </w:rPr>
  </w:style>
  <w:style w:type="paragraph" w:styleId="ListParagraph">
    <w:name w:val="List Paragraph"/>
    <w:basedOn w:val="Normal"/>
    <w:uiPriority w:val="34"/>
    <w:qFormat/>
    <w:rsid w:val="001E6237"/>
    <w:pPr>
      <w:ind w:left="720"/>
      <w:contextualSpacing/>
    </w:pPr>
    <w:rPr>
      <w:szCs w:val="20"/>
    </w:rPr>
  </w:style>
</w:styles>
</file>

<file path=word/webSettings.xml><?xml version="1.0" encoding="utf-8"?>
<w:webSettings xmlns:r="http://schemas.openxmlformats.org/officeDocument/2006/relationships" xmlns:w="http://schemas.openxmlformats.org/wordprocessingml/2006/main">
  <w:divs>
    <w:div w:id="642852069">
      <w:bodyDiv w:val="1"/>
      <w:marLeft w:val="0"/>
      <w:marRight w:val="0"/>
      <w:marTop w:val="0"/>
      <w:marBottom w:val="0"/>
      <w:divBdr>
        <w:top w:val="none" w:sz="0" w:space="0" w:color="auto"/>
        <w:left w:val="none" w:sz="0" w:space="0" w:color="auto"/>
        <w:bottom w:val="none" w:sz="0" w:space="0" w:color="auto"/>
        <w:right w:val="none" w:sz="0" w:space="0" w:color="auto"/>
      </w:divBdr>
      <w:divsChild>
        <w:div w:id="37360400">
          <w:marLeft w:val="0"/>
          <w:marRight w:val="0"/>
          <w:marTop w:val="0"/>
          <w:marBottom w:val="0"/>
          <w:divBdr>
            <w:top w:val="none" w:sz="0" w:space="0" w:color="auto"/>
            <w:left w:val="none" w:sz="0" w:space="0" w:color="auto"/>
            <w:bottom w:val="none" w:sz="0" w:space="0" w:color="auto"/>
            <w:right w:val="none" w:sz="0" w:space="0" w:color="auto"/>
          </w:divBdr>
        </w:div>
        <w:div w:id="1201940541">
          <w:marLeft w:val="0"/>
          <w:marRight w:val="0"/>
          <w:marTop w:val="0"/>
          <w:marBottom w:val="0"/>
          <w:divBdr>
            <w:top w:val="none" w:sz="0" w:space="0" w:color="auto"/>
            <w:left w:val="none" w:sz="0" w:space="0" w:color="auto"/>
            <w:bottom w:val="none" w:sz="0" w:space="0" w:color="auto"/>
            <w:right w:val="none" w:sz="0" w:space="0" w:color="auto"/>
          </w:divBdr>
        </w:div>
        <w:div w:id="1092434249">
          <w:marLeft w:val="0"/>
          <w:marRight w:val="0"/>
          <w:marTop w:val="0"/>
          <w:marBottom w:val="0"/>
          <w:divBdr>
            <w:top w:val="none" w:sz="0" w:space="0" w:color="auto"/>
            <w:left w:val="none" w:sz="0" w:space="0" w:color="auto"/>
            <w:bottom w:val="none" w:sz="0" w:space="0" w:color="auto"/>
            <w:right w:val="none" w:sz="0" w:space="0" w:color="auto"/>
          </w:divBdr>
        </w:div>
        <w:div w:id="1363480006">
          <w:marLeft w:val="0"/>
          <w:marRight w:val="0"/>
          <w:marTop w:val="0"/>
          <w:marBottom w:val="0"/>
          <w:divBdr>
            <w:top w:val="none" w:sz="0" w:space="0" w:color="auto"/>
            <w:left w:val="none" w:sz="0" w:space="0" w:color="auto"/>
            <w:bottom w:val="none" w:sz="0" w:space="0" w:color="auto"/>
            <w:right w:val="none" w:sz="0" w:space="0" w:color="auto"/>
          </w:divBdr>
        </w:div>
        <w:div w:id="5329906">
          <w:marLeft w:val="0"/>
          <w:marRight w:val="0"/>
          <w:marTop w:val="0"/>
          <w:marBottom w:val="0"/>
          <w:divBdr>
            <w:top w:val="none" w:sz="0" w:space="0" w:color="auto"/>
            <w:left w:val="none" w:sz="0" w:space="0" w:color="auto"/>
            <w:bottom w:val="none" w:sz="0" w:space="0" w:color="auto"/>
            <w:right w:val="none" w:sz="0" w:space="0" w:color="auto"/>
          </w:divBdr>
        </w:div>
        <w:div w:id="155652849">
          <w:marLeft w:val="0"/>
          <w:marRight w:val="0"/>
          <w:marTop w:val="0"/>
          <w:marBottom w:val="0"/>
          <w:divBdr>
            <w:top w:val="none" w:sz="0" w:space="0" w:color="auto"/>
            <w:left w:val="none" w:sz="0" w:space="0" w:color="auto"/>
            <w:bottom w:val="none" w:sz="0" w:space="0" w:color="auto"/>
            <w:right w:val="none" w:sz="0" w:space="0" w:color="auto"/>
          </w:divBdr>
        </w:div>
        <w:div w:id="1098528683">
          <w:marLeft w:val="0"/>
          <w:marRight w:val="0"/>
          <w:marTop w:val="0"/>
          <w:marBottom w:val="0"/>
          <w:divBdr>
            <w:top w:val="none" w:sz="0" w:space="0" w:color="auto"/>
            <w:left w:val="none" w:sz="0" w:space="0" w:color="auto"/>
            <w:bottom w:val="none" w:sz="0" w:space="0" w:color="auto"/>
            <w:right w:val="none" w:sz="0" w:space="0" w:color="auto"/>
          </w:divBdr>
        </w:div>
      </w:divsChild>
    </w:div>
    <w:div w:id="2012098247">
      <w:bodyDiv w:val="1"/>
      <w:marLeft w:val="0"/>
      <w:marRight w:val="0"/>
      <w:marTop w:val="0"/>
      <w:marBottom w:val="0"/>
      <w:divBdr>
        <w:top w:val="none" w:sz="0" w:space="0" w:color="auto"/>
        <w:left w:val="none" w:sz="0" w:space="0" w:color="auto"/>
        <w:bottom w:val="none" w:sz="0" w:space="0" w:color="auto"/>
        <w:right w:val="none" w:sz="0" w:space="0" w:color="auto"/>
      </w:divBdr>
      <w:divsChild>
        <w:div w:id="1764957854">
          <w:marLeft w:val="0"/>
          <w:marRight w:val="0"/>
          <w:marTop w:val="0"/>
          <w:marBottom w:val="0"/>
          <w:divBdr>
            <w:top w:val="none" w:sz="0" w:space="0" w:color="auto"/>
            <w:left w:val="none" w:sz="0" w:space="0" w:color="auto"/>
            <w:bottom w:val="none" w:sz="0" w:space="0" w:color="auto"/>
            <w:right w:val="none" w:sz="0" w:space="0" w:color="auto"/>
          </w:divBdr>
        </w:div>
        <w:div w:id="906501668">
          <w:marLeft w:val="0"/>
          <w:marRight w:val="0"/>
          <w:marTop w:val="0"/>
          <w:marBottom w:val="0"/>
          <w:divBdr>
            <w:top w:val="none" w:sz="0" w:space="0" w:color="auto"/>
            <w:left w:val="none" w:sz="0" w:space="0" w:color="auto"/>
            <w:bottom w:val="none" w:sz="0" w:space="0" w:color="auto"/>
            <w:right w:val="none" w:sz="0" w:space="0" w:color="auto"/>
          </w:divBdr>
        </w:div>
        <w:div w:id="1840921419">
          <w:marLeft w:val="0"/>
          <w:marRight w:val="0"/>
          <w:marTop w:val="0"/>
          <w:marBottom w:val="0"/>
          <w:divBdr>
            <w:top w:val="none" w:sz="0" w:space="0" w:color="auto"/>
            <w:left w:val="none" w:sz="0" w:space="0" w:color="auto"/>
            <w:bottom w:val="none" w:sz="0" w:space="0" w:color="auto"/>
            <w:right w:val="none" w:sz="0" w:space="0" w:color="auto"/>
          </w:divBdr>
        </w:div>
        <w:div w:id="885408381">
          <w:marLeft w:val="0"/>
          <w:marRight w:val="0"/>
          <w:marTop w:val="0"/>
          <w:marBottom w:val="0"/>
          <w:divBdr>
            <w:top w:val="none" w:sz="0" w:space="0" w:color="auto"/>
            <w:left w:val="none" w:sz="0" w:space="0" w:color="auto"/>
            <w:bottom w:val="none" w:sz="0" w:space="0" w:color="auto"/>
            <w:right w:val="none" w:sz="0" w:space="0" w:color="auto"/>
          </w:divBdr>
        </w:div>
        <w:div w:id="1172915118">
          <w:marLeft w:val="0"/>
          <w:marRight w:val="0"/>
          <w:marTop w:val="0"/>
          <w:marBottom w:val="0"/>
          <w:divBdr>
            <w:top w:val="none" w:sz="0" w:space="0" w:color="auto"/>
            <w:left w:val="none" w:sz="0" w:space="0" w:color="auto"/>
            <w:bottom w:val="none" w:sz="0" w:space="0" w:color="auto"/>
            <w:right w:val="none" w:sz="0" w:space="0" w:color="auto"/>
          </w:divBdr>
        </w:div>
        <w:div w:id="2076315761">
          <w:marLeft w:val="0"/>
          <w:marRight w:val="0"/>
          <w:marTop w:val="0"/>
          <w:marBottom w:val="0"/>
          <w:divBdr>
            <w:top w:val="none" w:sz="0" w:space="0" w:color="auto"/>
            <w:left w:val="none" w:sz="0" w:space="0" w:color="auto"/>
            <w:bottom w:val="none" w:sz="0" w:space="0" w:color="auto"/>
            <w:right w:val="none" w:sz="0" w:space="0" w:color="auto"/>
          </w:divBdr>
        </w:div>
        <w:div w:id="12695102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D052F-E228-4CBF-BE3C-78744485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gawade</dc:creator>
  <cp:lastModifiedBy>HP</cp:lastModifiedBy>
  <cp:revision>21</cp:revision>
  <cp:lastPrinted>2024-02-12T08:07:00Z</cp:lastPrinted>
  <dcterms:created xsi:type="dcterms:W3CDTF">2024-02-12T08:14:00Z</dcterms:created>
  <dcterms:modified xsi:type="dcterms:W3CDTF">2024-04-29T18:52:00Z</dcterms:modified>
</cp:coreProperties>
</file>