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5A84BC21" w14:textId="7167EA93" w:rsidR="00D8795D" w:rsidRPr="00C5319B" w:rsidRDefault="00D8795D" w:rsidP="00D8795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2FE0886" w14:textId="77777777" w:rsidR="00C5319B" w:rsidRPr="00265BDC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Sparse</w:t>
      </w:r>
      <w:r>
        <w:rPr>
          <w:rFonts w:cs="Book Antiqua"/>
          <w:sz w:val="24"/>
        </w:rPr>
        <w:t>, Low-Rank</w:t>
      </w:r>
      <w:r w:rsidRPr="00F44615">
        <w:rPr>
          <w:rFonts w:cs="Book Antiqua"/>
          <w:sz w:val="24"/>
        </w:rPr>
        <w:t xml:space="preserve"> &amp; Low-Dimensional Representations of Data</w:t>
      </w:r>
    </w:p>
    <w:p w14:paraId="3A9F0E8D" w14:textId="1DF2C8C5" w:rsidR="00C5319B" w:rsidRPr="00C5319B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Transferability, Interpretability &amp; Generalizability of Features in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1215CE3D" w14:textId="191A1960" w:rsidR="00BC6527" w:rsidRPr="0066343C" w:rsidRDefault="00BC6527" w:rsidP="0066343C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</w:t>
      </w:r>
      <w:r w:rsidR="00FA3859">
        <w:rPr>
          <w:iCs/>
          <w:sz w:val="24"/>
        </w:rPr>
        <w:t xml:space="preserve">: </w:t>
      </w:r>
      <w:r>
        <w:rPr>
          <w:iCs/>
          <w:sz w:val="24"/>
        </w:rPr>
        <w:t>Alignment, Robustness</w:t>
      </w:r>
      <w:r w:rsidR="00FA3859">
        <w:rPr>
          <w:iCs/>
          <w:sz w:val="24"/>
        </w:rPr>
        <w:t>, Misgeneralization</w:t>
      </w:r>
    </w:p>
    <w:p w14:paraId="739DCDB0" w14:textId="33497BD0" w:rsidR="001D64C9" w:rsidRPr="00F44615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 Group Theory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06F98EEE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2018-Present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0DEC6FEA" w14:textId="5D020BFF" w:rsidR="00FD39D6" w:rsidRPr="004648FF" w:rsidRDefault="00FD39D6" w:rsidP="004648FF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428E1310" w14:textId="77777777" w:rsidR="00FD39D6" w:rsidRPr="00F44615" w:rsidRDefault="00FD39D6" w:rsidP="00FD39D6">
      <w:pPr>
        <w:pStyle w:val="BodyText"/>
        <w:ind w:left="720"/>
        <w:rPr>
          <w:rFonts w:cs="Book Antiqua"/>
          <w:sz w:val="24"/>
        </w:rPr>
      </w:pPr>
    </w:p>
    <w:p w14:paraId="5F7E2959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Publications, Preprints &amp; Peer Reviewed Abstracts</w:t>
      </w:r>
    </w:p>
    <w:p w14:paraId="54140B87" w14:textId="77777777" w:rsidR="00471A5A" w:rsidRDefault="00471A5A" w:rsidP="00FD39D6">
      <w:pPr>
        <w:pStyle w:val="BodyText"/>
        <w:rPr>
          <w:rFonts w:cs="Book Antiqua"/>
          <w:b/>
          <w:sz w:val="24"/>
        </w:rPr>
      </w:pPr>
    </w:p>
    <w:p w14:paraId="0DEA1510" w14:textId="2BCE967B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  <w:r w:rsidR="00B60E18">
        <w:rPr>
          <w:rFonts w:cs="Book Antiqua"/>
          <w:b/>
          <w:sz w:val="24"/>
        </w:rPr>
        <w:t xml:space="preserve"> </w:t>
      </w:r>
    </w:p>
    <w:p w14:paraId="08D56E63" w14:textId="3413993F" w:rsidR="00D9033D" w:rsidRPr="00D9033D" w:rsidRDefault="00D9033D" w:rsidP="00D9033D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rFonts w:cs="Arial"/>
          <w:color w:val="222222"/>
          <w:sz w:val="24"/>
        </w:rPr>
        <w:t xml:space="preserve">Ozan </w:t>
      </w:r>
      <w:proofErr w:type="spellStart"/>
      <w:r>
        <w:rPr>
          <w:rFonts w:cs="Arial"/>
          <w:color w:val="222222"/>
          <w:sz w:val="24"/>
        </w:rPr>
        <w:t>Bozdag</w:t>
      </w:r>
      <w:proofErr w:type="spellEnd"/>
      <w:r>
        <w:rPr>
          <w:rFonts w:cs="Arial"/>
          <w:color w:val="222222"/>
          <w:sz w:val="24"/>
        </w:rPr>
        <w:t xml:space="preserve"> G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>, Zamani-</w:t>
      </w:r>
      <w:proofErr w:type="spellStart"/>
      <w:r>
        <w:rPr>
          <w:rFonts w:cs="Arial"/>
          <w:color w:val="222222"/>
          <w:sz w:val="24"/>
        </w:rPr>
        <w:t>Dahaj</w:t>
      </w:r>
      <w:proofErr w:type="spellEnd"/>
      <w:r>
        <w:rPr>
          <w:rFonts w:cs="Arial"/>
          <w:color w:val="222222"/>
          <w:sz w:val="24"/>
        </w:rPr>
        <w:t xml:space="preserve"> S.A., Kahn P., Day T., Tong K., </w:t>
      </w:r>
      <w:r w:rsidRPr="00FE06DC">
        <w:rPr>
          <w:rFonts w:cs="Arial"/>
          <w:b/>
          <w:bCs/>
          <w:color w:val="222222"/>
          <w:sz w:val="24"/>
        </w:rPr>
        <w:t>Balwani</w:t>
      </w:r>
      <w:r>
        <w:rPr>
          <w:rFonts w:cs="Arial"/>
          <w:b/>
          <w:bCs/>
          <w:color w:val="222222"/>
          <w:sz w:val="24"/>
        </w:rPr>
        <w:t xml:space="preserve"> A.</w:t>
      </w:r>
      <w:r w:rsidRPr="00FE06DC">
        <w:rPr>
          <w:rFonts w:cs="Arial"/>
          <w:color w:val="222222"/>
          <w:sz w:val="24"/>
        </w:rPr>
        <w:t>, Dyer</w:t>
      </w:r>
      <w:r>
        <w:rPr>
          <w:rFonts w:cs="Arial"/>
          <w:color w:val="222222"/>
          <w:sz w:val="24"/>
        </w:rPr>
        <w:t xml:space="preserve"> E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</w:t>
      </w:r>
      <w:proofErr w:type="spellStart"/>
      <w:r>
        <w:rPr>
          <w:rFonts w:cs="Arial"/>
          <w:color w:val="222222"/>
          <w:sz w:val="24"/>
        </w:rPr>
        <w:t>Yunker</w:t>
      </w:r>
      <w:proofErr w:type="spellEnd"/>
      <w:r>
        <w:rPr>
          <w:rFonts w:cs="Arial"/>
          <w:color w:val="222222"/>
          <w:sz w:val="24"/>
        </w:rPr>
        <w:t xml:space="preserve"> P., &amp; Ratcliff W. </w:t>
      </w:r>
      <w:r w:rsidRPr="00FE06DC">
        <w:rPr>
          <w:rFonts w:cs="Arial"/>
          <w:color w:val="222222"/>
          <w:sz w:val="24"/>
        </w:rPr>
        <w:t xml:space="preserve"> "</w:t>
      </w:r>
      <w:r w:rsidRPr="00BF7A4A">
        <w:rPr>
          <w:rFonts w:cs="Arial"/>
          <w:i/>
          <w:color w:val="222222"/>
          <w:sz w:val="24"/>
        </w:rPr>
        <w:t>De Novo</w:t>
      </w:r>
      <w:r>
        <w:rPr>
          <w:rFonts w:cs="Arial"/>
          <w:color w:val="222222"/>
          <w:sz w:val="24"/>
        </w:rPr>
        <w:t xml:space="preserve"> Evolution Macroscopic of Multicellularity</w:t>
      </w:r>
      <w:r w:rsidRPr="00FE06DC">
        <w:rPr>
          <w:rFonts w:cs="Arial"/>
          <w:color w:val="222222"/>
          <w:sz w:val="24"/>
        </w:rPr>
        <w:t>." </w:t>
      </w:r>
      <w:r>
        <w:rPr>
          <w:rFonts w:cs="Arial"/>
          <w:i/>
          <w:iCs/>
          <w:color w:val="222222"/>
          <w:sz w:val="24"/>
        </w:rPr>
        <w:t>Nature</w:t>
      </w:r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3</w:t>
      </w:r>
      <w:r w:rsidRPr="00FE06DC">
        <w:rPr>
          <w:rFonts w:cs="Arial"/>
          <w:color w:val="222222"/>
          <w:sz w:val="24"/>
        </w:rPr>
        <w:t>.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</w:t>
      </w:r>
      <w:proofErr w:type="spellStart"/>
      <w:r>
        <w:rPr>
          <w:rFonts w:cs="Book Antiqua"/>
          <w:sz w:val="24"/>
        </w:rPr>
        <w:t>Krzyston</w:t>
      </w:r>
      <w:proofErr w:type="spellEnd"/>
      <w:r>
        <w:rPr>
          <w:rFonts w:cs="Book Antiqua"/>
          <w:sz w:val="24"/>
        </w:rPr>
        <w:t xml:space="preserve">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1080334" w14:textId="5371A147" w:rsidR="00A35D20" w:rsidRPr="00A35D20" w:rsidRDefault="00A35D20" w:rsidP="00A35D20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 xml:space="preserve">, </w:t>
      </w:r>
      <w:proofErr w:type="spellStart"/>
      <w:r w:rsidR="00B6485E">
        <w:rPr>
          <w:rFonts w:cs="Arial"/>
          <w:bCs/>
          <w:color w:val="222222"/>
          <w:sz w:val="24"/>
        </w:rPr>
        <w:t>Miano</w:t>
      </w:r>
      <w:proofErr w:type="spellEnd"/>
      <w:r w:rsidR="00B6485E">
        <w:rPr>
          <w:rFonts w:cs="Arial"/>
          <w:bCs/>
          <w:color w:val="222222"/>
          <w:sz w:val="24"/>
        </w:rPr>
        <w:t xml:space="preserve"> J.*</w:t>
      </w:r>
      <w:r>
        <w:rPr>
          <w:rFonts w:cs="Arial"/>
          <w:bCs/>
          <w:color w:val="222222"/>
          <w:sz w:val="24"/>
        </w:rPr>
        <w:t xml:space="preserve">, Liu R., </w:t>
      </w:r>
      <w:proofErr w:type="spellStart"/>
      <w:r>
        <w:rPr>
          <w:rFonts w:cs="Arial"/>
          <w:bCs/>
          <w:color w:val="222222"/>
          <w:sz w:val="24"/>
        </w:rPr>
        <w:t>Kitchell</w:t>
      </w:r>
      <w:proofErr w:type="spellEnd"/>
      <w:r>
        <w:rPr>
          <w:rFonts w:cs="Arial"/>
          <w:bCs/>
          <w:color w:val="222222"/>
          <w:sz w:val="24"/>
        </w:rPr>
        <w:t xml:space="preserve"> L., Prasad J., Johnson E., Gray-</w:t>
      </w:r>
      <w:proofErr w:type="spellStart"/>
      <w:r>
        <w:rPr>
          <w:rFonts w:cs="Arial"/>
          <w:bCs/>
          <w:color w:val="222222"/>
          <w:sz w:val="24"/>
        </w:rPr>
        <w:t>Roncal</w:t>
      </w:r>
      <w:proofErr w:type="spellEnd"/>
      <w:r>
        <w:rPr>
          <w:rFonts w:cs="Arial"/>
          <w:bCs/>
          <w:color w:val="222222"/>
          <w:sz w:val="24"/>
        </w:rPr>
        <w:t xml:space="preserve">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6D4BB3ED" w14:textId="6029DCC9" w:rsidR="005051D6" w:rsidRPr="005051D6" w:rsidRDefault="005051D6" w:rsidP="005051D6">
      <w:pPr>
        <w:pStyle w:val="BodyText"/>
        <w:numPr>
          <w:ilvl w:val="0"/>
          <w:numId w:val="15"/>
        </w:numPr>
        <w:rPr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Prasad, J.,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 xml:space="preserve">, Johnson, E., </w:t>
      </w:r>
      <w:proofErr w:type="spellStart"/>
      <w:r w:rsidRPr="00FE06DC">
        <w:rPr>
          <w:rFonts w:cs="Arial"/>
          <w:color w:val="222222"/>
          <w:sz w:val="24"/>
        </w:rPr>
        <w:t>Miano</w:t>
      </w:r>
      <w:proofErr w:type="spellEnd"/>
      <w:r w:rsidRPr="00FE06DC">
        <w:rPr>
          <w:rFonts w:cs="Arial"/>
          <w:color w:val="222222"/>
          <w:sz w:val="24"/>
        </w:rPr>
        <w:t xml:space="preserve">, J., </w:t>
      </w:r>
      <w:proofErr w:type="spellStart"/>
      <w:r w:rsidRPr="00FE06DC">
        <w:rPr>
          <w:rFonts w:cs="Arial"/>
          <w:color w:val="222222"/>
          <w:sz w:val="24"/>
        </w:rPr>
        <w:t>Sampathkumar</w:t>
      </w:r>
      <w:proofErr w:type="spellEnd"/>
      <w:r w:rsidRPr="00FE06DC">
        <w:rPr>
          <w:rFonts w:cs="Arial"/>
          <w:color w:val="222222"/>
          <w:sz w:val="24"/>
        </w:rPr>
        <w:t>, V., De Andrade, V., ... &amp; Dyer, E.</w:t>
      </w:r>
      <w:r w:rsidR="0095356A">
        <w:rPr>
          <w:rFonts w:cs="Arial"/>
          <w:color w:val="222222"/>
          <w:sz w:val="24"/>
        </w:rPr>
        <w:t xml:space="preserve"> </w:t>
      </w:r>
      <w:r w:rsidRPr="00FE06DC">
        <w:rPr>
          <w:rFonts w:cs="Arial"/>
          <w:color w:val="222222"/>
          <w:sz w:val="24"/>
        </w:rPr>
        <w:t>"A three-dimensional thalamocortical dataset for characterizing brain heterogeneity."</w:t>
      </w:r>
      <w:r>
        <w:rPr>
          <w:rFonts w:cs="Arial"/>
          <w:color w:val="222222"/>
          <w:sz w:val="24"/>
        </w:rPr>
        <w:t xml:space="preserve"> </w:t>
      </w:r>
      <w:r w:rsidR="006E00C8">
        <w:rPr>
          <w:rFonts w:cs="Arial"/>
          <w:i/>
          <w:color w:val="222222"/>
          <w:sz w:val="24"/>
        </w:rPr>
        <w:t>Nature S</w:t>
      </w:r>
      <w:r w:rsidRPr="00E77F68">
        <w:rPr>
          <w:rFonts w:cs="Arial"/>
          <w:i/>
          <w:color w:val="222222"/>
          <w:sz w:val="24"/>
        </w:rPr>
        <w:t xml:space="preserve">cientific </w:t>
      </w:r>
      <w:r w:rsidR="00694CAD">
        <w:rPr>
          <w:rFonts w:cs="Arial"/>
          <w:i/>
          <w:color w:val="222222"/>
          <w:sz w:val="24"/>
        </w:rPr>
        <w:t>D</w:t>
      </w:r>
      <w:r w:rsidRPr="00E77F68">
        <w:rPr>
          <w:rFonts w:cs="Arial"/>
          <w:i/>
          <w:color w:val="222222"/>
          <w:sz w:val="24"/>
        </w:rPr>
        <w:t>ata</w:t>
      </w:r>
      <w:r w:rsidRPr="00C63398">
        <w:rPr>
          <w:rFonts w:cs="Arial"/>
          <w:color w:val="222222"/>
          <w:sz w:val="24"/>
        </w:rPr>
        <w:t>, 20</w:t>
      </w:r>
      <w:r>
        <w:rPr>
          <w:rFonts w:cs="Arial"/>
          <w:color w:val="222222"/>
          <w:sz w:val="24"/>
        </w:rPr>
        <w:t>2</w:t>
      </w:r>
      <w:r w:rsidR="002C0961">
        <w:rPr>
          <w:rFonts w:cs="Arial"/>
          <w:color w:val="222222"/>
          <w:sz w:val="24"/>
        </w:rPr>
        <w:t>0</w:t>
      </w:r>
      <w:r>
        <w:rPr>
          <w:rFonts w:cs="Arial"/>
          <w:color w:val="222222"/>
          <w:sz w:val="24"/>
        </w:rPr>
        <w:t>.</w:t>
      </w:r>
    </w:p>
    <w:p w14:paraId="43427666" w14:textId="1B13FF6C" w:rsidR="00514E99" w:rsidRPr="00514E99" w:rsidRDefault="00514E99" w:rsidP="00514E99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Liu, R., </w:t>
      </w:r>
      <w:proofErr w:type="spellStart"/>
      <w:r w:rsidRPr="00FE06DC">
        <w:rPr>
          <w:rFonts w:cs="Arial"/>
          <w:color w:val="222222"/>
          <w:sz w:val="24"/>
        </w:rPr>
        <w:t>Subakan</w:t>
      </w:r>
      <w:proofErr w:type="spellEnd"/>
      <w:r w:rsidRPr="00FE06DC">
        <w:rPr>
          <w:rFonts w:cs="Arial"/>
          <w:color w:val="222222"/>
          <w:sz w:val="24"/>
        </w:rPr>
        <w:t xml:space="preserve">, C.,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 xml:space="preserve">, Whitesell, J., Harris, J., </w:t>
      </w:r>
      <w:proofErr w:type="spellStart"/>
      <w:r w:rsidRPr="00FE06DC">
        <w:rPr>
          <w:rFonts w:cs="Arial"/>
          <w:color w:val="222222"/>
          <w:sz w:val="24"/>
        </w:rPr>
        <w:t>Koyejo</w:t>
      </w:r>
      <w:proofErr w:type="spellEnd"/>
      <w:r w:rsidRPr="00FE06DC">
        <w:rPr>
          <w:rFonts w:cs="Arial"/>
          <w:color w:val="222222"/>
          <w:sz w:val="24"/>
        </w:rPr>
        <w:t>, S., &amp; Dyer, E. "A generative modeling approach for interpreting population-level variability in brain structure."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i/>
          <w:iCs/>
          <w:color w:val="222222"/>
          <w:sz w:val="24"/>
        </w:rPr>
        <w:t>International Conference on Medical Image Computing and Computer-Assisted Intervention (MICCAI)</w:t>
      </w:r>
      <w:r w:rsidRPr="00FE06DC">
        <w:rPr>
          <w:rFonts w:cs="Arial"/>
          <w:color w:val="222222"/>
          <w:sz w:val="24"/>
        </w:rPr>
        <w:t>, 2020.</w:t>
      </w:r>
    </w:p>
    <w:p w14:paraId="24C0342F" w14:textId="7FF6801E" w:rsidR="001C69C1" w:rsidRPr="00F44615" w:rsidRDefault="001C69C1" w:rsidP="00FD39D6">
      <w:pPr>
        <w:pStyle w:val="BodyText"/>
        <w:numPr>
          <w:ilvl w:val="0"/>
          <w:numId w:val="15"/>
        </w:numPr>
        <w:rPr>
          <w:rFonts w:cs="Book Antiqua"/>
          <w:b/>
          <w:sz w:val="32"/>
          <w:szCs w:val="32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16DD5753" w14:textId="0AB19B0E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Milligan</w:t>
      </w:r>
      <w:r w:rsidR="00E45DF8">
        <w:rPr>
          <w:sz w:val="24"/>
        </w:rPr>
        <w:t xml:space="preserve"> K.</w:t>
      </w:r>
      <w:r w:rsidRPr="00F44615">
        <w:rPr>
          <w:sz w:val="24"/>
        </w:rPr>
        <w:t>,</w:t>
      </w:r>
      <w:r w:rsidRPr="00F44615">
        <w:rPr>
          <w:b/>
          <w:bCs/>
          <w:sz w:val="24"/>
        </w:rPr>
        <w:t xml:space="preserve"> Balwani</w:t>
      </w:r>
      <w:r w:rsidR="00E45DF8">
        <w:rPr>
          <w:b/>
          <w:bCs/>
          <w:sz w:val="24"/>
        </w:rPr>
        <w:t xml:space="preserve"> A.</w:t>
      </w:r>
      <w:r w:rsidRPr="00F44615">
        <w:rPr>
          <w:sz w:val="24"/>
        </w:rPr>
        <w:t>,</w:t>
      </w:r>
      <w:r w:rsidR="00124129">
        <w:rPr>
          <w:sz w:val="24"/>
        </w:rPr>
        <w:t xml:space="preserve"> </w:t>
      </w:r>
      <w:r w:rsidRPr="00F44615">
        <w:rPr>
          <w:sz w:val="24"/>
        </w:rPr>
        <w:t>Dyer</w:t>
      </w:r>
      <w:r w:rsidR="00124129">
        <w:rPr>
          <w:sz w:val="24"/>
        </w:rPr>
        <w:t xml:space="preserve"> E</w:t>
      </w:r>
      <w:r w:rsidR="000322CB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Brain Mapping at High Resolutions: Challenges</w:t>
      </w:r>
      <w:r w:rsidR="008D72B0">
        <w:rPr>
          <w:sz w:val="24"/>
        </w:rPr>
        <w:t xml:space="preserve"> and</w:t>
      </w:r>
      <w:r w:rsidRPr="00F44615">
        <w:rPr>
          <w:sz w:val="24"/>
        </w:rPr>
        <w:t xml:space="preserve"> Opportunities</w:t>
      </w:r>
      <w:r w:rsidR="00FC35D0" w:rsidRPr="00F44615">
        <w:rPr>
          <w:sz w:val="24"/>
        </w:rPr>
        <w:t>.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 xml:space="preserve"> </w:t>
      </w:r>
      <w:r w:rsidRPr="00F44615">
        <w:rPr>
          <w:i/>
          <w:iCs/>
          <w:sz w:val="24"/>
        </w:rPr>
        <w:t>Current Opinion in Biomedical Engineering</w:t>
      </w:r>
      <w:r w:rsidRPr="00F44615">
        <w:rPr>
          <w:sz w:val="24"/>
        </w:rPr>
        <w:t>, 2019.</w:t>
      </w:r>
    </w:p>
    <w:p w14:paraId="446BCA3E" w14:textId="58FF257B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Lee</w:t>
      </w:r>
      <w:r w:rsidR="00E45DF8">
        <w:rPr>
          <w:sz w:val="24"/>
        </w:rPr>
        <w:t xml:space="preserve"> T.</w:t>
      </w:r>
      <w:r w:rsidRPr="00F44615">
        <w:rPr>
          <w:sz w:val="24"/>
        </w:rPr>
        <w:t>, Kumar</w:t>
      </w:r>
      <w:r w:rsidR="00E45DF8">
        <w:rPr>
          <w:sz w:val="24"/>
        </w:rPr>
        <w:t xml:space="preserve"> A.</w:t>
      </w:r>
      <w:r w:rsidRPr="00F44615">
        <w:rPr>
          <w:sz w:val="24"/>
        </w:rPr>
        <w:t xml:space="preserve">, </w:t>
      </w:r>
      <w:r w:rsidRPr="00F44615">
        <w:rPr>
          <w:b/>
          <w:sz w:val="24"/>
        </w:rPr>
        <w:t>Balwani</w:t>
      </w:r>
      <w:r w:rsidR="00E45DF8">
        <w:rPr>
          <w:b/>
          <w:sz w:val="24"/>
        </w:rPr>
        <w:t xml:space="preserve"> A.</w:t>
      </w:r>
      <w:r w:rsidRPr="00F44615">
        <w:rPr>
          <w:sz w:val="24"/>
        </w:rPr>
        <w:t xml:space="preserve">, </w:t>
      </w:r>
      <w:proofErr w:type="spellStart"/>
      <w:r w:rsidRPr="00F44615">
        <w:rPr>
          <w:sz w:val="24"/>
        </w:rPr>
        <w:t>Brittain</w:t>
      </w:r>
      <w:proofErr w:type="spellEnd"/>
      <w:r w:rsidR="00E51E06">
        <w:rPr>
          <w:sz w:val="24"/>
        </w:rPr>
        <w:t xml:space="preserve"> D.</w:t>
      </w:r>
      <w:r w:rsidRPr="00F44615">
        <w:rPr>
          <w:sz w:val="24"/>
        </w:rPr>
        <w:t xml:space="preserve">, </w:t>
      </w:r>
      <w:proofErr w:type="spellStart"/>
      <w:r w:rsidRPr="00F44615">
        <w:rPr>
          <w:sz w:val="24"/>
        </w:rPr>
        <w:t>Kinn</w:t>
      </w:r>
      <w:proofErr w:type="spellEnd"/>
      <w:r w:rsidR="00E51E06">
        <w:rPr>
          <w:sz w:val="24"/>
        </w:rPr>
        <w:t xml:space="preserve"> S.</w:t>
      </w:r>
      <w:r w:rsidRPr="00F44615">
        <w:rPr>
          <w:sz w:val="24"/>
        </w:rPr>
        <w:t>,</w:t>
      </w:r>
      <w:r w:rsidR="00F93D1B">
        <w:rPr>
          <w:sz w:val="24"/>
        </w:rPr>
        <w:t xml:space="preserve"> </w:t>
      </w:r>
      <w:r w:rsidRPr="00F44615">
        <w:rPr>
          <w:sz w:val="24"/>
        </w:rPr>
        <w:t>Tovey</w:t>
      </w:r>
      <w:r w:rsidR="00E51E06">
        <w:rPr>
          <w:sz w:val="24"/>
        </w:rPr>
        <w:t xml:space="preserve"> C.</w:t>
      </w:r>
      <w:r w:rsidRPr="00F44615">
        <w:rPr>
          <w:sz w:val="24"/>
        </w:rPr>
        <w:t>, Dyer</w:t>
      </w:r>
      <w:r w:rsidR="00E51E06">
        <w:rPr>
          <w:sz w:val="24"/>
        </w:rPr>
        <w:t xml:space="preserve"> E.</w:t>
      </w:r>
      <w:r w:rsidRPr="00F44615">
        <w:rPr>
          <w:sz w:val="24"/>
        </w:rPr>
        <w:t>, da Costa</w:t>
      </w:r>
      <w:r w:rsidR="00E51E06">
        <w:rPr>
          <w:sz w:val="24"/>
        </w:rPr>
        <w:t xml:space="preserve"> N.</w:t>
      </w:r>
      <w:r w:rsidRPr="00F44615">
        <w:rPr>
          <w:sz w:val="24"/>
        </w:rPr>
        <w:t>, Reid</w:t>
      </w:r>
      <w:r w:rsidR="00E51E06">
        <w:rPr>
          <w:sz w:val="24"/>
        </w:rPr>
        <w:t xml:space="preserve"> R.</w:t>
      </w:r>
      <w:r w:rsidRPr="00F44615">
        <w:rPr>
          <w:sz w:val="24"/>
        </w:rPr>
        <w:t>, Forest</w:t>
      </w:r>
      <w:r w:rsidR="00E51E06">
        <w:rPr>
          <w:sz w:val="24"/>
        </w:rPr>
        <w:t xml:space="preserve"> C.</w:t>
      </w:r>
      <w:r w:rsidRPr="00F44615">
        <w:rPr>
          <w:sz w:val="24"/>
        </w:rPr>
        <w:t>,</w:t>
      </w:r>
      <w:r w:rsidR="00E51E06">
        <w:rPr>
          <w:sz w:val="24"/>
        </w:rPr>
        <w:t xml:space="preserve"> </w:t>
      </w:r>
      <w:r w:rsidR="006B3C50">
        <w:rPr>
          <w:sz w:val="24"/>
        </w:rPr>
        <w:t xml:space="preserve">&amp; </w:t>
      </w:r>
      <w:proofErr w:type="spellStart"/>
      <w:r w:rsidRPr="00F44615">
        <w:rPr>
          <w:sz w:val="24"/>
        </w:rPr>
        <w:t>Bumbarger</w:t>
      </w:r>
      <w:proofErr w:type="spellEnd"/>
      <w:r w:rsidR="00E51E06">
        <w:rPr>
          <w:sz w:val="24"/>
        </w:rPr>
        <w:t xml:space="preserve"> D</w:t>
      </w:r>
      <w:r w:rsidR="00FC35D0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FC35D0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Large-scale neuroanatomy using LASSO: Loop based Automated Serial Sectioning Operation</w:t>
      </w:r>
      <w:r w:rsidR="00FC35D0" w:rsidRPr="00F44615">
        <w:rPr>
          <w:sz w:val="24"/>
        </w:rPr>
        <w:t>.</w:t>
      </w:r>
      <w:r w:rsidR="00FC35D0" w:rsidRPr="00C63398">
        <w:rPr>
          <w:rFonts w:cs="Arial"/>
          <w:color w:val="222222"/>
          <w:sz w:val="24"/>
        </w:rPr>
        <w:t>"</w:t>
      </w:r>
      <w:r w:rsidRPr="00C63398">
        <w:rPr>
          <w:sz w:val="24"/>
        </w:rPr>
        <w:t xml:space="preserve"> </w:t>
      </w:r>
      <w:proofErr w:type="spellStart"/>
      <w:r w:rsidR="00A676E9" w:rsidRPr="00C63398">
        <w:rPr>
          <w:rFonts w:cs="Arial"/>
          <w:i/>
          <w:iCs/>
          <w:color w:val="222222"/>
          <w:sz w:val="24"/>
        </w:rPr>
        <w:t>PloS</w:t>
      </w:r>
      <w:proofErr w:type="spellEnd"/>
      <w:r w:rsidR="00A676E9" w:rsidRPr="00C63398">
        <w:rPr>
          <w:rFonts w:cs="Arial"/>
          <w:i/>
          <w:iCs/>
          <w:color w:val="222222"/>
          <w:sz w:val="24"/>
        </w:rPr>
        <w:t xml:space="preserve"> one</w:t>
      </w:r>
      <w:r w:rsidR="00A676E9" w:rsidRPr="00C63398">
        <w:rPr>
          <w:sz w:val="24"/>
        </w:rPr>
        <w:t xml:space="preserve">, </w:t>
      </w:r>
      <w:r w:rsidRPr="00C63398">
        <w:rPr>
          <w:sz w:val="24"/>
        </w:rPr>
        <w:t>13</w:t>
      </w:r>
      <w:r w:rsidR="00A676E9" w:rsidRPr="00C63398">
        <w:rPr>
          <w:sz w:val="24"/>
        </w:rPr>
        <w:t>.</w:t>
      </w:r>
      <w:r w:rsidRPr="00C63398">
        <w:rPr>
          <w:sz w:val="24"/>
        </w:rPr>
        <w:t xml:space="preserve">10, </w:t>
      </w:r>
      <w:r w:rsidR="00A676E9" w:rsidRPr="00C63398">
        <w:rPr>
          <w:sz w:val="24"/>
        </w:rPr>
        <w:t>2018</w:t>
      </w:r>
      <w:r w:rsidRPr="00C63398">
        <w:rPr>
          <w:sz w:val="24"/>
        </w:rPr>
        <w:t>.</w:t>
      </w:r>
    </w:p>
    <w:p w14:paraId="763A841D" w14:textId="77777777" w:rsidR="00FD39D6" w:rsidRPr="00F44615" w:rsidRDefault="00FD39D6" w:rsidP="00FD39D6">
      <w:pPr>
        <w:pStyle w:val="BodyText"/>
        <w:rPr>
          <w:sz w:val="24"/>
        </w:rPr>
      </w:pPr>
    </w:p>
    <w:p w14:paraId="09596E83" w14:textId="66B77D0D" w:rsidR="00426C44" w:rsidRPr="00F44615" w:rsidRDefault="00426C44" w:rsidP="00FD39D6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</w:p>
    <w:p w14:paraId="28F7E895" w14:textId="4B4EAAC5" w:rsidR="00C52D25" w:rsidRPr="00D51475" w:rsidRDefault="00A3771C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b/>
          <w:bCs/>
          <w:color w:val="222222"/>
          <w:sz w:val="24"/>
        </w:rPr>
        <w:t>Balwani</w:t>
      </w:r>
      <w:r w:rsidR="00F93D1B">
        <w:rPr>
          <w:rFonts w:cs="Arial"/>
          <w:b/>
          <w:bCs/>
          <w:color w:val="222222"/>
          <w:sz w:val="24"/>
        </w:rPr>
        <w:t xml:space="preserve"> A.</w:t>
      </w:r>
      <w:r w:rsidR="00426C44" w:rsidRPr="00FE06DC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 xml:space="preserve">&amp; </w:t>
      </w:r>
      <w:r w:rsidR="00426C44" w:rsidRPr="00FE06DC">
        <w:rPr>
          <w:rFonts w:cs="Arial"/>
          <w:color w:val="222222"/>
          <w:sz w:val="24"/>
        </w:rPr>
        <w:t>Dyer</w:t>
      </w:r>
      <w:r w:rsidR="00F93D1B">
        <w:rPr>
          <w:rFonts w:cs="Arial"/>
          <w:color w:val="222222"/>
          <w:sz w:val="24"/>
        </w:rPr>
        <w:t xml:space="preserve"> E</w:t>
      </w:r>
      <w:r w:rsidR="00426C44" w:rsidRPr="00FE06DC">
        <w:rPr>
          <w:rFonts w:cs="Arial"/>
          <w:color w:val="222222"/>
          <w:sz w:val="24"/>
        </w:rPr>
        <w:t>. "A Deep Feature Learning Approach for Mapping the</w:t>
      </w:r>
      <w:r w:rsidR="00426C44" w:rsidRPr="00F44615">
        <w:rPr>
          <w:rFonts w:cs="Arial"/>
          <w:color w:val="222222"/>
          <w:sz w:val="24"/>
          <w:shd w:val="clear" w:color="auto" w:fill="F8F8F8"/>
        </w:rPr>
        <w:t xml:space="preserve"> </w:t>
      </w:r>
      <w:r w:rsidR="00426C44" w:rsidRPr="00FE06DC">
        <w:rPr>
          <w:rFonts w:cs="Arial"/>
          <w:color w:val="222222"/>
          <w:sz w:val="24"/>
        </w:rPr>
        <w:t>Brain’s Microarchitecture and Organization." </w:t>
      </w:r>
      <w:proofErr w:type="spellStart"/>
      <w:r w:rsidR="00426C44" w:rsidRPr="00FE06DC">
        <w:rPr>
          <w:rFonts w:cs="Arial"/>
          <w:i/>
          <w:iCs/>
          <w:color w:val="222222"/>
          <w:sz w:val="24"/>
        </w:rPr>
        <w:t>bioRxiv</w:t>
      </w:r>
      <w:proofErr w:type="spellEnd"/>
      <w:r w:rsidR="00FC35D0" w:rsidRPr="00FE06DC">
        <w:rPr>
          <w:rFonts w:cs="Arial"/>
          <w:color w:val="222222"/>
          <w:sz w:val="24"/>
        </w:rPr>
        <w:t xml:space="preserve">, </w:t>
      </w:r>
      <w:r w:rsidR="00426C44" w:rsidRPr="00FE06DC">
        <w:rPr>
          <w:rFonts w:cs="Arial"/>
          <w:color w:val="222222"/>
          <w:sz w:val="24"/>
        </w:rPr>
        <w:t>2020.</w:t>
      </w:r>
    </w:p>
    <w:p w14:paraId="23FA2408" w14:textId="7C58DCA3" w:rsidR="00D51475" w:rsidRPr="0033379C" w:rsidRDefault="00D51475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Cs/>
          <w:color w:val="222222"/>
          <w:sz w:val="24"/>
        </w:rPr>
        <w:t xml:space="preserve">Amarnath C., </w:t>
      </w:r>
      <w:r>
        <w:rPr>
          <w:rFonts w:cs="Arial"/>
          <w:b/>
          <w:bCs/>
          <w:color w:val="222222"/>
          <w:sz w:val="24"/>
        </w:rPr>
        <w:t>Balwani A.</w:t>
      </w:r>
      <w:r>
        <w:rPr>
          <w:rFonts w:cs="Arial"/>
          <w:bCs/>
          <w:color w:val="222222"/>
          <w:sz w:val="24"/>
        </w:rPr>
        <w:t>,</w:t>
      </w:r>
      <w:r w:rsidR="00EE6616">
        <w:rPr>
          <w:rFonts w:cs="Arial"/>
          <w:bCs/>
          <w:color w:val="222222"/>
          <w:sz w:val="24"/>
        </w:rPr>
        <w:t xml:space="preserve"> Ma K.,</w:t>
      </w:r>
      <w:r>
        <w:rPr>
          <w:rFonts w:cs="Arial"/>
          <w:bCs/>
          <w:color w:val="222222"/>
          <w:sz w:val="24"/>
        </w:rPr>
        <w:t xml:space="preserve"> &amp; Chatterjee A. </w:t>
      </w:r>
      <w:r w:rsidRPr="00FE06DC">
        <w:rPr>
          <w:rFonts w:cs="Arial"/>
          <w:color w:val="222222"/>
          <w:sz w:val="24"/>
        </w:rPr>
        <w:t>"</w:t>
      </w:r>
      <w:r>
        <w:rPr>
          <w:rFonts w:cs="Arial"/>
          <w:bCs/>
          <w:color w:val="222222"/>
          <w:sz w:val="24"/>
        </w:rPr>
        <w:t>TESDA: Transform Enabled</w:t>
      </w:r>
      <w:r w:rsidR="00EE6616">
        <w:rPr>
          <w:rFonts w:cs="Arial"/>
          <w:bCs/>
          <w:color w:val="222222"/>
          <w:sz w:val="24"/>
        </w:rPr>
        <w:t xml:space="preserve"> Statistical Detection of Attacks</w:t>
      </w:r>
      <w:r>
        <w:rPr>
          <w:rFonts w:cs="Arial"/>
          <w:bCs/>
          <w:color w:val="222222"/>
          <w:sz w:val="24"/>
        </w:rPr>
        <w:t xml:space="preserve"> in Deep Neural Netwo</w:t>
      </w:r>
      <w:r w:rsidR="00EE6616">
        <w:rPr>
          <w:rFonts w:cs="Arial"/>
          <w:bCs/>
          <w:color w:val="222222"/>
          <w:sz w:val="24"/>
        </w:rPr>
        <w:t>r</w:t>
      </w:r>
      <w:r>
        <w:rPr>
          <w:rFonts w:cs="Arial"/>
          <w:bCs/>
          <w:color w:val="222222"/>
          <w:sz w:val="24"/>
        </w:rPr>
        <w:t xml:space="preserve">ks" </w:t>
      </w:r>
      <w:proofErr w:type="spellStart"/>
      <w:r w:rsidRPr="00D51475">
        <w:rPr>
          <w:rFonts w:cs="Arial"/>
          <w:bCs/>
          <w:i/>
          <w:color w:val="222222"/>
          <w:sz w:val="24"/>
        </w:rPr>
        <w:t>arXiv</w:t>
      </w:r>
      <w:proofErr w:type="spellEnd"/>
      <w:r>
        <w:rPr>
          <w:rFonts w:cs="Arial"/>
          <w:bCs/>
          <w:color w:val="222222"/>
          <w:sz w:val="24"/>
        </w:rPr>
        <w:t>, 2021.</w:t>
      </w:r>
    </w:p>
    <w:p w14:paraId="7882CB9E" w14:textId="77777777" w:rsidR="00D9033D" w:rsidRDefault="00D9033D" w:rsidP="00CF67BE">
      <w:pPr>
        <w:pStyle w:val="BodyText"/>
        <w:rPr>
          <w:b/>
          <w:sz w:val="24"/>
        </w:rPr>
      </w:pPr>
    </w:p>
    <w:p w14:paraId="60D69E37" w14:textId="31B7F019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13F15F14" w14:textId="38C16DFF" w:rsidR="002C25DF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5D881518" w14:textId="6B28B695" w:rsidR="00E0689D" w:rsidRPr="008376EC" w:rsidRDefault="00E0689D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</w:t>
      </w:r>
      <w:proofErr w:type="spellStart"/>
      <w:r>
        <w:rPr>
          <w:rFonts w:cs="Book Antiqua"/>
          <w:sz w:val="24"/>
        </w:rPr>
        <w:t>Krzyston</w:t>
      </w:r>
      <w:proofErr w:type="spellEnd"/>
      <w:r>
        <w:rPr>
          <w:rFonts w:cs="Book Antiqua"/>
          <w:sz w:val="24"/>
        </w:rPr>
        <w:t xml:space="preserve">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7B6D33A9" w14:textId="21D4A5F1" w:rsidR="008376EC" w:rsidRPr="008376EC" w:rsidRDefault="008376EC" w:rsidP="008376EC">
      <w:pPr>
        <w:pStyle w:val="BodyText"/>
        <w:numPr>
          <w:ilvl w:val="1"/>
          <w:numId w:val="15"/>
        </w:numPr>
        <w:rPr>
          <w:rFonts w:cs="Book Antiqua"/>
          <w:sz w:val="24"/>
        </w:rPr>
      </w:pPr>
      <w:r w:rsidRPr="008376EC">
        <w:rPr>
          <w:rFonts w:cs="Book Antiqua"/>
          <w:sz w:val="24"/>
        </w:rPr>
        <w:t xml:space="preserve">Also presented as a poster at </w:t>
      </w:r>
      <w:r>
        <w:rPr>
          <w:rFonts w:cs="Book Antiqua"/>
          <w:i/>
          <w:sz w:val="24"/>
        </w:rPr>
        <w:t>S</w:t>
      </w:r>
      <w:r w:rsidRPr="00AB1E7D">
        <w:rPr>
          <w:rFonts w:cs="Book Antiqua"/>
          <w:i/>
          <w:sz w:val="24"/>
        </w:rPr>
        <w:t>p</w:t>
      </w:r>
      <w:r>
        <w:rPr>
          <w:rFonts w:cs="Book Antiqua"/>
          <w:i/>
          <w:sz w:val="24"/>
        </w:rPr>
        <w:t>arsity in Neural Networks</w:t>
      </w:r>
      <w:r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74EE1ED7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 xml:space="preserve">, </w:t>
      </w:r>
      <w:proofErr w:type="spellStart"/>
      <w:r w:rsidRPr="00F44615">
        <w:rPr>
          <w:rFonts w:cs="Book Antiqua"/>
          <w:sz w:val="24"/>
        </w:rPr>
        <w:t>Miano</w:t>
      </w:r>
      <w:proofErr w:type="spellEnd"/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>, Prasad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 xml:space="preserve">, </w:t>
      </w:r>
      <w:r>
        <w:rPr>
          <w:rFonts w:cs="Book Antiqua"/>
          <w:sz w:val="24"/>
        </w:rPr>
        <w:t xml:space="preserve">&amp; </w:t>
      </w:r>
      <w:r w:rsidRPr="00F44615">
        <w:rPr>
          <w:rFonts w:cs="Book Antiqua"/>
          <w:sz w:val="24"/>
        </w:rPr>
        <w:t>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Learning to Segment at Multiple Scales.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proofErr w:type="spellStart"/>
      <w:r w:rsidRPr="00F44615">
        <w:rPr>
          <w:rFonts w:cs="Book Antiqua"/>
          <w:i/>
          <w:iCs/>
          <w:sz w:val="24"/>
        </w:rPr>
        <w:t>BioImage</w:t>
      </w:r>
      <w:proofErr w:type="spellEnd"/>
      <w:r w:rsidRPr="00F44615">
        <w:rPr>
          <w:rFonts w:cs="Book Antiqua"/>
          <w:i/>
          <w:iCs/>
          <w:sz w:val="24"/>
        </w:rPr>
        <w:t xml:space="preserve"> Informatics</w:t>
      </w:r>
      <w:r w:rsidRPr="00F44615">
        <w:rPr>
          <w:rFonts w:cs="Book Antiqua"/>
          <w:sz w:val="24"/>
        </w:rPr>
        <w:t>, 2019.</w:t>
      </w:r>
    </w:p>
    <w:p w14:paraId="6E2212B1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Cs/>
          <w:sz w:val="24"/>
        </w:rPr>
        <w:t>Milligan</w:t>
      </w:r>
      <w:r>
        <w:rPr>
          <w:rFonts w:cs="Book Antiqua"/>
          <w:bCs/>
          <w:sz w:val="24"/>
        </w:rPr>
        <w:t xml:space="preserve"> K.</w:t>
      </w:r>
      <w:r w:rsidRPr="00F44615">
        <w:rPr>
          <w:rFonts w:cs="Book Antiqua"/>
          <w:bCs/>
          <w:sz w:val="24"/>
        </w:rPr>
        <w:t>,</w:t>
      </w:r>
      <w:r w:rsidRPr="00F44615">
        <w:rPr>
          <w:rFonts w:cs="Book Antiqua"/>
          <w:b/>
          <w:sz w:val="24"/>
        </w:rPr>
        <w:t xml:space="preserve"> 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Maguire</w:t>
      </w:r>
      <w:r>
        <w:rPr>
          <w:rFonts w:cs="Book Antiqua"/>
          <w:sz w:val="24"/>
        </w:rPr>
        <w:t xml:space="preserve"> A.</w:t>
      </w:r>
      <w:r w:rsidRPr="00F44615">
        <w:rPr>
          <w:rFonts w:cs="Book Antiqua"/>
          <w:sz w:val="24"/>
        </w:rPr>
        <w:t>, Margulies</w:t>
      </w:r>
      <w:r>
        <w:rPr>
          <w:rFonts w:cs="Book Antiqua"/>
          <w:sz w:val="24"/>
        </w:rPr>
        <w:t xml:space="preserve"> S.</w:t>
      </w:r>
      <w:r w:rsidRPr="00F44615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&amp;</w:t>
      </w:r>
      <w:r w:rsidRPr="00F44615">
        <w:rPr>
          <w:rFonts w:cs="Book Antiqua"/>
          <w:sz w:val="24"/>
        </w:rPr>
        <w:t xml:space="preserve"> 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Deep Learning for Characterization of Neuroinflammation in Traumatic Brain Injury.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proofErr w:type="spellStart"/>
      <w:r w:rsidRPr="00F44615">
        <w:rPr>
          <w:rFonts w:cs="Book Antiqua"/>
          <w:i/>
          <w:iCs/>
          <w:sz w:val="24"/>
        </w:rPr>
        <w:t>BioImage</w:t>
      </w:r>
      <w:proofErr w:type="spellEnd"/>
      <w:r w:rsidRPr="00F44615">
        <w:rPr>
          <w:rFonts w:cs="Book Antiqua"/>
          <w:i/>
          <w:iCs/>
          <w:sz w:val="24"/>
        </w:rPr>
        <w:t xml:space="preserve"> Informatics</w:t>
      </w:r>
      <w:r w:rsidRPr="00F44615">
        <w:rPr>
          <w:rFonts w:cs="Book Antiqua"/>
          <w:sz w:val="24"/>
        </w:rPr>
        <w:t>, 2019.</w:t>
      </w:r>
    </w:p>
    <w:p w14:paraId="04E1ADD6" w14:textId="77777777" w:rsidR="00CF67BE" w:rsidRDefault="00CF67BE" w:rsidP="00E5122E">
      <w:pPr>
        <w:pStyle w:val="BodyText"/>
        <w:rPr>
          <w:b/>
          <w:sz w:val="24"/>
        </w:rPr>
      </w:pPr>
    </w:p>
    <w:p w14:paraId="67EBD083" w14:textId="28CABDD7" w:rsidR="00E5122E" w:rsidRDefault="00E5122E" w:rsidP="00E5122E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60010BC7" w14:textId="1216C941" w:rsidR="00BA4ED5" w:rsidRPr="00BA4ED5" w:rsidRDefault="00BA4ED5" w:rsidP="00A50561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</w:t>
      </w:r>
      <w:proofErr w:type="spellStart"/>
      <w:r>
        <w:rPr>
          <w:rFonts w:cs="Arial"/>
          <w:color w:val="222222"/>
          <w:sz w:val="24"/>
        </w:rPr>
        <w:t>Krzyston</w:t>
      </w:r>
      <w:proofErr w:type="spellEnd"/>
      <w:r>
        <w:rPr>
          <w:rFonts w:cs="Arial"/>
          <w:color w:val="222222"/>
          <w:sz w:val="24"/>
        </w:rPr>
        <w:t xml:space="preserve"> J.</w:t>
      </w:r>
      <w:r w:rsidR="002A01B8">
        <w:rPr>
          <w:rFonts w:cs="Arial"/>
          <w:bCs/>
          <w:color w:val="222222"/>
          <w:sz w:val="24"/>
        </w:rPr>
        <w:t>, A</w:t>
      </w:r>
      <w:r w:rsidR="00676AF2">
        <w:rPr>
          <w:rFonts w:cs="Arial"/>
          <w:bCs/>
          <w:color w:val="222222"/>
          <w:sz w:val="24"/>
        </w:rPr>
        <w:t>marnath C</w:t>
      </w:r>
      <w:r w:rsidR="002A01B8">
        <w:rPr>
          <w:rFonts w:cs="Arial"/>
          <w:bCs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 </w:t>
      </w:r>
      <w:r w:rsidRPr="00E56178">
        <w:rPr>
          <w:rFonts w:cs="Arial"/>
          <w:color w:val="222222"/>
          <w:sz w:val="24"/>
        </w:rPr>
        <w:t>"</w:t>
      </w:r>
      <w:r w:rsidR="00AD2E66">
        <w:rPr>
          <w:rFonts w:cs="Arial"/>
          <w:color w:val="222222"/>
          <w:sz w:val="24"/>
        </w:rPr>
        <w:t xml:space="preserve">A Hole in One: </w:t>
      </w:r>
      <w:r>
        <w:rPr>
          <w:rFonts w:cs="Arial"/>
          <w:color w:val="222222"/>
          <w:sz w:val="24"/>
        </w:rPr>
        <w:t>Topological</w:t>
      </w:r>
      <w:r w:rsidR="00C12A08">
        <w:rPr>
          <w:rFonts w:cs="Arial"/>
          <w:color w:val="222222"/>
          <w:sz w:val="24"/>
        </w:rPr>
        <w:t>ly</w:t>
      </w:r>
      <w:r>
        <w:rPr>
          <w:rFonts w:cs="Arial"/>
          <w:color w:val="222222"/>
          <w:sz w:val="24"/>
        </w:rPr>
        <w:t xml:space="preserve"> </w:t>
      </w:r>
      <w:r w:rsidR="00C12A08">
        <w:rPr>
          <w:rFonts w:cs="Arial"/>
          <w:color w:val="222222"/>
          <w:sz w:val="24"/>
        </w:rPr>
        <w:t>Motivated</w:t>
      </w:r>
      <w:r>
        <w:rPr>
          <w:rFonts w:cs="Arial"/>
          <w:color w:val="222222"/>
          <w:sz w:val="24"/>
        </w:rPr>
        <w:t xml:space="preserve"> </w:t>
      </w:r>
      <w:r w:rsidR="00AD2E66">
        <w:rPr>
          <w:rFonts w:cs="Arial"/>
          <w:color w:val="222222"/>
          <w:sz w:val="24"/>
        </w:rPr>
        <w:t xml:space="preserve">Deep </w:t>
      </w:r>
      <w:r>
        <w:rPr>
          <w:rFonts w:cs="Arial"/>
          <w:color w:val="222222"/>
          <w:sz w:val="24"/>
        </w:rPr>
        <w:t>Neural Network Pruning and Retraining.</w:t>
      </w:r>
      <w:r w:rsidRPr="00E56178">
        <w:rPr>
          <w:rFonts w:cs="Arial"/>
          <w:color w:val="222222"/>
          <w:sz w:val="24"/>
        </w:rPr>
        <w:t>"</w:t>
      </w:r>
    </w:p>
    <w:p w14:paraId="71F81933" w14:textId="2B10519A" w:rsidR="009D47EB" w:rsidRPr="005F4CDF" w:rsidRDefault="00916E90" w:rsidP="00B8495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 w:rsidR="00E56178">
        <w:rPr>
          <w:rFonts w:cs="Arial"/>
          <w:color w:val="222222"/>
          <w:sz w:val="24"/>
        </w:rPr>
        <w:t xml:space="preserve"> </w:t>
      </w:r>
      <w:r w:rsidR="00B8495D">
        <w:rPr>
          <w:rFonts w:cs="Arial"/>
          <w:color w:val="222222"/>
          <w:sz w:val="24"/>
        </w:rPr>
        <w:t xml:space="preserve">Cho S., Choi H. </w:t>
      </w:r>
      <w:r w:rsidR="00B8495D" w:rsidRPr="00E56178">
        <w:rPr>
          <w:rFonts w:cs="Arial"/>
          <w:color w:val="222222"/>
          <w:sz w:val="24"/>
        </w:rPr>
        <w:t>"</w:t>
      </w:r>
      <w:r w:rsidR="00BB08D7">
        <w:rPr>
          <w:rFonts w:cs="Arial"/>
          <w:color w:val="222222"/>
          <w:sz w:val="24"/>
        </w:rPr>
        <w:t>On the Architectural Biases of the Canonical Cortical Microcircuit</w:t>
      </w:r>
      <w:r w:rsidR="00B8495D">
        <w:rPr>
          <w:rFonts w:cs="Arial"/>
          <w:color w:val="222222"/>
          <w:sz w:val="24"/>
        </w:rPr>
        <w:t>.</w:t>
      </w:r>
      <w:r w:rsidR="00B8495D" w:rsidRPr="00E56178">
        <w:rPr>
          <w:rFonts w:cs="Arial"/>
          <w:color w:val="222222"/>
          <w:sz w:val="24"/>
        </w:rPr>
        <w:t>"</w:t>
      </w:r>
    </w:p>
    <w:p w14:paraId="1D722E8F" w14:textId="77777777" w:rsidR="00FD39D6" w:rsidRPr="00F44615" w:rsidRDefault="00FD39D6" w:rsidP="00CF67BE">
      <w:pPr>
        <w:pStyle w:val="BodyText"/>
        <w:rPr>
          <w:rFonts w:cs="Book Antiqua"/>
          <w:b/>
          <w:sz w:val="24"/>
        </w:rPr>
      </w:pPr>
    </w:p>
    <w:p w14:paraId="4070E4EA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Research &amp; Work Experience</w:t>
      </w:r>
    </w:p>
    <w:p w14:paraId="460AAAFE" w14:textId="77777777" w:rsidR="00FD39D6" w:rsidRPr="00F44615" w:rsidRDefault="00FD39D6" w:rsidP="00FD39D6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55B856B3" w14:textId="77777777" w:rsidR="00915E62" w:rsidRDefault="00915E62" w:rsidP="00915E6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240F">
        <w:rPr>
          <w:rFonts w:cs="Book Antiqua"/>
          <w:b/>
          <w:sz w:val="24"/>
        </w:rPr>
        <w:t>Winter Project Intern</w:t>
      </w:r>
      <w:r>
        <w:rPr>
          <w:rFonts w:cs="Book Antiqua"/>
          <w:sz w:val="24"/>
        </w:rPr>
        <w:t>, Good Futures Initiative, EA Berkeley (December 2022 – January 2023)</w:t>
      </w:r>
    </w:p>
    <w:p w14:paraId="1BE2EBEB" w14:textId="77777777" w:rsidR="00915E62" w:rsidRDefault="00915E6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AF32D3">
        <w:rPr>
          <w:rFonts w:cs="Book Antiqua"/>
          <w:sz w:val="24"/>
        </w:rPr>
        <w:t xml:space="preserve">Studying the </w:t>
      </w:r>
      <w:r>
        <w:rPr>
          <w:rFonts w:cs="Book Antiqua"/>
          <w:sz w:val="24"/>
        </w:rPr>
        <w:t>potential for using predictive coding-based training approaches and local learning rules to avoid misgeneralization in RL agents.</w:t>
      </w:r>
    </w:p>
    <w:p w14:paraId="6B815682" w14:textId="77777777" w:rsidR="00915E62" w:rsidRDefault="00915E6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More broadly, working towards scoping out and developing a mathematical framework leveraging the geometry of the learnt representations with respect to a task to detect and potentially address AI misalignment.</w:t>
      </w:r>
    </w:p>
    <w:p w14:paraId="276B2D5F" w14:textId="77777777" w:rsidR="00915E62" w:rsidRPr="00915E62" w:rsidRDefault="00915E62" w:rsidP="00915E62">
      <w:pPr>
        <w:pStyle w:val="BodyText"/>
        <w:ind w:left="720"/>
        <w:rPr>
          <w:rFonts w:cs="Book Antiqua"/>
          <w:sz w:val="24"/>
        </w:rPr>
      </w:pP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</w:t>
      </w:r>
      <w:proofErr w:type="spellStart"/>
      <w:r w:rsidR="00EC3A62">
        <w:rPr>
          <w:rFonts w:cs="Book Antiqua"/>
          <w:sz w:val="24"/>
        </w:rPr>
        <w:t>SueYeon</w:t>
      </w:r>
      <w:proofErr w:type="spellEnd"/>
      <w:r w:rsidR="00EC3A62">
        <w:rPr>
          <w:rFonts w:cs="Book Antiqua"/>
          <w:sz w:val="24"/>
        </w:rPr>
        <w:t xml:space="preserve">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5845CE8D" w:rsidR="005F1EB4" w:rsidRDefault="005F1EB4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Both theoretically and empirically showed that the learning rule largely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>
        <w:rPr>
          <w:rFonts w:cs="Book Antiqua"/>
          <w:sz w:val="24"/>
        </w:rPr>
        <w:t>gradient.</w:t>
      </w:r>
    </w:p>
    <w:p w14:paraId="0911DA0F" w14:textId="6696A330" w:rsidR="00954D3D" w:rsidRDefault="00954D3D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</w:t>
      </w:r>
      <w:r w:rsidR="00E85F57">
        <w:rPr>
          <w:rFonts w:cs="Book Antiqua"/>
          <w:sz w:val="24"/>
        </w:rPr>
        <w:lastRenderedPageBreak/>
        <w:t xml:space="preserve">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3D5151A8" w14:textId="77777777" w:rsidR="00172BF2" w:rsidRPr="00E21804" w:rsidRDefault="00172BF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55EB4DDF" w:rsidR="006437FF" w:rsidRPr="00D2388E" w:rsidRDefault="000934FF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2021 – Present:</w:t>
      </w:r>
      <w:r w:rsidR="00EF48FE">
        <w:rPr>
          <w:rFonts w:cs="Book Antiqua"/>
          <w:sz w:val="24"/>
        </w:rPr>
        <w:t xml:space="preserve"> </w:t>
      </w:r>
      <w:r w:rsidR="00734B84"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 w:rsidR="00734B84"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B15569">
        <w:rPr>
          <w:rFonts w:cs="Book Antiqua"/>
          <w:sz w:val="24"/>
        </w:rPr>
        <w:t>.</w:t>
      </w:r>
    </w:p>
    <w:p w14:paraId="53CE507D" w14:textId="34F61C2A" w:rsidR="00C51E5F" w:rsidRPr="00E6670A" w:rsidRDefault="000934FF" w:rsidP="00E6670A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2018 – Spring 2021</w:t>
      </w:r>
      <w:r w:rsidR="00885DB6" w:rsidRPr="00F44615">
        <w:rPr>
          <w:rFonts w:cs="Book Antiqua"/>
          <w:sz w:val="24"/>
        </w:rPr>
        <w:t xml:space="preserve">: </w:t>
      </w:r>
      <w:r w:rsidR="007661D6"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 xml:space="preserve">. </w:t>
      </w:r>
      <w:r w:rsidR="0038507E">
        <w:rPr>
          <w:rFonts w:cs="Book Antiqua"/>
          <w:sz w:val="24"/>
        </w:rPr>
        <w:br/>
      </w:r>
    </w:p>
    <w:p w14:paraId="473B98BE" w14:textId="624E7058" w:rsidR="00885DB6" w:rsidRPr="00F44615" w:rsidRDefault="00C015BA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</w:t>
      </w:r>
      <w:r w:rsidR="005501D6" w:rsidRPr="00EB0A30">
        <w:rPr>
          <w:rFonts w:cs="Book Antiqua"/>
          <w:b/>
          <w:sz w:val="24"/>
        </w:rPr>
        <w:t xml:space="preserve"> Student</w:t>
      </w:r>
      <w:r w:rsidR="001F19F4" w:rsidRPr="00F44615">
        <w:rPr>
          <w:rFonts w:cs="Book Antiqua"/>
          <w:sz w:val="24"/>
        </w:rPr>
        <w:t>, Georgia Institute of Technology</w:t>
      </w:r>
    </w:p>
    <w:p w14:paraId="40A83149" w14:textId="00DEBB35" w:rsidR="004505D7" w:rsidRDefault="004505D7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Meta-learning biologically plausible update rules for unsupervised and semi-supervised representation learning (Spring 2021)</w:t>
      </w:r>
    </w:p>
    <w:p w14:paraId="5C5C4629" w14:textId="52C091DA" w:rsidR="00886D08" w:rsidRDefault="00886D08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Modeling </w:t>
      </w:r>
      <w:r w:rsidR="00E616DF">
        <w:rPr>
          <w:rFonts w:cs="Book Antiqua"/>
          <w:sz w:val="24"/>
        </w:rPr>
        <w:t>v</w:t>
      </w:r>
      <w:r>
        <w:rPr>
          <w:rFonts w:cs="Book Antiqua"/>
          <w:sz w:val="24"/>
        </w:rPr>
        <w:t xml:space="preserve">isual </w:t>
      </w:r>
      <w:r w:rsidR="00E616DF">
        <w:rPr>
          <w:rFonts w:cs="Book Antiqua"/>
          <w:sz w:val="24"/>
        </w:rPr>
        <w:t>i</w:t>
      </w:r>
      <w:r>
        <w:rPr>
          <w:rFonts w:cs="Book Antiqua"/>
          <w:sz w:val="24"/>
        </w:rPr>
        <w:t xml:space="preserve">nvariance with </w:t>
      </w:r>
      <w:r w:rsidR="00E616DF">
        <w:rPr>
          <w:rFonts w:cs="Book Antiqua"/>
          <w:sz w:val="24"/>
        </w:rPr>
        <w:t>group-theoretic</w:t>
      </w:r>
      <w:r>
        <w:rPr>
          <w:rFonts w:cs="Book Antiqua"/>
          <w:sz w:val="24"/>
        </w:rPr>
        <w:t xml:space="preserve"> </w:t>
      </w:r>
      <w:r w:rsidR="00E616DF">
        <w:rPr>
          <w:rFonts w:cs="Book Antiqua"/>
          <w:sz w:val="24"/>
        </w:rPr>
        <w:t>r</w:t>
      </w:r>
      <w:r>
        <w:rPr>
          <w:rFonts w:cs="Book Antiqua"/>
          <w:sz w:val="24"/>
        </w:rPr>
        <w:t>egularization (Spring 2021)</w:t>
      </w:r>
    </w:p>
    <w:p w14:paraId="7753490F" w14:textId="480FDAEC" w:rsidR="00BA2D6B" w:rsidRPr="00F44615" w:rsidRDefault="00BA2D6B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Neural event recovery</w:t>
      </w:r>
      <w:r w:rsidR="00C015BA" w:rsidRPr="00F44615">
        <w:rPr>
          <w:rFonts w:cs="Book Antiqua"/>
          <w:sz w:val="24"/>
        </w:rPr>
        <w:t xml:space="preserve"> from noisy data</w:t>
      </w:r>
      <w:r w:rsidRPr="00F44615">
        <w:rPr>
          <w:rFonts w:cs="Book Antiqua"/>
          <w:sz w:val="24"/>
        </w:rPr>
        <w:t xml:space="preserve"> via sparse deconvolution</w:t>
      </w:r>
      <w:r w:rsidR="00C32931">
        <w:rPr>
          <w:rFonts w:cs="Book Antiqua"/>
          <w:sz w:val="24"/>
        </w:rPr>
        <w:t xml:space="preserve"> (Spring 2018)</w:t>
      </w:r>
    </w:p>
    <w:p w14:paraId="41AF6C47" w14:textId="138D2F65" w:rsidR="00C015BA" w:rsidRDefault="00C015BA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in autonomous driving</w:t>
      </w:r>
      <w:r w:rsidR="00C32931">
        <w:rPr>
          <w:rFonts w:cs="Book Antiqua"/>
          <w:sz w:val="24"/>
        </w:rPr>
        <w:t xml:space="preserve"> (Fall 2017)</w:t>
      </w:r>
    </w:p>
    <w:p w14:paraId="2A5FEC17" w14:textId="77777777" w:rsidR="0038507E" w:rsidRPr="00F44615" w:rsidRDefault="0038507E" w:rsidP="0038507E">
      <w:pPr>
        <w:pStyle w:val="BodyText"/>
        <w:ind w:left="1440"/>
        <w:rPr>
          <w:rFonts w:cs="Book Antiqua"/>
          <w:sz w:val="24"/>
        </w:rPr>
      </w:pPr>
    </w:p>
    <w:p w14:paraId="63FCCB95" w14:textId="7CF467B5" w:rsidR="00FD39D6" w:rsidRPr="00F44615" w:rsidRDefault="00FD39D6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R&amp;D Intern</w:t>
      </w:r>
      <w:r w:rsidRPr="00F44615">
        <w:rPr>
          <w:rFonts w:cs="Book Antiqua"/>
          <w:sz w:val="24"/>
        </w:rPr>
        <w:t xml:space="preserve"> (Algorithms Team), </w:t>
      </w:r>
      <w:proofErr w:type="spellStart"/>
      <w:r w:rsidRPr="00F44615">
        <w:rPr>
          <w:rFonts w:cs="Book Antiqua"/>
          <w:sz w:val="24"/>
        </w:rPr>
        <w:t>Intellifusion</w:t>
      </w:r>
      <w:proofErr w:type="spellEnd"/>
      <w:r w:rsidRPr="00F44615">
        <w:rPr>
          <w:rFonts w:cs="Book Antiqua"/>
          <w:sz w:val="24"/>
        </w:rPr>
        <w:t>, China (Summer 2017)</w:t>
      </w:r>
    </w:p>
    <w:p w14:paraId="4B3AB2A6" w14:textId="74D76B49" w:rsidR="00FD39D6" w:rsidRPr="00F44615" w:rsidRDefault="00FD39D6" w:rsidP="00FD39D6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Areas of Research: Image Processing, Data Compression and Encryption.</w:t>
      </w:r>
    </w:p>
    <w:p w14:paraId="0220D7B2" w14:textId="77777777" w:rsidR="00082E59" w:rsidRPr="00F44615" w:rsidRDefault="00082E59" w:rsidP="00FD39D6">
      <w:pPr>
        <w:pStyle w:val="BodyText"/>
        <w:rPr>
          <w:rFonts w:cs="Book Antiqua"/>
          <w:color w:val="800000"/>
          <w:sz w:val="24"/>
        </w:rPr>
      </w:pPr>
    </w:p>
    <w:p w14:paraId="46CE6682" w14:textId="7821D18D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37BDA9D5" w14:textId="57A373BA" w:rsidR="00DB5657" w:rsidRDefault="00DB5657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Professional and Technical Communications for ECE</w:t>
      </w:r>
      <w:r w:rsidR="004543EB">
        <w:rPr>
          <w:rFonts w:cs="Book Antiqua"/>
          <w:sz w:val="24"/>
        </w:rPr>
        <w:t xml:space="preserve">, </w:t>
      </w:r>
      <w:r w:rsidR="004543EB" w:rsidRPr="004543EB">
        <w:rPr>
          <w:rFonts w:cs="Book Antiqua"/>
          <w:sz w:val="24"/>
        </w:rPr>
        <w:t>Georgia</w:t>
      </w:r>
      <w:r w:rsidR="004543EB">
        <w:rPr>
          <w:rFonts w:cs="Book Antiqua"/>
          <w:sz w:val="24"/>
        </w:rPr>
        <w:t xml:space="preserve"> </w:t>
      </w:r>
      <w:r w:rsidR="004543EB" w:rsidRPr="004543EB">
        <w:rPr>
          <w:rFonts w:cs="Book Antiqua"/>
          <w:sz w:val="24"/>
        </w:rPr>
        <w:t>Tech</w:t>
      </w:r>
      <w:r>
        <w:rPr>
          <w:rFonts w:cs="Book Antiqua"/>
          <w:sz w:val="24"/>
        </w:rPr>
        <w:t xml:space="preserve"> (Summer 2021)</w:t>
      </w:r>
    </w:p>
    <w:p w14:paraId="294A35F6" w14:textId="473D1B04" w:rsidR="008A1D9C" w:rsidRPr="008A1D9C" w:rsidRDefault="008A1D9C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22B9F051" w14:textId="7D1BFE02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Hands-On Tech Day Camp, Georgia Tech (June 2019)</w:t>
      </w:r>
    </w:p>
    <w:p w14:paraId="52450554" w14:textId="77777777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for Microscopy Image Analysis, Marine Biological Laboratory (May 2019)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1B5B9DF7" w14:textId="6A340D08" w:rsidR="00476DDF" w:rsidRPr="00476DDF" w:rsidRDefault="00476DDF" w:rsidP="00476DDF">
      <w:pPr>
        <w:pStyle w:val="BodyText"/>
        <w:numPr>
          <w:ilvl w:val="0"/>
          <w:numId w:val="16"/>
        </w:numPr>
        <w:rPr>
          <w:b/>
          <w:bCs/>
          <w:iCs/>
          <w:sz w:val="24"/>
        </w:rPr>
      </w:pPr>
      <w:r w:rsidRPr="00F44615">
        <w:rPr>
          <w:rFonts w:cs="Book Antiqua"/>
          <w:sz w:val="24"/>
        </w:rPr>
        <w:t xml:space="preserve">Embedded Systems &amp; IoT, </w:t>
      </w:r>
      <w:proofErr w:type="spellStart"/>
      <w:r w:rsidRPr="00F44615">
        <w:rPr>
          <w:rFonts w:cs="Book Antiqua"/>
          <w:sz w:val="24"/>
        </w:rPr>
        <w:t>Eduvance</w:t>
      </w:r>
      <w:proofErr w:type="spellEnd"/>
      <w:r w:rsidRPr="00F44615">
        <w:rPr>
          <w:rFonts w:cs="Book Antiqua"/>
          <w:sz w:val="24"/>
        </w:rPr>
        <w:t xml:space="preserve"> (Summer 2016)</w:t>
      </w:r>
    </w:p>
    <w:p w14:paraId="5EEE19DB" w14:textId="1DBE0795" w:rsidR="00FD39D6" w:rsidRPr="00476DDF" w:rsidRDefault="007D08CC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  <w:r>
        <w:rPr>
          <w:rFonts w:ascii="Book Antiqua" w:eastAsia="Times New Roman" w:hAnsi="Book Antiqua" w:cs="Book Antiqua"/>
          <w:b/>
          <w:sz w:val="24"/>
          <w:szCs w:val="24"/>
        </w:rPr>
        <w:br/>
      </w:r>
    </w:p>
    <w:p w14:paraId="27F1479C" w14:textId="77777777" w:rsidR="004648FF" w:rsidRPr="00F44615" w:rsidRDefault="004648FF" w:rsidP="004648FF">
      <w:pPr>
        <w:pStyle w:val="Heading1"/>
        <w:jc w:val="both"/>
        <w:rPr>
          <w:color w:val="44546A" w:themeColor="text2"/>
          <w:sz w:val="28"/>
        </w:rPr>
      </w:pPr>
      <w:proofErr w:type="spellStart"/>
      <w:r w:rsidRPr="00F44615">
        <w:rPr>
          <w:color w:val="44546A" w:themeColor="text2"/>
          <w:sz w:val="28"/>
        </w:rPr>
        <w:t>Honours</w:t>
      </w:r>
      <w:proofErr w:type="spellEnd"/>
      <w:r w:rsidRPr="00F44615">
        <w:rPr>
          <w:color w:val="44546A" w:themeColor="text2"/>
          <w:sz w:val="28"/>
        </w:rPr>
        <w:t xml:space="preserve">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12268EFC" w14:textId="77777777" w:rsidR="00F71B59" w:rsidRPr="00664712" w:rsidRDefault="00F71B59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t>Registration &amp; Travel Awards</w:t>
      </w:r>
      <w:r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COSYNE Presenters Travel Award, 2023.</w:t>
      </w:r>
    </w:p>
    <w:p w14:paraId="32C0B9EE" w14:textId="46F0ACF1" w:rsidR="00F71B59" w:rsidRP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</w:p>
    <w:p w14:paraId="74F473F7" w14:textId="77777777" w:rsidR="005C037F" w:rsidRDefault="005C037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1BB350F" w14:textId="7606FA8F" w:rsidR="00664712" w:rsidRDefault="00AC1F05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Competitions &amp; Ha</w:t>
      </w:r>
      <w:r w:rsidR="00664712">
        <w:rPr>
          <w:rFonts w:ascii="Book Antiqua" w:hAnsi="Book Antiqua" w:cs="Book Antiqua"/>
          <w:b/>
          <w:sz w:val="24"/>
        </w:rPr>
        <w:t>c</w:t>
      </w:r>
      <w:r>
        <w:rPr>
          <w:rFonts w:ascii="Book Antiqua" w:hAnsi="Book Antiqua" w:cs="Book Antiqua"/>
          <w:b/>
          <w:sz w:val="24"/>
        </w:rPr>
        <w:t>kathons</w:t>
      </w:r>
    </w:p>
    <w:p w14:paraId="18E0996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 xml:space="preserve">Winner (Technical Track) – </w:t>
      </w:r>
      <w:proofErr w:type="spellStart"/>
      <w:r w:rsidRPr="00F44615">
        <w:rPr>
          <w:rFonts w:cs="Book Antiqua"/>
          <w:sz w:val="24"/>
        </w:rPr>
        <w:t>Hacklytics</w:t>
      </w:r>
      <w:proofErr w:type="spellEnd"/>
      <w:r w:rsidRPr="00F44615">
        <w:rPr>
          <w:rFonts w:cs="Book Antiqua"/>
          <w:sz w:val="24"/>
        </w:rPr>
        <w:t>, Data Science at Georgia Tech, 2019</w:t>
      </w:r>
    </w:p>
    <w:p w14:paraId="7B69157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(Best Project) – AI/ML for Social Good Hackathon at Georgia Tech, 2018</w:t>
      </w:r>
    </w:p>
    <w:p w14:paraId="0627463B" w14:textId="6111C7C9" w:rsidR="004648FF" w:rsidRDefault="00AC1F05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 xml:space="preserve">Gold Award - IEEE </w:t>
      </w:r>
      <w:proofErr w:type="spellStart"/>
      <w:r w:rsidRPr="00F44615">
        <w:rPr>
          <w:rFonts w:cs="Book Antiqua"/>
          <w:sz w:val="24"/>
        </w:rPr>
        <w:t>UBTech</w:t>
      </w:r>
      <w:proofErr w:type="spellEnd"/>
      <w:r w:rsidRPr="00F44615">
        <w:rPr>
          <w:rFonts w:cs="Book Antiqua"/>
          <w:sz w:val="24"/>
        </w:rPr>
        <w:t>-Education Robotics Design Challenge, 2017</w:t>
      </w:r>
    </w:p>
    <w:p w14:paraId="022A4A02" w14:textId="77777777" w:rsidR="005C037F" w:rsidRDefault="005C037F" w:rsidP="005C037F">
      <w:pPr>
        <w:pStyle w:val="BodyText"/>
        <w:ind w:left="720"/>
        <w:rPr>
          <w:rFonts w:cs="Book Antiqua"/>
          <w:sz w:val="24"/>
        </w:rPr>
      </w:pPr>
      <w:bookmarkStart w:id="0" w:name="_GoBack"/>
      <w:bookmarkEnd w:id="0"/>
    </w:p>
    <w:p w14:paraId="51AC4B11" w14:textId="77777777" w:rsidR="002850C0" w:rsidRPr="002E66E0" w:rsidRDefault="002850C0" w:rsidP="002850C0">
      <w:pPr>
        <w:pStyle w:val="BodyText"/>
        <w:rPr>
          <w:rFonts w:cs="Book Antiqua"/>
          <w:sz w:val="24"/>
        </w:rPr>
      </w:pPr>
    </w:p>
    <w:p w14:paraId="6F62D467" w14:textId="2B61D655" w:rsidR="00FD39D6" w:rsidRPr="00F44615" w:rsidRDefault="00AB059D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Professional </w:t>
      </w:r>
      <w:r w:rsidR="00FD39D6" w:rsidRPr="00F44615">
        <w:rPr>
          <w:color w:val="44546A" w:themeColor="text2"/>
          <w:sz w:val="28"/>
        </w:rPr>
        <w:t>Service</w:t>
      </w:r>
    </w:p>
    <w:p w14:paraId="3D7B5832" w14:textId="77777777" w:rsidR="00FD39D6" w:rsidRPr="00F44615" w:rsidRDefault="00FD39D6" w:rsidP="00FD39D6">
      <w:pPr>
        <w:pStyle w:val="BodyText"/>
        <w:rPr>
          <w:rFonts w:cs="Book Antiqua"/>
          <w:sz w:val="24"/>
        </w:rPr>
      </w:pPr>
    </w:p>
    <w:p w14:paraId="01E44816" w14:textId="1364B165" w:rsidR="000D4701" w:rsidRPr="00836BFC" w:rsidRDefault="000D4701" w:rsidP="000D4701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Reviewing</w:t>
      </w:r>
    </w:p>
    <w:p w14:paraId="133B000B" w14:textId="5C848F6B" w:rsidR="000D4701" w:rsidRPr="002516F5" w:rsidRDefault="000D4701" w:rsidP="002516F5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>Journals:</w:t>
      </w:r>
      <w:r w:rsidR="00CD0510">
        <w:rPr>
          <w:rFonts w:cs="Book Antiqua"/>
          <w:bCs/>
          <w:sz w:val="24"/>
        </w:rPr>
        <w:t xml:space="preserve"> Distill</w:t>
      </w:r>
    </w:p>
    <w:p w14:paraId="7E23A901" w14:textId="0D8F35F4" w:rsidR="00E82422" w:rsidRDefault="00E82422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Conferences: </w:t>
      </w:r>
      <w:r w:rsidR="00692E9D">
        <w:rPr>
          <w:rFonts w:cs="Book Antiqua"/>
          <w:bCs/>
          <w:sz w:val="24"/>
        </w:rPr>
        <w:t xml:space="preserve">AISTATS (2023), </w:t>
      </w:r>
      <w:r w:rsidR="00746097">
        <w:rPr>
          <w:rFonts w:cs="Book Antiqua"/>
          <w:bCs/>
          <w:sz w:val="24"/>
        </w:rPr>
        <w:t>MIDL</w:t>
      </w:r>
      <w:r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>
        <w:rPr>
          <w:rFonts w:cs="Book Antiqua"/>
          <w:bCs/>
          <w:sz w:val="24"/>
        </w:rPr>
        <w:t xml:space="preserve">), </w:t>
      </w:r>
      <w:proofErr w:type="spellStart"/>
      <w:r>
        <w:rPr>
          <w:rFonts w:cs="Book Antiqua"/>
          <w:bCs/>
          <w:sz w:val="24"/>
        </w:rPr>
        <w:t>Co</w:t>
      </w:r>
      <w:r w:rsidR="00746097">
        <w:rPr>
          <w:rFonts w:cs="Book Antiqua"/>
          <w:bCs/>
          <w:sz w:val="24"/>
        </w:rPr>
        <w:t>LLAs</w:t>
      </w:r>
      <w:proofErr w:type="spellEnd"/>
      <w:r w:rsidR="00746097"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 w:rsidR="00746097">
        <w:rPr>
          <w:rFonts w:cs="Book Antiqua"/>
          <w:bCs/>
          <w:sz w:val="24"/>
        </w:rPr>
        <w:t>)</w:t>
      </w:r>
    </w:p>
    <w:p w14:paraId="654DC0E4" w14:textId="46C2D6E1" w:rsidR="000D4701" w:rsidRDefault="000D4701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Workshops: </w:t>
      </w:r>
      <w:r w:rsidR="00B64D3D">
        <w:rPr>
          <w:rFonts w:cs="Book Antiqua"/>
          <w:bCs/>
          <w:sz w:val="24"/>
        </w:rPr>
        <w:t>Workshop on Geometrical and Topological Representation Learning (ICLR 2021</w:t>
      </w:r>
      <w:r w:rsidR="00E82422">
        <w:rPr>
          <w:rFonts w:cs="Book Antiqua"/>
          <w:bCs/>
          <w:sz w:val="24"/>
        </w:rPr>
        <w:t>, 2022</w:t>
      </w:r>
      <w:r w:rsidR="002D3C03">
        <w:rPr>
          <w:rFonts w:cs="Book Antiqua"/>
          <w:bCs/>
          <w:sz w:val="24"/>
        </w:rPr>
        <w:t>, 2023</w:t>
      </w:r>
      <w:r w:rsidR="00B64D3D">
        <w:rPr>
          <w:rFonts w:cs="Book Antiqua"/>
          <w:bCs/>
          <w:sz w:val="24"/>
        </w:rPr>
        <w:t xml:space="preserve">), </w:t>
      </w:r>
      <w:r w:rsidR="00F05DEC">
        <w:rPr>
          <w:rFonts w:cs="Book Antiqua"/>
          <w:bCs/>
          <w:sz w:val="24"/>
        </w:rPr>
        <w:t>Topological Data Analysis and Beyond (</w:t>
      </w:r>
      <w:proofErr w:type="spellStart"/>
      <w:r w:rsidR="00F05DEC">
        <w:rPr>
          <w:rFonts w:cs="Book Antiqua"/>
          <w:bCs/>
          <w:sz w:val="24"/>
        </w:rPr>
        <w:t>NeurIPS</w:t>
      </w:r>
      <w:proofErr w:type="spellEnd"/>
      <w:r w:rsidR="00F05DEC">
        <w:rPr>
          <w:rFonts w:cs="Book Antiqua"/>
          <w:bCs/>
          <w:sz w:val="24"/>
        </w:rPr>
        <w:t xml:space="preserve"> 2020), </w:t>
      </w:r>
      <w:r w:rsidRPr="00F44615">
        <w:rPr>
          <w:rFonts w:cs="Book Antiqua"/>
          <w:bCs/>
          <w:sz w:val="24"/>
        </w:rPr>
        <w:t xml:space="preserve">Lifelong Learning Workshop </w:t>
      </w:r>
      <w:r>
        <w:rPr>
          <w:rFonts w:cs="Book Antiqua"/>
          <w:bCs/>
          <w:sz w:val="24"/>
        </w:rPr>
        <w:t>(</w:t>
      </w:r>
      <w:r w:rsidRPr="00F44615">
        <w:rPr>
          <w:rFonts w:cs="Book Antiqua"/>
          <w:bCs/>
          <w:sz w:val="24"/>
        </w:rPr>
        <w:t>ICML 2020</w:t>
      </w:r>
      <w:r>
        <w:rPr>
          <w:rFonts w:cs="Book Antiqua"/>
          <w:bCs/>
          <w:sz w:val="24"/>
        </w:rPr>
        <w:t xml:space="preserve">), </w:t>
      </w:r>
      <w:r w:rsidRPr="00F44615">
        <w:rPr>
          <w:sz w:val="24"/>
        </w:rPr>
        <w:t>Workshop on Continual Learning in Computer Vision</w:t>
      </w:r>
      <w:r>
        <w:rPr>
          <w:sz w:val="24"/>
        </w:rPr>
        <w:t xml:space="preserve"> (CVPR 2020</w:t>
      </w:r>
      <w:r w:rsidR="001B47A0">
        <w:rPr>
          <w:sz w:val="24"/>
        </w:rPr>
        <w:t>, 2021</w:t>
      </w:r>
      <w:r w:rsidR="00B00765">
        <w:rPr>
          <w:sz w:val="24"/>
        </w:rPr>
        <w:t>, 2023</w:t>
      </w:r>
      <w:r>
        <w:rPr>
          <w:sz w:val="24"/>
        </w:rPr>
        <w:t>)</w:t>
      </w:r>
      <w:r w:rsidR="00737BFE">
        <w:rPr>
          <w:sz w:val="24"/>
        </w:rPr>
        <w:t>, Workshop on Continual Semi-Supervised Learning (IJCAI 2021)</w:t>
      </w:r>
    </w:p>
    <w:p w14:paraId="3D74D3C6" w14:textId="768BA43E" w:rsidR="009D3240" w:rsidRPr="000D4701" w:rsidRDefault="000D4701" w:rsidP="000D4701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Other: </w:t>
      </w:r>
      <w:proofErr w:type="spellStart"/>
      <w:r w:rsidR="009D3240" w:rsidRPr="000D4701">
        <w:rPr>
          <w:rFonts w:cs="Book Antiqua"/>
          <w:bCs/>
          <w:sz w:val="24"/>
        </w:rPr>
        <w:t>Neuromatch</w:t>
      </w:r>
      <w:proofErr w:type="spellEnd"/>
      <w:r w:rsidR="009D3240" w:rsidRPr="000D4701">
        <w:rPr>
          <w:rFonts w:cs="Book Antiqua"/>
          <w:bCs/>
          <w:sz w:val="24"/>
        </w:rPr>
        <w:t xml:space="preserve"> Academy 2020</w:t>
      </w:r>
      <w:r w:rsidR="003F36E5">
        <w:rPr>
          <w:rFonts w:cs="Book Antiqua"/>
          <w:bCs/>
          <w:sz w:val="24"/>
        </w:rPr>
        <w:t>, P</w:t>
      </w:r>
      <w:r w:rsidR="009D3010">
        <w:rPr>
          <w:rFonts w:cs="Book Antiqua"/>
          <w:bCs/>
          <w:sz w:val="24"/>
        </w:rPr>
        <w:t xml:space="preserve">resident’s </w:t>
      </w:r>
      <w:r w:rsidR="003F36E5">
        <w:rPr>
          <w:rFonts w:cs="Book Antiqua"/>
          <w:bCs/>
          <w:sz w:val="24"/>
        </w:rPr>
        <w:t>U</w:t>
      </w:r>
      <w:r w:rsidR="009D3010">
        <w:rPr>
          <w:rFonts w:cs="Book Antiqua"/>
          <w:bCs/>
          <w:sz w:val="24"/>
        </w:rPr>
        <w:t xml:space="preserve">ndergraduate </w:t>
      </w:r>
      <w:r w:rsidR="003F36E5">
        <w:rPr>
          <w:rFonts w:cs="Book Antiqua"/>
          <w:bCs/>
          <w:sz w:val="24"/>
        </w:rPr>
        <w:t>R</w:t>
      </w:r>
      <w:r w:rsidR="009D3010">
        <w:rPr>
          <w:rFonts w:cs="Book Antiqua"/>
          <w:bCs/>
          <w:sz w:val="24"/>
        </w:rPr>
        <w:t xml:space="preserve">esearch </w:t>
      </w:r>
      <w:r w:rsidR="003F36E5">
        <w:rPr>
          <w:rFonts w:cs="Book Antiqua"/>
          <w:bCs/>
          <w:sz w:val="24"/>
        </w:rPr>
        <w:t>A</w:t>
      </w:r>
      <w:r w:rsidR="009D3010">
        <w:rPr>
          <w:rFonts w:cs="Book Antiqua"/>
          <w:bCs/>
          <w:sz w:val="24"/>
        </w:rPr>
        <w:t>wards</w:t>
      </w:r>
      <w:r w:rsidR="00E23D0B">
        <w:rPr>
          <w:rFonts w:cs="Book Antiqua"/>
          <w:bCs/>
          <w:sz w:val="24"/>
        </w:rPr>
        <w:t xml:space="preserve"> – Georgia Tech</w:t>
      </w:r>
      <w:r w:rsidR="003F36E5">
        <w:rPr>
          <w:rFonts w:cs="Book Antiqua"/>
          <w:bCs/>
          <w:sz w:val="24"/>
        </w:rPr>
        <w:t xml:space="preserve"> (Spring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20</w:t>
      </w:r>
      <w:r w:rsidR="00692E9D">
        <w:rPr>
          <w:rFonts w:cs="Book Antiqua"/>
          <w:bCs/>
          <w:sz w:val="24"/>
        </w:rPr>
        <w:t xml:space="preserve"> - 2023</w:t>
      </w:r>
      <w:r w:rsidR="00D817D9">
        <w:rPr>
          <w:rFonts w:cs="Book Antiqua"/>
          <w:bCs/>
          <w:sz w:val="24"/>
        </w:rPr>
        <w:t>; Summer 2021</w:t>
      </w:r>
      <w:r w:rsidR="009B65D7">
        <w:rPr>
          <w:rFonts w:cs="Book Antiqua"/>
          <w:bCs/>
          <w:sz w:val="24"/>
        </w:rPr>
        <w:t>, 2023</w:t>
      </w:r>
      <w:r w:rsidR="00795A26">
        <w:rPr>
          <w:rFonts w:cs="Book Antiqua"/>
          <w:bCs/>
          <w:sz w:val="24"/>
        </w:rPr>
        <w:t>;</w:t>
      </w:r>
      <w:r w:rsidR="003F36E5">
        <w:rPr>
          <w:rFonts w:cs="Book Antiqua"/>
          <w:bCs/>
          <w:sz w:val="24"/>
        </w:rPr>
        <w:t xml:space="preserve"> Fall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</w:t>
      </w:r>
      <w:r w:rsidR="00A94A3B">
        <w:rPr>
          <w:rFonts w:cs="Book Antiqua"/>
          <w:bCs/>
          <w:sz w:val="24"/>
        </w:rPr>
        <w:t>0</w:t>
      </w:r>
      <w:r w:rsidR="00692E9D">
        <w:rPr>
          <w:rFonts w:cs="Book Antiqua"/>
          <w:bCs/>
          <w:sz w:val="24"/>
        </w:rPr>
        <w:t xml:space="preserve"> - </w:t>
      </w:r>
      <w:r w:rsidR="006435BB">
        <w:rPr>
          <w:rFonts w:cs="Book Antiqua"/>
          <w:bCs/>
          <w:sz w:val="24"/>
        </w:rPr>
        <w:t>202</w:t>
      </w:r>
      <w:r w:rsidR="00404745">
        <w:rPr>
          <w:rFonts w:cs="Book Antiqua"/>
          <w:bCs/>
          <w:sz w:val="24"/>
        </w:rPr>
        <w:t>3</w:t>
      </w:r>
      <w:r w:rsidR="003F36E5">
        <w:rPr>
          <w:rFonts w:cs="Book Antiqua"/>
          <w:bCs/>
          <w:sz w:val="24"/>
        </w:rPr>
        <w:t>)</w:t>
      </w:r>
    </w:p>
    <w:p w14:paraId="7995DA7B" w14:textId="04EB8B63" w:rsidR="00FF03ED" w:rsidRDefault="00FF03ED" w:rsidP="00B42EDE">
      <w:pPr>
        <w:pStyle w:val="BodyText"/>
        <w:ind w:left="720"/>
        <w:rPr>
          <w:rFonts w:cs="Book Antiqua"/>
          <w:b/>
          <w:sz w:val="24"/>
        </w:rPr>
      </w:pPr>
    </w:p>
    <w:p w14:paraId="59FC8A1F" w14:textId="398B7E8D" w:rsidR="00FF03ED" w:rsidRPr="00836BFC" w:rsidRDefault="00FF03ED" w:rsidP="00FF03ED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Professional &amp; Student Organizations</w:t>
      </w:r>
    </w:p>
    <w:p w14:paraId="251AECBC" w14:textId="25F62233" w:rsidR="00986BC3" w:rsidRDefault="00FF03ED" w:rsidP="00DA7CC0">
      <w:pPr>
        <w:pStyle w:val="BodyText"/>
        <w:ind w:left="720"/>
        <w:rPr>
          <w:sz w:val="24"/>
        </w:rPr>
      </w:pPr>
      <w:r w:rsidRPr="00F44615">
        <w:rPr>
          <w:sz w:val="24"/>
        </w:rPr>
        <w:t>Senator (ECE), Graduate Student Association, Georgia Institute of Technology, 2017-2018</w:t>
      </w:r>
    </w:p>
    <w:p w14:paraId="6E8AC7BB" w14:textId="77777777" w:rsidR="00DA7CC0" w:rsidRPr="00DA7CC0" w:rsidRDefault="00DA7CC0" w:rsidP="00DA7CC0">
      <w:pPr>
        <w:pStyle w:val="BodyText"/>
        <w:ind w:left="720"/>
        <w:rPr>
          <w:sz w:val="24"/>
        </w:rPr>
      </w:pPr>
    </w:p>
    <w:p w14:paraId="1A0F0006" w14:textId="1EABE4FD" w:rsidR="00986BC3" w:rsidRPr="00F44615" w:rsidRDefault="00986BC3" w:rsidP="00986BC3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Workshops</w:t>
      </w:r>
      <w:r w:rsidR="00992D07">
        <w:rPr>
          <w:color w:val="44546A" w:themeColor="text2"/>
          <w:sz w:val="28"/>
        </w:rPr>
        <w:t xml:space="preserve"> &amp; Seminars</w:t>
      </w:r>
    </w:p>
    <w:p w14:paraId="4C80B8E6" w14:textId="77777777" w:rsidR="00986BC3" w:rsidRPr="00F44615" w:rsidRDefault="00986BC3" w:rsidP="00986BC3">
      <w:pPr>
        <w:pStyle w:val="BodyText"/>
        <w:rPr>
          <w:b/>
          <w:bCs/>
          <w:iCs/>
          <w:sz w:val="24"/>
        </w:rPr>
      </w:pPr>
    </w:p>
    <w:p w14:paraId="01423DC7" w14:textId="43844A3F" w:rsidR="00986BC3" w:rsidRPr="00F44615" w:rsidRDefault="00986BC3" w:rsidP="00986BC3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Attende</w:t>
      </w:r>
      <w:r w:rsidR="007A372A">
        <w:rPr>
          <w:rFonts w:cs="Book Antiqua"/>
          <w:b/>
          <w:sz w:val="24"/>
        </w:rPr>
        <w:t>e</w:t>
      </w:r>
    </w:p>
    <w:p w14:paraId="2775F251" w14:textId="0841E8E2" w:rsidR="005F279C" w:rsidRDefault="00E866C8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Define, Design, and Align, </w:t>
      </w:r>
      <w:r w:rsidR="00F61EE0">
        <w:rPr>
          <w:rFonts w:cs="Book Antiqua"/>
          <w:sz w:val="24"/>
        </w:rPr>
        <w:t xml:space="preserve">AI Safety @ </w:t>
      </w:r>
      <w:r>
        <w:rPr>
          <w:rFonts w:cs="Book Antiqua"/>
          <w:sz w:val="24"/>
        </w:rPr>
        <w:t xml:space="preserve">UCLA </w:t>
      </w:r>
      <w:r w:rsidR="005F279C">
        <w:rPr>
          <w:rFonts w:cs="Book Antiqua"/>
          <w:sz w:val="24"/>
        </w:rPr>
        <w:t>(January 2023)</w:t>
      </w:r>
    </w:p>
    <w:p w14:paraId="667E19B7" w14:textId="516D8130" w:rsidR="00C813B2" w:rsidRDefault="00C813B2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AI Safety Workshop, Berkeley (December 2022)</w:t>
      </w:r>
    </w:p>
    <w:p w14:paraId="573E2401" w14:textId="356E60A3" w:rsidR="0025723D" w:rsidRDefault="00C80501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London Geometry and Machine Learning Summer School </w:t>
      </w:r>
      <w:r w:rsidR="0025723D">
        <w:rPr>
          <w:rFonts w:cs="Book Antiqua"/>
          <w:sz w:val="24"/>
        </w:rPr>
        <w:t>(July 2021)</w:t>
      </w:r>
    </w:p>
    <w:p w14:paraId="209F4B0D" w14:textId="6DE076E5" w:rsidR="00986BC3" w:rsidRDefault="00AC0AFD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Banach Center – </w:t>
      </w:r>
      <w:proofErr w:type="spellStart"/>
      <w:r w:rsidR="00986BC3" w:rsidRPr="00F44615">
        <w:rPr>
          <w:rFonts w:cs="Book Antiqua"/>
          <w:sz w:val="24"/>
        </w:rPr>
        <w:t>O</w:t>
      </w:r>
      <w:r>
        <w:rPr>
          <w:rFonts w:cs="Book Antiqua"/>
          <w:sz w:val="24"/>
        </w:rPr>
        <w:t>berwolfach</w:t>
      </w:r>
      <w:proofErr w:type="spellEnd"/>
      <w:r>
        <w:rPr>
          <w:rFonts w:cs="Book Antiqua"/>
          <w:sz w:val="24"/>
        </w:rPr>
        <w:t xml:space="preserve"> Graduate Semi</w:t>
      </w:r>
      <w:r w:rsidR="00AF1203">
        <w:rPr>
          <w:rFonts w:cs="Book Antiqua"/>
          <w:sz w:val="24"/>
        </w:rPr>
        <w:t>n</w:t>
      </w:r>
      <w:r>
        <w:rPr>
          <w:rFonts w:cs="Book Antiqua"/>
          <w:sz w:val="24"/>
        </w:rPr>
        <w:t>ar: Mathematics of Deep Learning</w:t>
      </w:r>
      <w:r w:rsidR="00986BC3" w:rsidRPr="00F44615">
        <w:rPr>
          <w:rFonts w:cs="Book Antiqua"/>
          <w:sz w:val="24"/>
        </w:rPr>
        <w:t xml:space="preserve">, </w:t>
      </w:r>
      <w:r w:rsidR="00F673AB">
        <w:rPr>
          <w:rFonts w:cs="Book Antiqua"/>
          <w:sz w:val="24"/>
        </w:rPr>
        <w:t>Institute of Mathematics, Polish Academy of Sciences</w:t>
      </w:r>
      <w:r w:rsidR="00986BC3" w:rsidRPr="00F44615">
        <w:rPr>
          <w:rFonts w:cs="Book Antiqua"/>
          <w:sz w:val="24"/>
        </w:rPr>
        <w:t xml:space="preserve"> (</w:t>
      </w:r>
      <w:r w:rsidR="00986BC3">
        <w:rPr>
          <w:rFonts w:cs="Book Antiqua"/>
          <w:sz w:val="24"/>
        </w:rPr>
        <w:t>November</w:t>
      </w:r>
      <w:r w:rsidR="00986BC3" w:rsidRPr="00F44615">
        <w:rPr>
          <w:rFonts w:cs="Book Antiqua"/>
          <w:sz w:val="24"/>
        </w:rPr>
        <w:t xml:space="preserve"> 2019)</w:t>
      </w:r>
    </w:p>
    <w:p w14:paraId="4270935C" w14:textId="5F5BBFE4" w:rsidR="00256FF6" w:rsidRDefault="00256FF6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Foundation of Data Science Summer School, </w:t>
      </w:r>
      <w:r w:rsidRPr="00256FF6">
        <w:rPr>
          <w:rFonts w:cs="Book Antiqua"/>
          <w:sz w:val="24"/>
        </w:rPr>
        <w:t>Georgia Institute of Technology</w:t>
      </w:r>
      <w:r>
        <w:rPr>
          <w:rFonts w:cs="Book Antiqua"/>
          <w:sz w:val="24"/>
        </w:rPr>
        <w:t xml:space="preserve"> (August 2019)</w:t>
      </w:r>
    </w:p>
    <w:p w14:paraId="5DDD8650" w14:textId="62E2278A" w:rsidR="00AA0B65" w:rsidRPr="00986BC3" w:rsidRDefault="00AA0B65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Spinning </w:t>
      </w:r>
      <w:r w:rsidR="007D2AB6">
        <w:rPr>
          <w:rFonts w:cs="Book Antiqua"/>
          <w:sz w:val="24"/>
        </w:rPr>
        <w:t>U</w:t>
      </w:r>
      <w:r>
        <w:rPr>
          <w:rFonts w:cs="Book Antiqua"/>
          <w:sz w:val="24"/>
        </w:rPr>
        <w:t xml:space="preserve">p in RL Workshop, </w:t>
      </w:r>
      <w:proofErr w:type="spellStart"/>
      <w:r>
        <w:rPr>
          <w:rFonts w:cs="Book Antiqua"/>
          <w:sz w:val="24"/>
        </w:rPr>
        <w:t>OpenAI</w:t>
      </w:r>
      <w:proofErr w:type="spellEnd"/>
      <w:r>
        <w:rPr>
          <w:rFonts w:cs="Book Antiqua"/>
          <w:sz w:val="24"/>
        </w:rPr>
        <w:t xml:space="preserve"> (February 201</w:t>
      </w:r>
      <w:r w:rsidR="00F009FD">
        <w:rPr>
          <w:rFonts w:cs="Book Antiqua"/>
          <w:sz w:val="24"/>
        </w:rPr>
        <w:t>9</w:t>
      </w:r>
      <w:r>
        <w:rPr>
          <w:rFonts w:cs="Book Antiqua"/>
          <w:sz w:val="24"/>
        </w:rPr>
        <w:t>)</w:t>
      </w:r>
    </w:p>
    <w:sectPr w:rsidR="00AA0B65" w:rsidRPr="00986BC3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A0318" w14:textId="77777777" w:rsidR="000E19D2" w:rsidRDefault="000E19D2" w:rsidP="00EC1BA0">
      <w:pPr>
        <w:spacing w:after="0" w:line="240" w:lineRule="auto"/>
      </w:pPr>
      <w:r>
        <w:separator/>
      </w:r>
    </w:p>
  </w:endnote>
  <w:endnote w:type="continuationSeparator" w:id="0">
    <w:p w14:paraId="78B26F69" w14:textId="77777777" w:rsidR="000E19D2" w:rsidRDefault="000E19D2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C9CA2" w14:textId="77777777" w:rsidR="000E19D2" w:rsidRDefault="000E19D2" w:rsidP="00EC1BA0">
      <w:pPr>
        <w:spacing w:after="0" w:line="240" w:lineRule="auto"/>
      </w:pPr>
      <w:r>
        <w:separator/>
      </w:r>
    </w:p>
  </w:footnote>
  <w:footnote w:type="continuationSeparator" w:id="0">
    <w:p w14:paraId="7F304867" w14:textId="77777777" w:rsidR="000E19D2" w:rsidRDefault="000E19D2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2684B" w14:textId="5D708671" w:rsidR="00FD79B9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2"/>
  </w:num>
  <w:num w:numId="5">
    <w:abstractNumId w:val="10"/>
  </w:num>
  <w:num w:numId="6">
    <w:abstractNumId w:val="9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12"/>
  </w:num>
  <w:num w:numId="14">
    <w:abstractNumId w:val="4"/>
  </w:num>
  <w:num w:numId="15">
    <w:abstractNumId w:val="11"/>
  </w:num>
  <w:num w:numId="16">
    <w:abstractNumId w:val="2"/>
  </w:num>
  <w:num w:numId="17">
    <w:abstractNumId w:val="7"/>
  </w:num>
  <w:num w:numId="18">
    <w:abstractNumId w:val="6"/>
  </w:num>
  <w:num w:numId="19">
    <w:abstractNumId w:val="14"/>
  </w:num>
  <w:num w:numId="20">
    <w:abstractNumId w:val="8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2100D"/>
    <w:rsid w:val="00023BED"/>
    <w:rsid w:val="000279BE"/>
    <w:rsid w:val="000300AA"/>
    <w:rsid w:val="000322CB"/>
    <w:rsid w:val="00052B04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B2BE6"/>
    <w:rsid w:val="000B3C78"/>
    <w:rsid w:val="000B57A0"/>
    <w:rsid w:val="000B76D4"/>
    <w:rsid w:val="000C0B88"/>
    <w:rsid w:val="000C1BF9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559AA"/>
    <w:rsid w:val="00162926"/>
    <w:rsid w:val="00172B29"/>
    <w:rsid w:val="00172BF2"/>
    <w:rsid w:val="00177082"/>
    <w:rsid w:val="001A0179"/>
    <w:rsid w:val="001B47A0"/>
    <w:rsid w:val="001C69C1"/>
    <w:rsid w:val="001D4674"/>
    <w:rsid w:val="001D64C9"/>
    <w:rsid w:val="001F19F4"/>
    <w:rsid w:val="001F47FB"/>
    <w:rsid w:val="0021235D"/>
    <w:rsid w:val="0021258A"/>
    <w:rsid w:val="00212AE9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A01B8"/>
    <w:rsid w:val="002A21CE"/>
    <w:rsid w:val="002A36EE"/>
    <w:rsid w:val="002A68B9"/>
    <w:rsid w:val="002B668F"/>
    <w:rsid w:val="002C0961"/>
    <w:rsid w:val="002C0FDB"/>
    <w:rsid w:val="002C25DF"/>
    <w:rsid w:val="002C3A72"/>
    <w:rsid w:val="002D3C03"/>
    <w:rsid w:val="002D6DAA"/>
    <w:rsid w:val="002D7F85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3DF4"/>
    <w:rsid w:val="003945D6"/>
    <w:rsid w:val="003A3776"/>
    <w:rsid w:val="003B6608"/>
    <w:rsid w:val="003C41CC"/>
    <w:rsid w:val="003D3B01"/>
    <w:rsid w:val="003D5015"/>
    <w:rsid w:val="003D55E7"/>
    <w:rsid w:val="003E62C2"/>
    <w:rsid w:val="003F36E5"/>
    <w:rsid w:val="004014CC"/>
    <w:rsid w:val="0040474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D1A5F"/>
    <w:rsid w:val="004D26AE"/>
    <w:rsid w:val="004D3297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2036C"/>
    <w:rsid w:val="0052328E"/>
    <w:rsid w:val="005241BB"/>
    <w:rsid w:val="005244CF"/>
    <w:rsid w:val="005432B1"/>
    <w:rsid w:val="005465B2"/>
    <w:rsid w:val="005501D6"/>
    <w:rsid w:val="00551739"/>
    <w:rsid w:val="005602D0"/>
    <w:rsid w:val="0056125A"/>
    <w:rsid w:val="00562F4B"/>
    <w:rsid w:val="005660FB"/>
    <w:rsid w:val="00571951"/>
    <w:rsid w:val="005771DC"/>
    <w:rsid w:val="00581839"/>
    <w:rsid w:val="005937BC"/>
    <w:rsid w:val="0059746C"/>
    <w:rsid w:val="005A7CF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F0899"/>
    <w:rsid w:val="005F1EB4"/>
    <w:rsid w:val="005F279C"/>
    <w:rsid w:val="005F4CDF"/>
    <w:rsid w:val="00607E5A"/>
    <w:rsid w:val="00634B44"/>
    <w:rsid w:val="006432DF"/>
    <w:rsid w:val="006435BB"/>
    <w:rsid w:val="006437FF"/>
    <w:rsid w:val="00652C6C"/>
    <w:rsid w:val="00654F9A"/>
    <w:rsid w:val="0066343C"/>
    <w:rsid w:val="00664712"/>
    <w:rsid w:val="0066603E"/>
    <w:rsid w:val="00676AF2"/>
    <w:rsid w:val="00677428"/>
    <w:rsid w:val="00682876"/>
    <w:rsid w:val="00685B2C"/>
    <w:rsid w:val="00692E9D"/>
    <w:rsid w:val="00694CAD"/>
    <w:rsid w:val="0069583F"/>
    <w:rsid w:val="006B3C50"/>
    <w:rsid w:val="006C4F5E"/>
    <w:rsid w:val="006D2BE6"/>
    <w:rsid w:val="006D7734"/>
    <w:rsid w:val="006E00C8"/>
    <w:rsid w:val="006E0AC1"/>
    <w:rsid w:val="006E3148"/>
    <w:rsid w:val="006E492D"/>
    <w:rsid w:val="006E4E1E"/>
    <w:rsid w:val="006F3601"/>
    <w:rsid w:val="006F61D8"/>
    <w:rsid w:val="00713CD8"/>
    <w:rsid w:val="00715BD1"/>
    <w:rsid w:val="007254BC"/>
    <w:rsid w:val="00734B84"/>
    <w:rsid w:val="00737BFE"/>
    <w:rsid w:val="00746097"/>
    <w:rsid w:val="0075671A"/>
    <w:rsid w:val="007571B8"/>
    <w:rsid w:val="0076528E"/>
    <w:rsid w:val="007661D6"/>
    <w:rsid w:val="00776920"/>
    <w:rsid w:val="00787124"/>
    <w:rsid w:val="007923AD"/>
    <w:rsid w:val="00795372"/>
    <w:rsid w:val="00795A26"/>
    <w:rsid w:val="007A372A"/>
    <w:rsid w:val="007A5796"/>
    <w:rsid w:val="007B02CC"/>
    <w:rsid w:val="007B122E"/>
    <w:rsid w:val="007B3382"/>
    <w:rsid w:val="007D08CC"/>
    <w:rsid w:val="007D2453"/>
    <w:rsid w:val="007D2AB6"/>
    <w:rsid w:val="007D77EC"/>
    <w:rsid w:val="007E1275"/>
    <w:rsid w:val="007F2C77"/>
    <w:rsid w:val="007F7ECF"/>
    <w:rsid w:val="00806934"/>
    <w:rsid w:val="00815F04"/>
    <w:rsid w:val="00823DFD"/>
    <w:rsid w:val="008366FB"/>
    <w:rsid w:val="00836BFC"/>
    <w:rsid w:val="008376EC"/>
    <w:rsid w:val="00847BCA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5D00"/>
    <w:rsid w:val="00906600"/>
    <w:rsid w:val="00906FD2"/>
    <w:rsid w:val="0091239E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D07"/>
    <w:rsid w:val="009B3491"/>
    <w:rsid w:val="009B65D7"/>
    <w:rsid w:val="009C5181"/>
    <w:rsid w:val="009C629F"/>
    <w:rsid w:val="009C7F02"/>
    <w:rsid w:val="009D3010"/>
    <w:rsid w:val="009D3240"/>
    <w:rsid w:val="009D47EB"/>
    <w:rsid w:val="009E6049"/>
    <w:rsid w:val="009F0061"/>
    <w:rsid w:val="009F51B5"/>
    <w:rsid w:val="009F5A51"/>
    <w:rsid w:val="00A04AB2"/>
    <w:rsid w:val="00A06B17"/>
    <w:rsid w:val="00A10EE8"/>
    <w:rsid w:val="00A35D20"/>
    <w:rsid w:val="00A366D8"/>
    <w:rsid w:val="00A3771C"/>
    <w:rsid w:val="00A4171F"/>
    <w:rsid w:val="00A453C6"/>
    <w:rsid w:val="00A460A6"/>
    <w:rsid w:val="00A469CF"/>
    <w:rsid w:val="00A55F7E"/>
    <w:rsid w:val="00A608B9"/>
    <w:rsid w:val="00A61AEF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46FE"/>
    <w:rsid w:val="00B15569"/>
    <w:rsid w:val="00B2057C"/>
    <w:rsid w:val="00B2494A"/>
    <w:rsid w:val="00B25E6E"/>
    <w:rsid w:val="00B3076B"/>
    <w:rsid w:val="00B31B35"/>
    <w:rsid w:val="00B346A0"/>
    <w:rsid w:val="00B42EDE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82003"/>
    <w:rsid w:val="00B82653"/>
    <w:rsid w:val="00B8495D"/>
    <w:rsid w:val="00B849F4"/>
    <w:rsid w:val="00B87672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2A08"/>
    <w:rsid w:val="00C171F4"/>
    <w:rsid w:val="00C2245D"/>
    <w:rsid w:val="00C276FC"/>
    <w:rsid w:val="00C305C6"/>
    <w:rsid w:val="00C32931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80501"/>
    <w:rsid w:val="00C813B2"/>
    <w:rsid w:val="00C82C7C"/>
    <w:rsid w:val="00C87AA2"/>
    <w:rsid w:val="00C90733"/>
    <w:rsid w:val="00C91C74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707F1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B0A30"/>
    <w:rsid w:val="00EB0BB6"/>
    <w:rsid w:val="00EB0E21"/>
    <w:rsid w:val="00EB29EF"/>
    <w:rsid w:val="00EB5826"/>
    <w:rsid w:val="00EC101D"/>
    <w:rsid w:val="00EC1BA0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312E"/>
    <w:rsid w:val="00F43DD5"/>
    <w:rsid w:val="00F44615"/>
    <w:rsid w:val="00F536A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C35D0"/>
    <w:rsid w:val="00FD2E53"/>
    <w:rsid w:val="00FD39D6"/>
    <w:rsid w:val="00FD3E25"/>
    <w:rsid w:val="00FE0681"/>
    <w:rsid w:val="00FE06DC"/>
    <w:rsid w:val="00FF03ED"/>
    <w:rsid w:val="00FF1D28"/>
    <w:rsid w:val="00FF25E5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4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447</cp:revision>
  <dcterms:created xsi:type="dcterms:W3CDTF">2019-07-30T18:24:00Z</dcterms:created>
  <dcterms:modified xsi:type="dcterms:W3CDTF">2023-06-19T15:37:00Z</dcterms:modified>
</cp:coreProperties>
</file>