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 xml:space="preserve">Showed that the addition of a predictive-coding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>Designed and implemented RNNs that incorporate Dale’s law and sparse, anatomically-consistent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</w:t>
      </w:r>
      <w:proofErr w:type="spellStart"/>
      <w:r>
        <w:rPr>
          <w:iCs/>
          <w:sz w:val="24"/>
        </w:rPr>
        <w:t>behaviour</w:t>
      </w:r>
      <w:proofErr w:type="spellEnd"/>
      <w:r>
        <w:rPr>
          <w:iCs/>
          <w:sz w:val="24"/>
        </w:rPr>
        <w:t xml:space="preserve">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103DD415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</w:t>
      </w:r>
      <w:r w:rsidR="00EA7FDE">
        <w:rPr>
          <w:iCs/>
          <w:sz w:val="24"/>
        </w:rPr>
        <w:t>2025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392BF3E7" w14:textId="77777777" w:rsidR="00B42D6A" w:rsidRPr="00F44615" w:rsidRDefault="00B42D6A" w:rsidP="00B42D6A">
      <w:pPr>
        <w:pStyle w:val="BodyText"/>
        <w:rPr>
          <w:iCs/>
          <w:sz w:val="24"/>
        </w:rPr>
      </w:pPr>
    </w:p>
    <w:p w14:paraId="6638A607" w14:textId="0D4CE1BB" w:rsidR="00B42D6A" w:rsidRPr="00F44615" w:rsidRDefault="00B42D6A" w:rsidP="00B42D6A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Skills</w:t>
      </w:r>
    </w:p>
    <w:p w14:paraId="264654D4" w14:textId="77777777" w:rsidR="00B42D6A" w:rsidRPr="00F44615" w:rsidRDefault="00B42D6A" w:rsidP="00B42D6A">
      <w:pPr>
        <w:pStyle w:val="BodyText"/>
        <w:rPr>
          <w:b/>
          <w:bCs/>
          <w:iCs/>
          <w:sz w:val="24"/>
        </w:rPr>
      </w:pPr>
    </w:p>
    <w:p w14:paraId="73310D46" w14:textId="7E091CBA" w:rsidR="00B42D6A" w:rsidRPr="00F44615" w:rsidRDefault="00B42D6A" w:rsidP="00B42D6A">
      <w:pPr>
        <w:pStyle w:val="BodyText"/>
        <w:rPr>
          <w:b/>
          <w:bCs/>
          <w:iCs/>
          <w:sz w:val="24"/>
        </w:rPr>
      </w:pPr>
      <w:r>
        <w:rPr>
          <w:b/>
          <w:bCs/>
          <w:iCs/>
          <w:sz w:val="24"/>
        </w:rPr>
        <w:lastRenderedPageBreak/>
        <w:t>Machine Learning &amp; AI</w:t>
      </w:r>
    </w:p>
    <w:p w14:paraId="28F26A01" w14:textId="3C9F0CD6" w:rsidR="00B42D6A" w:rsidRPr="00B42D6A" w:rsidRDefault="00E37292" w:rsidP="00B42D6A">
      <w:pPr>
        <w:pStyle w:val="BodyText"/>
        <w:numPr>
          <w:ilvl w:val="0"/>
          <w:numId w:val="12"/>
        </w:numPr>
        <w:rPr>
          <w:iCs/>
          <w:sz w:val="24"/>
        </w:rPr>
      </w:pPr>
      <w:r w:rsidRPr="00E37292">
        <w:rPr>
          <w:iCs/>
          <w:sz w:val="24"/>
        </w:rPr>
        <w:t>Deep Learning (</w:t>
      </w:r>
      <w:r w:rsidR="00A072E8">
        <w:rPr>
          <w:iCs/>
          <w:sz w:val="24"/>
        </w:rPr>
        <w:t xml:space="preserve">FCNs, </w:t>
      </w:r>
      <w:r w:rsidRPr="00E37292">
        <w:rPr>
          <w:iCs/>
          <w:sz w:val="24"/>
        </w:rPr>
        <w:t xml:space="preserve">RNNs, CNNs, Transformers), Neural Network Pruning, Representation Learning, </w:t>
      </w:r>
      <w:r w:rsidR="00FF3E03">
        <w:rPr>
          <w:iCs/>
          <w:sz w:val="24"/>
        </w:rPr>
        <w:t xml:space="preserve">Fine-Tuning, </w:t>
      </w:r>
      <w:r w:rsidRPr="00E37292">
        <w:rPr>
          <w:iCs/>
          <w:sz w:val="24"/>
        </w:rPr>
        <w:t>Transfer Learning, Multi-task Learning, Unsupervised Learning</w:t>
      </w:r>
    </w:p>
    <w:p w14:paraId="76D96919" w14:textId="3CBC519F" w:rsidR="00B42D6A" w:rsidRPr="00F44615" w:rsidRDefault="00A072E8" w:rsidP="00B42D6A">
      <w:pPr>
        <w:pStyle w:val="BodyText"/>
        <w:rPr>
          <w:iCs/>
          <w:sz w:val="24"/>
        </w:rPr>
      </w:pPr>
      <w:r>
        <w:rPr>
          <w:b/>
          <w:bCs/>
          <w:iCs/>
          <w:sz w:val="24"/>
        </w:rPr>
        <w:br/>
      </w:r>
      <w:r w:rsidR="00B42D6A">
        <w:rPr>
          <w:b/>
          <w:bCs/>
          <w:iCs/>
          <w:sz w:val="24"/>
        </w:rPr>
        <w:t>Applied Mathematics</w:t>
      </w:r>
      <w:r w:rsidR="00B42D6A" w:rsidRPr="00F44615">
        <w:rPr>
          <w:iCs/>
          <w:sz w:val="24"/>
        </w:rPr>
        <w:t xml:space="preserve"> </w:t>
      </w:r>
    </w:p>
    <w:p w14:paraId="2DCD85A7" w14:textId="0AE8B1C9" w:rsidR="002D1EA9" w:rsidRPr="00A072E8" w:rsidRDefault="00626A1C" w:rsidP="00A072E8">
      <w:pPr>
        <w:pStyle w:val="BodyText"/>
        <w:numPr>
          <w:ilvl w:val="0"/>
          <w:numId w:val="25"/>
        </w:numPr>
        <w:rPr>
          <w:rFonts w:cs="Book Antiqua"/>
          <w:sz w:val="24"/>
        </w:rPr>
      </w:pPr>
      <w:r>
        <w:rPr>
          <w:iCs/>
          <w:sz w:val="24"/>
        </w:rPr>
        <w:t xml:space="preserve">Linear Algebra, </w:t>
      </w:r>
      <w:r w:rsidR="00A072E8">
        <w:rPr>
          <w:iCs/>
          <w:sz w:val="24"/>
        </w:rPr>
        <w:t xml:space="preserve">Convex </w:t>
      </w:r>
      <w:r w:rsidR="00A072E8" w:rsidRPr="00A072E8">
        <w:rPr>
          <w:iCs/>
          <w:sz w:val="24"/>
        </w:rPr>
        <w:t>Optimization, Topological Data Analysis, High-dimensional Geometry</w:t>
      </w:r>
      <w:r>
        <w:rPr>
          <w:iCs/>
          <w:sz w:val="24"/>
        </w:rPr>
        <w:t>, Low-Dimensional Approximations</w:t>
      </w:r>
      <w:r w:rsidR="00A072E8" w:rsidRPr="00A072E8">
        <w:rPr>
          <w:iCs/>
          <w:sz w:val="24"/>
        </w:rPr>
        <w:t>, Signal Processing</w:t>
      </w:r>
    </w:p>
    <w:p w14:paraId="10882F37" w14:textId="77777777" w:rsidR="00A072E8" w:rsidRDefault="00A072E8" w:rsidP="00A072E8">
      <w:pPr>
        <w:pStyle w:val="BodyText"/>
        <w:rPr>
          <w:iCs/>
          <w:sz w:val="24"/>
        </w:rPr>
      </w:pPr>
    </w:p>
    <w:p w14:paraId="6E4D0B85" w14:textId="09A8FCB0" w:rsidR="00A072E8" w:rsidRPr="00F44615" w:rsidRDefault="00626A1C" w:rsidP="00A072E8">
      <w:pPr>
        <w:pStyle w:val="BodyText"/>
        <w:rPr>
          <w:iCs/>
          <w:sz w:val="24"/>
        </w:rPr>
      </w:pPr>
      <w:r>
        <w:rPr>
          <w:b/>
          <w:bCs/>
          <w:iCs/>
          <w:sz w:val="24"/>
        </w:rPr>
        <w:t>Computational Neuroscience</w:t>
      </w:r>
    </w:p>
    <w:p w14:paraId="24286DCA" w14:textId="48436416" w:rsidR="00A072E8" w:rsidRDefault="00626A1C" w:rsidP="00626A1C">
      <w:pPr>
        <w:pStyle w:val="BodyText"/>
        <w:numPr>
          <w:ilvl w:val="0"/>
          <w:numId w:val="25"/>
        </w:numPr>
        <w:rPr>
          <w:iCs/>
          <w:sz w:val="24"/>
        </w:rPr>
      </w:pPr>
      <w:r w:rsidRPr="00626A1C">
        <w:rPr>
          <w:iCs/>
          <w:sz w:val="24"/>
        </w:rPr>
        <w:t>Predictive Coding</w:t>
      </w:r>
      <w:r>
        <w:rPr>
          <w:iCs/>
          <w:sz w:val="24"/>
        </w:rPr>
        <w:t xml:space="preserve">, </w:t>
      </w:r>
      <w:r w:rsidRPr="00626A1C">
        <w:rPr>
          <w:iCs/>
          <w:sz w:val="24"/>
        </w:rPr>
        <w:t>Biologically-constrained Neural Networks, Population Dynamics, Synaptic Plasticity</w:t>
      </w:r>
      <w:r>
        <w:rPr>
          <w:iCs/>
          <w:sz w:val="24"/>
        </w:rPr>
        <w:t xml:space="preserve">, </w:t>
      </w:r>
      <w:r>
        <w:rPr>
          <w:iCs/>
          <w:sz w:val="24"/>
        </w:rPr>
        <w:t>Neural Coding</w:t>
      </w:r>
    </w:p>
    <w:p w14:paraId="34CF3757" w14:textId="77777777" w:rsidR="005751BA" w:rsidRDefault="005751BA" w:rsidP="005751BA">
      <w:pPr>
        <w:pStyle w:val="BodyText"/>
        <w:rPr>
          <w:b/>
          <w:bCs/>
          <w:iCs/>
          <w:sz w:val="24"/>
        </w:rPr>
      </w:pPr>
    </w:p>
    <w:p w14:paraId="485DF142" w14:textId="2ADD3E0D" w:rsidR="005751BA" w:rsidRPr="00F44615" w:rsidRDefault="007C3D80" w:rsidP="005751BA">
      <w:pPr>
        <w:pStyle w:val="BodyText"/>
        <w:rPr>
          <w:iCs/>
          <w:sz w:val="24"/>
        </w:rPr>
      </w:pPr>
      <w:r>
        <w:rPr>
          <w:b/>
          <w:bCs/>
          <w:iCs/>
          <w:sz w:val="24"/>
        </w:rPr>
        <w:t>Programming &amp; Tools</w:t>
      </w:r>
    </w:p>
    <w:p w14:paraId="56FD5A53" w14:textId="2C102CE7" w:rsidR="005751BA" w:rsidRDefault="005751BA" w:rsidP="005751BA">
      <w:pPr>
        <w:pStyle w:val="BodyText"/>
        <w:numPr>
          <w:ilvl w:val="0"/>
          <w:numId w:val="25"/>
        </w:numPr>
        <w:rPr>
          <w:iCs/>
          <w:sz w:val="24"/>
        </w:rPr>
      </w:pPr>
      <w:r w:rsidRPr="005751BA">
        <w:rPr>
          <w:iCs/>
          <w:sz w:val="24"/>
        </w:rPr>
        <w:t>Python</w:t>
      </w:r>
      <w:r>
        <w:rPr>
          <w:iCs/>
          <w:sz w:val="24"/>
        </w:rPr>
        <w:t xml:space="preserve">, </w:t>
      </w:r>
      <w:proofErr w:type="spellStart"/>
      <w:r>
        <w:rPr>
          <w:iCs/>
          <w:sz w:val="24"/>
        </w:rPr>
        <w:t>PyTorch</w:t>
      </w:r>
      <w:proofErr w:type="spellEnd"/>
      <w:r w:rsidRPr="005751BA">
        <w:rPr>
          <w:iCs/>
          <w:sz w:val="24"/>
        </w:rPr>
        <w:t>,</w:t>
      </w:r>
      <w:r w:rsidR="007C3D80">
        <w:rPr>
          <w:iCs/>
          <w:sz w:val="24"/>
        </w:rPr>
        <w:t xml:space="preserve"> Scikit-Learn,</w:t>
      </w:r>
      <w:r w:rsidRPr="005751BA">
        <w:rPr>
          <w:iCs/>
          <w:sz w:val="24"/>
        </w:rPr>
        <w:t xml:space="preserve"> MATLAB, Git, LaTeX, Data Visualization, Statistical Analysis</w:t>
      </w:r>
    </w:p>
    <w:p w14:paraId="5791D273" w14:textId="77777777" w:rsidR="00626A1C" w:rsidRPr="00F44615" w:rsidRDefault="00626A1C" w:rsidP="00A072E8">
      <w:pPr>
        <w:pStyle w:val="BodyText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</w:t>
      </w:r>
      <w:proofErr w:type="spellStart"/>
      <w:r w:rsidRPr="00FE06DC">
        <w:rPr>
          <w:rFonts w:cs="Arial"/>
          <w:color w:val="222222"/>
          <w:sz w:val="24"/>
        </w:rPr>
        <w:t>Subakan</w:t>
      </w:r>
      <w:proofErr w:type="spellEnd"/>
      <w:r w:rsidRPr="00FE06DC">
        <w:rPr>
          <w:rFonts w:cs="Arial"/>
          <w:color w:val="222222"/>
          <w:sz w:val="24"/>
        </w:rPr>
        <w:t xml:space="preserve">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Whitesell, J., Harris, J., </w:t>
      </w:r>
      <w:proofErr w:type="spellStart"/>
      <w:r w:rsidRPr="00FE06DC">
        <w:rPr>
          <w:rFonts w:cs="Arial"/>
          <w:color w:val="222222"/>
          <w:sz w:val="24"/>
        </w:rPr>
        <w:t>Koyejo</w:t>
      </w:r>
      <w:proofErr w:type="spellEnd"/>
      <w:r w:rsidRPr="00FE06DC">
        <w:rPr>
          <w:rFonts w:cs="Arial"/>
          <w:color w:val="222222"/>
          <w:sz w:val="24"/>
        </w:rPr>
        <w:t>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proofErr w:type="spellStart"/>
      <w:r w:rsidR="00A676E9" w:rsidRPr="00C63398">
        <w:rPr>
          <w:rFonts w:cs="Arial"/>
          <w:i/>
          <w:iCs/>
          <w:color w:val="222222"/>
          <w:sz w:val="24"/>
        </w:rPr>
        <w:t>PloS</w:t>
      </w:r>
      <w:proofErr w:type="spellEnd"/>
      <w:r w:rsidR="00A676E9" w:rsidRPr="00C63398">
        <w:rPr>
          <w:rFonts w:cs="Arial"/>
          <w:i/>
          <w:iCs/>
          <w:color w:val="222222"/>
          <w:sz w:val="24"/>
        </w:rPr>
        <w:t xml:space="preserve">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5920A839" w14:textId="30DEA7F6" w:rsidR="00995FAB" w:rsidRPr="00995FAB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Constructing Biologically Constrained RNNs via Dale’s Backpropagation and Topologically-Informed Pruning.</w:t>
      </w:r>
      <w:r w:rsidRPr="00E56178">
        <w:rPr>
          <w:rFonts w:cs="Arial"/>
          <w:color w:val="222222"/>
          <w:sz w:val="24"/>
        </w:rPr>
        <w:t>"</w:t>
      </w:r>
      <w:r w:rsidR="0065121D">
        <w:rPr>
          <w:rFonts w:cs="Arial"/>
          <w:color w:val="222222"/>
          <w:sz w:val="24"/>
        </w:rPr>
        <w:t xml:space="preserve"> </w:t>
      </w:r>
      <w:proofErr w:type="spellStart"/>
      <w:r w:rsidR="0065121D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65121D" w:rsidRPr="00FE06DC">
        <w:rPr>
          <w:rFonts w:cs="Arial"/>
          <w:color w:val="222222"/>
          <w:sz w:val="24"/>
        </w:rPr>
        <w:t>, 202</w:t>
      </w:r>
      <w:r w:rsidR="0065121D">
        <w:rPr>
          <w:rFonts w:cs="Arial"/>
          <w:color w:val="222222"/>
          <w:sz w:val="24"/>
        </w:rPr>
        <w:t>5</w:t>
      </w:r>
      <w:r w:rsidR="0065121D" w:rsidRPr="00FE06DC">
        <w:rPr>
          <w:rFonts w:cs="Arial"/>
          <w:color w:val="222222"/>
          <w:sz w:val="24"/>
        </w:rPr>
        <w:t>.</w:t>
      </w:r>
      <w:r w:rsidR="00752A09">
        <w:rPr>
          <w:rFonts w:cs="Arial"/>
          <w:color w:val="222222"/>
          <w:sz w:val="24"/>
        </w:rPr>
        <w:t xml:space="preserve"> (Under review at </w:t>
      </w:r>
      <w:r w:rsidR="00752A09" w:rsidRPr="00DF5E42">
        <w:rPr>
          <w:rFonts w:cs="Arial"/>
          <w:i/>
          <w:iCs/>
          <w:color w:val="222222"/>
          <w:sz w:val="24"/>
        </w:rPr>
        <w:t>Science Advances</w:t>
      </w:r>
      <w:r w:rsidR="00752A09">
        <w:rPr>
          <w:rFonts w:cs="Arial"/>
          <w:color w:val="222222"/>
          <w:sz w:val="24"/>
        </w:rPr>
        <w:t>)</w:t>
      </w:r>
    </w:p>
    <w:p w14:paraId="37DF0F11" w14:textId="57A1A1C4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proofErr w:type="spellStart"/>
      <w:r w:rsidR="00612A9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  <w:r w:rsidR="00752A09">
        <w:rPr>
          <w:rFonts w:cs="Arial"/>
          <w:color w:val="222222"/>
          <w:sz w:val="24"/>
        </w:rPr>
        <w:t xml:space="preserve"> (</w:t>
      </w:r>
      <w:r w:rsidR="000117BF">
        <w:rPr>
          <w:rFonts w:cs="Arial"/>
          <w:color w:val="222222"/>
          <w:sz w:val="24"/>
        </w:rPr>
        <w:t>Accepted</w:t>
      </w:r>
      <w:r w:rsidR="00752A09">
        <w:rPr>
          <w:rFonts w:cs="Arial"/>
          <w:color w:val="222222"/>
          <w:sz w:val="24"/>
        </w:rPr>
        <w:t xml:space="preserve"> at </w:t>
      </w:r>
      <w:r w:rsidR="00752A09" w:rsidRPr="00DF5E42">
        <w:rPr>
          <w:rFonts w:cs="Arial"/>
          <w:i/>
          <w:iCs/>
          <w:color w:val="222222"/>
          <w:sz w:val="24"/>
        </w:rPr>
        <w:t>Neural Computation</w:t>
      </w:r>
      <w:r w:rsidR="00752A09">
        <w:rPr>
          <w:rFonts w:cs="Arial"/>
          <w:color w:val="222222"/>
          <w:sz w:val="24"/>
        </w:rPr>
        <w:t>)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proofErr w:type="spellStart"/>
      <w:r w:rsidR="00426C4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lastRenderedPageBreak/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proofErr w:type="spellStart"/>
      <w:r w:rsidRPr="00D51475">
        <w:rPr>
          <w:rFonts w:cs="Arial"/>
          <w:bCs/>
          <w:i/>
          <w:color w:val="222222"/>
          <w:sz w:val="24"/>
        </w:rPr>
        <w:t>arXiv</w:t>
      </w:r>
      <w:proofErr w:type="spellEnd"/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E280D7E" w14:textId="77777777" w:rsidR="00995FAB" w:rsidRDefault="00995FAB" w:rsidP="00995FAB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119A980F" w14:textId="77777777" w:rsidR="00995FAB" w:rsidRPr="00BA4ED5" w:rsidRDefault="00995FAB" w:rsidP="00995FAB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00C05922" w14:textId="77777777" w:rsidR="00995FAB" w:rsidRDefault="00995FAB" w:rsidP="00CF67BE">
      <w:pPr>
        <w:pStyle w:val="BodyText"/>
        <w:rPr>
          <w:b/>
          <w:sz w:val="24"/>
        </w:rPr>
      </w:pPr>
    </w:p>
    <w:p w14:paraId="60D69E37" w14:textId="304C78BB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6178212C" w14:textId="142537F6" w:rsidR="00D7220F" w:rsidRPr="00D7220F" w:rsidRDefault="00D7220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>, Wang A., Najafi F., Choi H., “</w:t>
      </w:r>
      <w:r w:rsidR="00B97977">
        <w:rPr>
          <w:rFonts w:cs="Book Antiqua"/>
          <w:bCs/>
          <w:sz w:val="24"/>
        </w:rPr>
        <w:t>Constructing Biologically-Constrained RNNs via Dale’s Backprop and Topologically-Informed Pruning.</w:t>
      </w:r>
      <w:r>
        <w:rPr>
          <w:rFonts w:cs="Book Antiqua"/>
          <w:bCs/>
          <w:sz w:val="24"/>
        </w:rPr>
        <w:t>”</w:t>
      </w:r>
      <w:r w:rsidR="00B038EE">
        <w:rPr>
          <w:rFonts w:cs="Book Antiqua"/>
          <w:bCs/>
          <w:sz w:val="24"/>
        </w:rPr>
        <w:t xml:space="preserve"> (Poster)</w:t>
      </w:r>
      <w:r w:rsidR="00B97977">
        <w:rPr>
          <w:rFonts w:cs="Book Antiqua"/>
          <w:bCs/>
          <w:sz w:val="24"/>
        </w:rPr>
        <w:t>, COSYNE 2025.</w:t>
      </w:r>
    </w:p>
    <w:p w14:paraId="323C4B7F" w14:textId="47033795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Pr="001D35BC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2AF72836" w14:textId="5BF6B5F1" w:rsidR="001D35BC" w:rsidRDefault="001D35BC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Cs/>
          <w:sz w:val="24"/>
        </w:rPr>
        <w:t xml:space="preserve">Cho S., </w:t>
      </w: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Leveraging Predictive Coding to Improve Artificial Neural Network Performance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</w:t>
      </w:r>
      <w:r w:rsidR="00B038EE">
        <w:rPr>
          <w:rFonts w:cs="Arial"/>
          <w:color w:val="222222"/>
          <w:sz w:val="24"/>
        </w:rPr>
        <w:t xml:space="preserve">(Poster), </w:t>
      </w:r>
      <w:r>
        <w:rPr>
          <w:rFonts w:cs="Arial"/>
          <w:color w:val="222222"/>
          <w:sz w:val="24"/>
        </w:rPr>
        <w:t>Collaborative Research in Computational Neuroscience (CRCNS), 2022.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>, Epoch FRI AI Mentorship Program (Summer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lastRenderedPageBreak/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</w:t>
      </w:r>
      <w:proofErr w:type="spellStart"/>
      <w:r w:rsidR="00EC3A62">
        <w:rPr>
          <w:rFonts w:cs="Book Antiqua"/>
          <w:sz w:val="24"/>
        </w:rPr>
        <w:t>SueYeon</w:t>
      </w:r>
      <w:proofErr w:type="spellEnd"/>
      <w:r w:rsidR="00EC3A62">
        <w:rPr>
          <w:rFonts w:cs="Book Antiqua"/>
          <w:sz w:val="24"/>
        </w:rPr>
        <w:t xml:space="preserve">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1006251" w14:textId="7E2855D4" w:rsidR="00851072" w:rsidRPr="005751BA" w:rsidRDefault="00954D3D" w:rsidP="00172BF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1FB1317B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C11C8E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</w:t>
      </w:r>
      <w:proofErr w:type="spellStart"/>
      <w:r w:rsidRPr="00F44615">
        <w:rPr>
          <w:rFonts w:cs="Book Antiqua"/>
          <w:sz w:val="24"/>
        </w:rPr>
        <w:t>Intellifusion</w:t>
      </w:r>
      <w:proofErr w:type="spellEnd"/>
      <w:r w:rsidRPr="00F44615">
        <w:rPr>
          <w:rFonts w:cs="Book Antiqua"/>
          <w:sz w:val="24"/>
        </w:rPr>
        <w:t>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6E14EB79" w14:textId="29CBBA96" w:rsidR="00F4282E" w:rsidRDefault="00F4282E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bookmarkStart w:id="0" w:name="_Hlk186224073"/>
      <w:r>
        <w:rPr>
          <w:rFonts w:cs="Book Antiqua"/>
          <w:sz w:val="24"/>
        </w:rPr>
        <w:t>AI Safety Fundamentals, Georgia Tech (Facilitator, AI Safety Institute) (2023)</w:t>
      </w:r>
    </w:p>
    <w:bookmarkEnd w:id="0"/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 xml:space="preserve">Embedded Systems &amp; IoT, </w:t>
      </w:r>
      <w:proofErr w:type="spellStart"/>
      <w:r w:rsidRPr="00F44615">
        <w:rPr>
          <w:rFonts w:cs="Book Antiqua"/>
          <w:sz w:val="24"/>
        </w:rPr>
        <w:t>Eduvance</w:t>
      </w:r>
      <w:proofErr w:type="spellEnd"/>
      <w:r w:rsidRPr="00F44615">
        <w:rPr>
          <w:rFonts w:cs="Book Antiqua"/>
          <w:sz w:val="24"/>
        </w:rPr>
        <w:t xml:space="preserve">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proofErr w:type="spellStart"/>
      <w:r w:rsidRPr="00F44615">
        <w:rPr>
          <w:color w:val="44546A" w:themeColor="text2"/>
          <w:sz w:val="28"/>
        </w:rPr>
        <w:lastRenderedPageBreak/>
        <w:t>Honours</w:t>
      </w:r>
      <w:proofErr w:type="spellEnd"/>
      <w:r w:rsidRPr="00F44615">
        <w:rPr>
          <w:color w:val="44546A" w:themeColor="text2"/>
          <w:sz w:val="28"/>
        </w:rPr>
        <w:t xml:space="preserve">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07C93BC3" w14:textId="2F856980" w:rsidR="00FC730B" w:rsidRDefault="00355371" w:rsidP="00F71B59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Grants</w:t>
      </w:r>
    </w:p>
    <w:p w14:paraId="4506FCB6" w14:textId="543378BE" w:rsidR="00FC730B" w:rsidRPr="00FC730B" w:rsidRDefault="00FC730B" w:rsidP="00FC730B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Cs/>
          <w:sz w:val="24"/>
        </w:rPr>
        <w:t>Open Philanthropy, Career Development and Transition Funding, 2025.</w:t>
      </w:r>
    </w:p>
    <w:p w14:paraId="12268EFC" w14:textId="66BBD540" w:rsidR="00F71B59" w:rsidRPr="00664712" w:rsidRDefault="00FC730B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br/>
      </w:r>
      <w:r w:rsidR="00F71B59">
        <w:rPr>
          <w:rFonts w:ascii="Book Antiqua" w:hAnsi="Book Antiqua" w:cs="Book Antiqua"/>
          <w:b/>
          <w:sz w:val="24"/>
        </w:rPr>
        <w:t>Registration &amp; Travel Awards</w:t>
      </w:r>
      <w:r w:rsidR="00F71B59"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40EF99C0" w14:textId="2F26756D" w:rsidR="005777F8" w:rsidRDefault="005777F8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Best Poster –</w:t>
      </w:r>
      <w:r w:rsidR="00C92077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Frontiers</w:t>
      </w:r>
      <w:r w:rsidR="00C92077">
        <w:rPr>
          <w:rFonts w:cs="Book Antiqua"/>
          <w:sz w:val="24"/>
        </w:rPr>
        <w:t xml:space="preserve"> in Science Conference and Symposium (Intelligence)</w:t>
      </w:r>
      <w:r>
        <w:rPr>
          <w:rFonts w:cs="Book Antiqua"/>
          <w:sz w:val="24"/>
        </w:rPr>
        <w:t>, Georgia Tech, 2025</w:t>
      </w:r>
    </w:p>
    <w:p w14:paraId="18E09962" w14:textId="40C782BE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Winner (Technical Track) – </w:t>
      </w:r>
      <w:proofErr w:type="spellStart"/>
      <w:r w:rsidRPr="00F44615">
        <w:rPr>
          <w:rFonts w:cs="Book Antiqua"/>
          <w:sz w:val="24"/>
        </w:rPr>
        <w:t>Hacklytics</w:t>
      </w:r>
      <w:proofErr w:type="spellEnd"/>
      <w:r w:rsidRPr="00F44615">
        <w:rPr>
          <w:rFonts w:cs="Book Antiqua"/>
          <w:sz w:val="24"/>
        </w:rPr>
        <w:t>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6FD57C54" w14:textId="0A6C7254" w:rsidR="004803A0" w:rsidRPr="00B77217" w:rsidRDefault="00AC1F05" w:rsidP="002850C0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Gold Award - IEEE </w:t>
      </w:r>
      <w:proofErr w:type="spellStart"/>
      <w:r w:rsidRPr="00F44615">
        <w:rPr>
          <w:rFonts w:cs="Book Antiqua"/>
          <w:sz w:val="24"/>
        </w:rPr>
        <w:t>UBTech</w:t>
      </w:r>
      <w:proofErr w:type="spellEnd"/>
      <w:r w:rsidRPr="00F44615">
        <w:rPr>
          <w:rFonts w:cs="Book Antiqua"/>
          <w:sz w:val="24"/>
        </w:rPr>
        <w:t>-Education Robotics Design Challenge, 2017</w:t>
      </w: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>Topological Data Analysis and Beyond (</w:t>
      </w:r>
      <w:proofErr w:type="spellStart"/>
      <w:r w:rsidR="00F05DEC">
        <w:rPr>
          <w:rFonts w:cs="Book Antiqua"/>
          <w:bCs/>
          <w:sz w:val="24"/>
        </w:rPr>
        <w:t>NeurIPS</w:t>
      </w:r>
      <w:proofErr w:type="spellEnd"/>
      <w:r w:rsidR="00F05DEC">
        <w:rPr>
          <w:rFonts w:cs="Book Antiqua"/>
          <w:bCs/>
          <w:sz w:val="24"/>
        </w:rPr>
        <w:t xml:space="preserve">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proofErr w:type="spellStart"/>
      <w:r w:rsidR="009D3240" w:rsidRPr="000D4701">
        <w:rPr>
          <w:rFonts w:cs="Book Antiqua"/>
          <w:bCs/>
          <w:sz w:val="24"/>
        </w:rPr>
        <w:t>Neuromatch</w:t>
      </w:r>
      <w:proofErr w:type="spellEnd"/>
      <w:r w:rsidR="009D3240" w:rsidRPr="000D4701">
        <w:rPr>
          <w:rFonts w:cs="Book Antiqua"/>
          <w:bCs/>
          <w:sz w:val="24"/>
        </w:rPr>
        <w:t xml:space="preserve">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proofErr w:type="spellStart"/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</w:t>
      </w:r>
      <w:proofErr w:type="spellEnd"/>
      <w:r>
        <w:rPr>
          <w:rFonts w:cs="Book Antiqua"/>
          <w:sz w:val="24"/>
        </w:rPr>
        <w:t xml:space="preserve">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871C" w14:textId="77777777" w:rsidR="00B03907" w:rsidRDefault="00B03907" w:rsidP="00EC1BA0">
      <w:pPr>
        <w:spacing w:after="0" w:line="240" w:lineRule="auto"/>
      </w:pPr>
      <w:r>
        <w:separator/>
      </w:r>
    </w:p>
  </w:endnote>
  <w:endnote w:type="continuationSeparator" w:id="0">
    <w:p w14:paraId="68D112C5" w14:textId="77777777" w:rsidR="00B03907" w:rsidRDefault="00B03907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A441F" w14:textId="77777777" w:rsidR="00B03907" w:rsidRDefault="00B03907" w:rsidP="00EC1BA0">
      <w:pPr>
        <w:spacing w:after="0" w:line="240" w:lineRule="auto"/>
      </w:pPr>
      <w:r>
        <w:separator/>
      </w:r>
    </w:p>
  </w:footnote>
  <w:footnote w:type="continuationSeparator" w:id="0">
    <w:p w14:paraId="3D49020E" w14:textId="77777777" w:rsidR="00B03907" w:rsidRDefault="00B03907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684B" w14:textId="5D708671" w:rsidR="007E6AFF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DAA"/>
    <w:multiLevelType w:val="hybridMultilevel"/>
    <w:tmpl w:val="083E769E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47BFB"/>
    <w:multiLevelType w:val="hybridMultilevel"/>
    <w:tmpl w:val="6B5C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5"/>
  </w:num>
  <w:num w:numId="2" w16cid:durableId="951979988">
    <w:abstractNumId w:val="4"/>
  </w:num>
  <w:num w:numId="3" w16cid:durableId="1023944119">
    <w:abstractNumId w:val="16"/>
  </w:num>
  <w:num w:numId="4" w16cid:durableId="605963669">
    <w:abstractNumId w:val="2"/>
  </w:num>
  <w:num w:numId="5" w16cid:durableId="851919048">
    <w:abstractNumId w:val="12"/>
  </w:num>
  <w:num w:numId="6" w16cid:durableId="685518030">
    <w:abstractNumId w:val="11"/>
  </w:num>
  <w:num w:numId="7" w16cid:durableId="1475179105">
    <w:abstractNumId w:val="15"/>
  </w:num>
  <w:num w:numId="8" w16cid:durableId="1672218175">
    <w:abstractNumId w:val="14"/>
  </w:num>
  <w:num w:numId="9" w16cid:durableId="1913730818">
    <w:abstractNumId w:val="1"/>
  </w:num>
  <w:num w:numId="10" w16cid:durableId="1219898047">
    <w:abstractNumId w:val="6"/>
  </w:num>
  <w:num w:numId="11" w16cid:durableId="468744906">
    <w:abstractNumId w:val="8"/>
  </w:num>
  <w:num w:numId="12" w16cid:durableId="1717242925">
    <w:abstractNumId w:val="11"/>
  </w:num>
  <w:num w:numId="13" w16cid:durableId="1352682694">
    <w:abstractNumId w:val="15"/>
  </w:num>
  <w:num w:numId="14" w16cid:durableId="1217544391">
    <w:abstractNumId w:val="5"/>
  </w:num>
  <w:num w:numId="15" w16cid:durableId="349530962">
    <w:abstractNumId w:val="14"/>
  </w:num>
  <w:num w:numId="16" w16cid:durableId="247732868">
    <w:abstractNumId w:val="2"/>
  </w:num>
  <w:num w:numId="17" w16cid:durableId="217909428">
    <w:abstractNumId w:val="8"/>
  </w:num>
  <w:num w:numId="18" w16cid:durableId="133983950">
    <w:abstractNumId w:val="7"/>
  </w:num>
  <w:num w:numId="19" w16cid:durableId="2130662705">
    <w:abstractNumId w:val="17"/>
  </w:num>
  <w:num w:numId="20" w16cid:durableId="1126240179">
    <w:abstractNumId w:val="9"/>
  </w:num>
  <w:num w:numId="21" w16cid:durableId="779223811">
    <w:abstractNumId w:val="0"/>
  </w:num>
  <w:num w:numId="22" w16cid:durableId="38675844">
    <w:abstractNumId w:val="18"/>
  </w:num>
  <w:num w:numId="23" w16cid:durableId="537163599">
    <w:abstractNumId w:val="10"/>
  </w:num>
  <w:num w:numId="24" w16cid:durableId="1803037826">
    <w:abstractNumId w:val="3"/>
  </w:num>
  <w:num w:numId="25" w16cid:durableId="1183088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117BF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A0050"/>
    <w:rsid w:val="000B2BE6"/>
    <w:rsid w:val="000B3C78"/>
    <w:rsid w:val="000B57A0"/>
    <w:rsid w:val="000B76D4"/>
    <w:rsid w:val="000C0B88"/>
    <w:rsid w:val="000C1BF9"/>
    <w:rsid w:val="000C6345"/>
    <w:rsid w:val="000C6F25"/>
    <w:rsid w:val="000D14AC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9118F"/>
    <w:rsid w:val="001A0179"/>
    <w:rsid w:val="001A2A2B"/>
    <w:rsid w:val="001B47A0"/>
    <w:rsid w:val="001C69C1"/>
    <w:rsid w:val="001D35BC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5537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D7BDF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51BA"/>
    <w:rsid w:val="005771DC"/>
    <w:rsid w:val="005777F8"/>
    <w:rsid w:val="00581839"/>
    <w:rsid w:val="005937BC"/>
    <w:rsid w:val="0059746C"/>
    <w:rsid w:val="005A7CF4"/>
    <w:rsid w:val="005B218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E4183"/>
    <w:rsid w:val="005F0899"/>
    <w:rsid w:val="005F1EB4"/>
    <w:rsid w:val="005F279C"/>
    <w:rsid w:val="005F4CDF"/>
    <w:rsid w:val="00607E5A"/>
    <w:rsid w:val="00612A94"/>
    <w:rsid w:val="00626A1C"/>
    <w:rsid w:val="00626D09"/>
    <w:rsid w:val="00634B44"/>
    <w:rsid w:val="006432DF"/>
    <w:rsid w:val="006435BB"/>
    <w:rsid w:val="006437FF"/>
    <w:rsid w:val="0065121D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31C9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53AC"/>
    <w:rsid w:val="006F61D8"/>
    <w:rsid w:val="0071167C"/>
    <w:rsid w:val="00713CD8"/>
    <w:rsid w:val="00715BD1"/>
    <w:rsid w:val="007254BC"/>
    <w:rsid w:val="007328F8"/>
    <w:rsid w:val="00734B84"/>
    <w:rsid w:val="00737BFE"/>
    <w:rsid w:val="00746097"/>
    <w:rsid w:val="00752A09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C3D80"/>
    <w:rsid w:val="007D08CC"/>
    <w:rsid w:val="007D2453"/>
    <w:rsid w:val="007D2AB6"/>
    <w:rsid w:val="007D77EC"/>
    <w:rsid w:val="007E1275"/>
    <w:rsid w:val="007E4662"/>
    <w:rsid w:val="007E6AFF"/>
    <w:rsid w:val="007F2C77"/>
    <w:rsid w:val="007F7ECF"/>
    <w:rsid w:val="00806934"/>
    <w:rsid w:val="00811B1B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18BD"/>
    <w:rsid w:val="0091239E"/>
    <w:rsid w:val="00913829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2B6"/>
    <w:rsid w:val="00992D07"/>
    <w:rsid w:val="00995FAB"/>
    <w:rsid w:val="009B3491"/>
    <w:rsid w:val="009B65D7"/>
    <w:rsid w:val="009C5181"/>
    <w:rsid w:val="009C629F"/>
    <w:rsid w:val="009C793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072E8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38EE"/>
    <w:rsid w:val="00B03907"/>
    <w:rsid w:val="00B046FE"/>
    <w:rsid w:val="00B15569"/>
    <w:rsid w:val="00B2057C"/>
    <w:rsid w:val="00B2494A"/>
    <w:rsid w:val="00B25E6E"/>
    <w:rsid w:val="00B3076B"/>
    <w:rsid w:val="00B31B35"/>
    <w:rsid w:val="00B346A0"/>
    <w:rsid w:val="00B42D6A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77217"/>
    <w:rsid w:val="00B82003"/>
    <w:rsid w:val="00B82653"/>
    <w:rsid w:val="00B8495D"/>
    <w:rsid w:val="00B849F4"/>
    <w:rsid w:val="00B87672"/>
    <w:rsid w:val="00B97977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1C8E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077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4C21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220F"/>
    <w:rsid w:val="00D73959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37292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A7FDE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282E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B7B4C"/>
    <w:rsid w:val="00FC35D0"/>
    <w:rsid w:val="00FC730B"/>
    <w:rsid w:val="00FD2E53"/>
    <w:rsid w:val="00FD39D6"/>
    <w:rsid w:val="00FD3E25"/>
    <w:rsid w:val="00FE0681"/>
    <w:rsid w:val="00FE06DC"/>
    <w:rsid w:val="00FF03ED"/>
    <w:rsid w:val="00FF1D28"/>
    <w:rsid w:val="00FF25E5"/>
    <w:rsid w:val="00FF3E03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5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495</cp:revision>
  <dcterms:created xsi:type="dcterms:W3CDTF">2019-07-30T18:24:00Z</dcterms:created>
  <dcterms:modified xsi:type="dcterms:W3CDTF">2025-05-26T20:39:00Z</dcterms:modified>
</cp:coreProperties>
</file>