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695c"/>
          <w:sz w:val="42"/>
          <w:szCs w:val="42"/>
        </w:rPr>
        <w:t xml:space="preserve">FULL NAME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Data Scientist  |  email@example.com  |  +91 9000000000  |  kaggle.com/yourname  |  github.com/yourname</w:t>
      </w:r>
    </w:p>
    <w:p>
      <w:pPr>
        <w:pBdr>
          <w:bottom w:val="single" w:color="00695c" w:sz="8" w:space="1"/>
        </w:pBdr>
        <w:spacing w:after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PROFILE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Data Scientist with 2+ years of experience in machine learning, deep learning, and data analytics. Skilled in Python, SQL, and cloud ML platforms. Proven track record of delivering data-driven solutions that improve business outcomes.</w:t>
      </w:r>
    </w:p>
    <w:p>
      <w:pPr>
        <w:pBdr>
          <w:bottom w:val="single" w:color="00695c" w:sz="8" w:space="1"/>
        </w:pBdr>
        <w:spacing w:after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TECHNICAL SKILLS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</w:t>
      </w:r>
      <w:r>
        <w:rPr>
          <w:rFonts w:ascii="Arial" w:cs="Arial" w:eastAsia="Arial" w:hAnsi="Arial"/>
          <w:sz w:val="20"/>
          <w:szCs w:val="20"/>
        </w:rPr>
        <w:t xml:space="preserve">Python, R, SQL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ML/DL: </w:t>
      </w:r>
      <w:r>
        <w:rPr>
          <w:rFonts w:ascii="Arial" w:cs="Arial" w:eastAsia="Arial" w:hAnsi="Arial"/>
          <w:sz w:val="20"/>
          <w:szCs w:val="20"/>
        </w:rPr>
        <w:t xml:space="preserve">Scikit-learn, TensorFlow, PyTorch, Keras, XGBoost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Data: </w:t>
      </w:r>
      <w:r>
        <w:rPr>
          <w:rFonts w:ascii="Arial" w:cs="Arial" w:eastAsia="Arial" w:hAnsi="Arial"/>
          <w:sz w:val="20"/>
          <w:szCs w:val="20"/>
        </w:rPr>
        <w:t xml:space="preserve">Pandas, NumPy, Matplotlib, Seaborn, Plotly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Big Data: </w:t>
      </w:r>
      <w:r>
        <w:rPr>
          <w:rFonts w:ascii="Arial" w:cs="Arial" w:eastAsia="Arial" w:hAnsi="Arial"/>
          <w:sz w:val="20"/>
          <w:szCs w:val="20"/>
        </w:rPr>
        <w:t xml:space="preserve">Spark, Hadoop, Hive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Cloud: </w:t>
      </w:r>
      <w:r>
        <w:rPr>
          <w:rFonts w:ascii="Arial" w:cs="Arial" w:eastAsia="Arial" w:hAnsi="Arial"/>
          <w:sz w:val="20"/>
          <w:szCs w:val="20"/>
        </w:rPr>
        <w:t xml:space="preserve">AWS SageMaker, GCP Vertex AI, Azure ML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Tools: </w:t>
      </w:r>
      <w:r>
        <w:rPr>
          <w:rFonts w:ascii="Arial" w:cs="Arial" w:eastAsia="Arial" w:hAnsi="Arial"/>
          <w:sz w:val="20"/>
          <w:szCs w:val="20"/>
        </w:rPr>
        <w:t xml:space="preserve">Jupyter, MLflow, Airflow, Docker, Git</w:t>
      </w:r>
    </w:p>
    <w:p>
      <w:pPr>
        <w:pBdr>
          <w:bottom w:val="single" w:color="00695c" w:sz="8" w:space="1"/>
        </w:pBdr>
        <w:spacing w:after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WORK EXPERIENCE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Scientist  |  Analytics Corp, Hyderabad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Feb 2023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Built customer churn prediction model (XGBoost) achieving 92% accuracy, saving $2M annually.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Developed NLP pipeline for sentiment analysis on 1M+ customer reviews using BERT.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Automated ETL pipelines using Apache Airflow, reducing data processing time by 50%.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Created interactive dashboards using Power BI for C-level stakeholder reporting.</w:t>
      </w:r>
    </w:p>
    <w:p>
      <w:pPr>
        <w:pBdr>
          <w:bottom w:val="single" w:color="00695c" w:sz="8" w:space="1"/>
        </w:pBdr>
        <w:spacing w:after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PROJECTS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Resume Classification using NLP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Built multi-class text classifier using TF-IDF + Naive Bayes achieving 96% accuracy.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Deployed model as REST API using FastAPI and containerized with Docker.</w:t>
      </w:r>
    </w:p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Stock Price Prediction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Developed LSTM model for time-series forecasting with RMSE of 2.3%.</w:t>
      </w:r>
    </w:p>
    <w:p>
      <w:pPr>
        <w:pBdr>
          <w:bottom w:val="single" w:color="00695c" w:sz="8" w:space="1"/>
        </w:pBdr>
        <w:spacing w:after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EDUCATION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M.Tech Data Science: </w:t>
      </w:r>
      <w:r>
        <w:rPr>
          <w:rFonts w:ascii="Arial" w:cs="Arial" w:eastAsia="Arial" w:hAnsi="Arial"/>
          <w:sz w:val="20"/>
          <w:szCs w:val="20"/>
        </w:rPr>
        <w:t xml:space="preserve">IIT / NIT  |  2021 – 2023  |  CGPA: 9.1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B.Tech Computer Science: </w:t>
      </w:r>
      <w:r>
        <w:rPr>
          <w:rFonts w:ascii="Arial" w:cs="Arial" w:eastAsia="Arial" w:hAnsi="Arial"/>
          <w:sz w:val="20"/>
          <w:szCs w:val="20"/>
        </w:rPr>
        <w:t xml:space="preserve">Your University  |  2017 – 2021  |  CGPA: 8.6</w:t>
      </w:r>
    </w:p>
    <w:p>
      <w:pPr>
        <w:pBdr>
          <w:bottom w:val="single" w:color="00695c" w:sz="8" w:space="1"/>
        </w:pBdr>
        <w:spacing w:after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TensorFlow Developer Certificate – Google (2023)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IBM Data Science Professional Certificate (2022)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Kaggle: 3x Competition Expert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2026-06-04T00:57:32.861Z</dcterms:created>
  <dcterms:modified xsi:type="dcterms:W3CDTF">2026-06-04T00:57:32.861Z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