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9F6AA" w14:textId="77777777" w:rsidR="00E411A0" w:rsidRDefault="00E411A0" w:rsidP="00E02467">
      <w:pPr>
        <w:ind w:left="720" w:hanging="360"/>
      </w:pPr>
    </w:p>
    <w:p w14:paraId="55B19CE7" w14:textId="664496F8" w:rsidR="00E411A0" w:rsidRDefault="00E411A0" w:rsidP="00E02467">
      <w:pPr>
        <w:pStyle w:val="Prrafodelista"/>
        <w:numPr>
          <w:ilvl w:val="0"/>
          <w:numId w:val="1"/>
        </w:numPr>
        <w:rPr>
          <w:rFonts w:eastAsiaTheme="minorEastAsia"/>
        </w:rPr>
      </w:pPr>
      <w:r>
        <w:rPr>
          <w:rFonts w:eastAsiaTheme="minorEastAsia"/>
        </w:rPr>
        <w:t>Demuestra que para una función de probabilidad gaussiana:</w:t>
      </w:r>
    </w:p>
    <w:p w14:paraId="44E09768" w14:textId="77777777" w:rsidR="00E411A0" w:rsidRDefault="00E411A0" w:rsidP="00E411A0">
      <w:pPr>
        <w:rPr>
          <w:rFonts w:eastAsiaTheme="minorEastAsia"/>
        </w:rPr>
      </w:pPr>
    </w:p>
    <w:p w14:paraId="05281955" w14:textId="0CF771FB" w:rsidR="00E411A0" w:rsidRPr="00E411A0" w:rsidRDefault="00E411A0" w:rsidP="00E411A0">
      <w:pPr>
        <w:rPr>
          <w:rFonts w:eastAsiaTheme="minorEastAsia"/>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ad>
                <m:radPr>
                  <m:degHide m:val="1"/>
                  <m:ctrlPr>
                    <w:rPr>
                      <w:rFonts w:ascii="Cambria Math" w:eastAsiaTheme="minorEastAsia" w:hAnsi="Cambria Math"/>
                      <w:i/>
                      <w:iCs/>
                    </w:rPr>
                  </m:ctrlPr>
                </m:radPr>
                <m:deg/>
                <m:e>
                  <m:r>
                    <w:rPr>
                      <w:rFonts w:ascii="Cambria Math" w:eastAsiaTheme="minorEastAsia" w:hAnsi="Cambria Math"/>
                    </w:rPr>
                    <m:t>2 π </m:t>
                  </m:r>
                </m:e>
              </m:rad>
              <m:r>
                <w:rPr>
                  <w:rFonts w:ascii="Cambria Math" w:eastAsiaTheme="minorEastAsia" w:hAnsi="Cambria Math"/>
                </w:rPr>
                <m:t> σ</m:t>
              </m:r>
            </m:den>
          </m:f>
          <m:r>
            <w:rPr>
              <w:rFonts w:ascii="Cambria Math" w:eastAsiaTheme="minorEastAsia" w:hAnsi="Cambria Math"/>
            </w:rPr>
            <m:t>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2σ</m:t>
                      </m:r>
                    </m:e>
                    <m:sup>
                      <m:r>
                        <w:rPr>
                          <w:rFonts w:ascii="Cambria Math" w:eastAsiaTheme="minorEastAsia" w:hAnsi="Cambria Math"/>
                        </w:rPr>
                        <m:t>2</m:t>
                      </m:r>
                    </m:sup>
                  </m:sSup>
                </m:den>
              </m:f>
            </m:sup>
          </m:sSup>
        </m:oMath>
      </m:oMathPara>
    </w:p>
    <w:p w14:paraId="0B07A284" w14:textId="77777777" w:rsidR="00E411A0" w:rsidRDefault="00E411A0" w:rsidP="00E411A0">
      <w:pPr>
        <w:pStyle w:val="Prrafodelista"/>
        <w:rPr>
          <w:rFonts w:eastAsiaTheme="minorEastAsia"/>
        </w:rPr>
      </w:pPr>
    </w:p>
    <w:p w14:paraId="59815682" w14:textId="50018DCE" w:rsidR="00E411A0" w:rsidRDefault="00E411A0" w:rsidP="00E411A0">
      <w:pPr>
        <w:pStyle w:val="Prrafodelista"/>
        <w:rPr>
          <w:rFonts w:eastAsiaTheme="minorEastAsia"/>
        </w:rPr>
      </w:pPr>
      <w:r>
        <w:rPr>
          <w:rFonts w:eastAsiaTheme="minorEastAsia"/>
        </w:rPr>
        <w:t xml:space="preserve">La varianza es </w:t>
      </w:r>
      <m:oMath>
        <m:r>
          <w:rPr>
            <w:rFonts w:ascii="Cambria Math" w:hAnsi="Cambria Math"/>
          </w:rPr>
          <m:t>Var</m:t>
        </m:r>
        <m:d>
          <m:dPr>
            <m:ctrlPr>
              <w:rPr>
                <w:rFonts w:ascii="Cambria Math" w:eastAsiaTheme="minorEastAsia" w:hAnsi="Cambria Math"/>
                <w:i/>
                <w:iCs/>
              </w:rPr>
            </m:ctrlPr>
          </m:dPr>
          <m:e>
            <m:r>
              <w:rPr>
                <w:rFonts w:ascii="Cambria Math" w:hAnsi="Cambria Math"/>
              </w:rPr>
              <m:t>x</m:t>
            </m:r>
          </m:e>
        </m:d>
        <m:r>
          <m:rPr>
            <m:sty m:val="p"/>
          </m:rPr>
          <w:rPr>
            <w:rFonts w:ascii="Cambria Math" w:hAnsi="Cambria Math"/>
          </w:rPr>
          <m:t>=</m:t>
        </m:r>
        <m:sSup>
          <m:sSupPr>
            <m:ctrlPr>
              <w:rPr>
                <w:rFonts w:ascii="Cambria Math" w:eastAsiaTheme="minorEastAsia" w:hAnsi="Cambria Math"/>
                <w:i/>
                <w:iCs/>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 </m:t>
        </m:r>
      </m:oMath>
    </w:p>
    <w:p w14:paraId="337616CF" w14:textId="77777777" w:rsidR="00E411A0" w:rsidRPr="00E411A0" w:rsidRDefault="00E411A0" w:rsidP="00E411A0">
      <w:pPr>
        <w:rPr>
          <w:rFonts w:eastAsiaTheme="minorEastAsia"/>
        </w:rPr>
      </w:pPr>
    </w:p>
    <w:p w14:paraId="4B7A19E7" w14:textId="77777777" w:rsidR="00E411A0" w:rsidRPr="00E411A0" w:rsidRDefault="00E411A0" w:rsidP="00E411A0">
      <w:pPr>
        <w:pStyle w:val="Prrafodelista"/>
        <w:numPr>
          <w:ilvl w:val="0"/>
          <w:numId w:val="1"/>
        </w:numPr>
        <w:rPr>
          <w:rFonts w:eastAsiaTheme="minorEastAsia"/>
        </w:rPr>
      </w:pPr>
      <w:r w:rsidRPr="00E411A0">
        <w:rPr>
          <w:rFonts w:eastAsiaTheme="minorEastAsia"/>
        </w:rPr>
        <w:t>Tiramos dos dados y sacamos una carta ¿Cuál es la probabilidad de que la suma de los dados coincida con el número que la carta?</w:t>
      </w:r>
    </w:p>
    <w:p w14:paraId="21FC7C43" w14:textId="77777777" w:rsidR="00E411A0" w:rsidRPr="00E411A0" w:rsidRDefault="00E411A0" w:rsidP="00E411A0">
      <w:pPr>
        <w:rPr>
          <w:rFonts w:eastAsiaTheme="minorEastAsia"/>
        </w:rPr>
      </w:pPr>
    </w:p>
    <w:p w14:paraId="6954E588" w14:textId="50759E7B" w:rsidR="00E411A0" w:rsidRPr="00E411A0" w:rsidRDefault="00E411A0" w:rsidP="00E411A0">
      <w:pPr>
        <w:pStyle w:val="Prrafodelista"/>
        <w:numPr>
          <w:ilvl w:val="0"/>
          <w:numId w:val="1"/>
        </w:numPr>
        <w:rPr>
          <w:rFonts w:eastAsiaTheme="minorEastAsia"/>
        </w:rPr>
      </w:pPr>
      <w:r w:rsidRPr="00E411A0">
        <w:rPr>
          <w:rFonts w:eastAsiaTheme="minorEastAsia"/>
        </w:rPr>
        <w:t xml:space="preserve">En una célula eucariota, un ribosoma está generando ATP en el citoplasma con una constante de difusión de </w:t>
      </w:r>
      <m:oMath>
        <m:r>
          <w:rPr>
            <w:rFonts w:ascii="Cambria Math" w:eastAsiaTheme="minorEastAsia" w:hAnsi="Cambria Math"/>
          </w:rPr>
          <m:t>D=0.1 µ</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/ms</m:t>
        </m:r>
      </m:oMath>
      <w:r w:rsidRPr="00E411A0">
        <w:rPr>
          <w:rFonts w:eastAsiaTheme="minorEastAsia"/>
        </w:rPr>
        <w:t xml:space="preserve">. ¿Cuánto tiempo tardará una molécula de ATP en difundirse desde el ribosoma hasta una mitocondria ubicada a una distancia de </w:t>
      </w:r>
      <w:r>
        <w:rPr>
          <w:rFonts w:eastAsiaTheme="minorEastAsia"/>
        </w:rPr>
        <w:t>5</w:t>
      </w:r>
      <w:r w:rsidRPr="00E411A0">
        <w:rPr>
          <w:rFonts w:eastAsiaTheme="minorEastAsia"/>
        </w:rPr>
        <w:t> µm?</w:t>
      </w:r>
    </w:p>
    <w:p w14:paraId="2E755EA4" w14:textId="5288319A" w:rsidR="00E411A0" w:rsidRPr="00E411A0" w:rsidRDefault="00E411A0" w:rsidP="00E411A0">
      <w:pPr>
        <w:pStyle w:val="Prrafodelista"/>
        <w:numPr>
          <w:ilvl w:val="0"/>
          <w:numId w:val="1"/>
        </w:numPr>
        <w:rPr>
          <w:rFonts w:eastAsiaTheme="minorEastAsia"/>
        </w:rPr>
      </w:pPr>
      <w:r w:rsidRPr="00E411A0">
        <w:rPr>
          <w:rFonts w:eastAsiaTheme="minorEastAsia"/>
        </w:rPr>
        <w:t xml:space="preserve">En una neurona el parámetro de difusión del sodio es </w:t>
      </w:r>
      <m:oMath>
        <m:r>
          <w:rPr>
            <w:rFonts w:ascii="Cambria Math" w:eastAsiaTheme="minorEastAsia" w:hAnsi="Cambria Math"/>
          </w:rPr>
          <m:t>D=0.1 µ</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/ms</m:t>
        </m:r>
      </m:oMath>
      <w:r w:rsidRPr="00E411A0">
        <w:rPr>
          <w:rFonts w:eastAsiaTheme="minorEastAsia"/>
        </w:rPr>
        <w:t xml:space="preserve">. Si la distancia entre la dendrita y el axón son </w:t>
      </w:r>
      <w:r>
        <w:rPr>
          <w:rFonts w:eastAsiaTheme="minorEastAsia"/>
        </w:rPr>
        <w:t>5</w:t>
      </w:r>
      <w:r w:rsidRPr="00E411A0">
        <w:rPr>
          <w:rFonts w:eastAsiaTheme="minorEastAsia"/>
        </w:rPr>
        <w:t>cm ¿Cuánto tardaría en llegar este elemento por difusión? (supón que una neurona es lineal (d=1)</w:t>
      </w:r>
      <w:r>
        <w:rPr>
          <w:rFonts w:eastAsiaTheme="minorEastAsia"/>
        </w:rPr>
        <w:t>).</w:t>
      </w:r>
    </w:p>
    <w:p w14:paraId="67BC7AFD" w14:textId="77777777" w:rsidR="00E411A0" w:rsidRPr="00E411A0" w:rsidRDefault="00E411A0" w:rsidP="00E411A0">
      <w:pPr>
        <w:pStyle w:val="Prrafodelista"/>
        <w:rPr>
          <w:rFonts w:eastAsiaTheme="minorEastAsia"/>
        </w:rPr>
      </w:pPr>
    </w:p>
    <w:p w14:paraId="33AFAC22" w14:textId="3E0ECD89" w:rsidR="00E411A0" w:rsidRDefault="00E411A0" w:rsidP="00E02467">
      <w:pPr>
        <w:pStyle w:val="Prrafodelista"/>
        <w:numPr>
          <w:ilvl w:val="0"/>
          <w:numId w:val="1"/>
        </w:numPr>
        <w:rPr>
          <w:rFonts w:eastAsiaTheme="minorEastAsia"/>
        </w:rPr>
      </w:pPr>
      <w:r>
        <w:rPr>
          <w:rFonts w:eastAsiaTheme="minorEastAsia"/>
        </w:rPr>
        <w:t>¿Que nos indica la diferencia entre el ejercicio 4 y 5?</w:t>
      </w:r>
    </w:p>
    <w:p w14:paraId="756B67AB" w14:textId="77777777" w:rsidR="00E411A0" w:rsidRPr="00E411A0" w:rsidRDefault="00E411A0" w:rsidP="00E411A0">
      <w:pPr>
        <w:pStyle w:val="Prrafodelista"/>
        <w:rPr>
          <w:rFonts w:eastAsiaTheme="minorEastAsia"/>
        </w:rPr>
      </w:pPr>
    </w:p>
    <w:p w14:paraId="5250FE3A" w14:textId="4DE3B550" w:rsidR="00E02467" w:rsidRDefault="00E02467" w:rsidP="00E02467">
      <w:pPr>
        <w:pStyle w:val="Prrafodelista"/>
        <w:numPr>
          <w:ilvl w:val="0"/>
          <w:numId w:val="1"/>
        </w:numPr>
        <w:rPr>
          <w:rFonts w:eastAsiaTheme="minorEastAsia"/>
        </w:rPr>
      </w:pPr>
      <w:r>
        <w:rPr>
          <w:rFonts w:eastAsiaTheme="minorEastAsia"/>
        </w:rPr>
        <w:t>Como se ha visto en clase, la ecuación de difusión se puede escribir como:</w:t>
      </w:r>
    </w:p>
    <w:p w14:paraId="6C7ABA60" w14:textId="0692782D" w:rsidR="00E02467" w:rsidRPr="00E02467" w:rsidRDefault="00000000" w:rsidP="00E02467">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dc(x,y,z,t)</m:t>
              </m:r>
            </m:num>
            <m:den>
              <m:r>
                <w:rPr>
                  <w:rFonts w:ascii="Cambria Math" w:eastAsiaTheme="minorEastAsia" w:hAnsi="Cambria Math"/>
                </w:rPr>
                <m:t>dt</m:t>
              </m:r>
            </m:den>
          </m:f>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c(x,y,z,t)</m:t>
          </m:r>
        </m:oMath>
      </m:oMathPara>
    </w:p>
    <w:p w14:paraId="2FADAFCE" w14:textId="0AF24C9C" w:rsidR="00E02467" w:rsidRDefault="00E02467" w:rsidP="00E02467">
      <w:pPr>
        <w:ind w:left="360"/>
        <w:rPr>
          <w:rFonts w:eastAsiaTheme="minorEastAsia"/>
        </w:rPr>
      </w:pPr>
      <w:r>
        <w:rPr>
          <w:rFonts w:eastAsiaTheme="minorEastAsia"/>
        </w:rPr>
        <w:t>Centrémonos primero en el caso más simple, supongamos que tenemos un conjunto de partículas que solo difunden en el eje x, por ejemplo, un conjunto de partículas colocados de manera puntual dentro de una cánula muy fina.</w:t>
      </w:r>
    </w:p>
    <w:p w14:paraId="01656922" w14:textId="5696C994" w:rsidR="00E02467" w:rsidRDefault="00E02467" w:rsidP="00E02467">
      <w:pPr>
        <w:ind w:left="360"/>
        <w:rPr>
          <w:rFonts w:eastAsiaTheme="minorEastAsia"/>
        </w:rPr>
      </w:pPr>
      <w:r>
        <w:rPr>
          <w:rFonts w:eastAsiaTheme="minorEastAsia"/>
        </w:rPr>
        <w:t>La evolución de la concentración en un solo eje con respecto al tiempo cumple la ecuación</w:t>
      </w:r>
      <w:r w:rsidR="00E411A0">
        <w:rPr>
          <w:rFonts w:eastAsiaTheme="minorEastAsia"/>
        </w:rPr>
        <w:t>:</w:t>
      </w:r>
    </w:p>
    <w:p w14:paraId="55E91138" w14:textId="24A786B5" w:rsidR="00E02467" w:rsidRPr="00E02467" w:rsidRDefault="00E02467" w:rsidP="00E02467">
      <w:pPr>
        <w:ind w:left="360"/>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ad>
                <m:radPr>
                  <m:degHide m:val="1"/>
                  <m:ctrlPr>
                    <w:rPr>
                      <w:rFonts w:ascii="Cambria Math" w:eastAsiaTheme="minorEastAsia" w:hAnsi="Cambria Math"/>
                      <w:i/>
                    </w:rPr>
                  </m:ctrlPr>
                </m:radPr>
                <m:deg/>
                <m:e>
                  <m:r>
                    <w:rPr>
                      <w:rFonts w:ascii="Cambria Math" w:eastAsiaTheme="minorEastAsia" w:hAnsi="Cambria Math"/>
                    </w:rPr>
                    <m:t>t</m:t>
                  </m:r>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4Dt</m:t>
                  </m:r>
                </m:den>
              </m:f>
            </m:sup>
          </m:sSup>
        </m:oMath>
      </m:oMathPara>
    </w:p>
    <w:p w14:paraId="4838760D" w14:textId="1D914FA3" w:rsidR="00E02467" w:rsidRDefault="00E411A0" w:rsidP="00E02467">
      <w:pPr>
        <w:ind w:left="360"/>
        <w:rPr>
          <w:rFonts w:eastAsiaTheme="minorEastAsia"/>
        </w:rPr>
      </w:pPr>
      <w:r>
        <w:rPr>
          <w:rFonts w:eastAsiaTheme="minorEastAsia"/>
        </w:rPr>
        <w:t>Demuestra que esta ecuación cumple la ecuación de difusión.</w:t>
      </w:r>
    </w:p>
    <w:p w14:paraId="7D2718E9" w14:textId="77777777" w:rsidR="00CD2B6D" w:rsidRDefault="00CD2B6D" w:rsidP="00E02467">
      <w:pPr>
        <w:ind w:left="360"/>
        <w:rPr>
          <w:rFonts w:eastAsiaTheme="minorEastAsia"/>
        </w:rPr>
      </w:pPr>
    </w:p>
    <w:p w14:paraId="1E87C9EE" w14:textId="2AC27186" w:rsidR="00CD2B6D" w:rsidRDefault="00CD2B6D" w:rsidP="00E02467">
      <w:pPr>
        <w:ind w:left="360"/>
        <w:rPr>
          <w:rFonts w:eastAsiaTheme="minorEastAsia"/>
        </w:rPr>
      </w:pPr>
      <w:r>
        <w:rPr>
          <w:rFonts w:eastAsiaTheme="minorEastAsia"/>
        </w:rPr>
        <w:t>¿Que pasa a t=0?</w:t>
      </w:r>
    </w:p>
    <w:p w14:paraId="6B54ED62" w14:textId="77777777" w:rsidR="00E411A0" w:rsidRDefault="00E411A0" w:rsidP="00E02467">
      <w:pPr>
        <w:ind w:left="360"/>
        <w:rPr>
          <w:rFonts w:eastAsiaTheme="minorEastAsia"/>
        </w:rPr>
      </w:pPr>
    </w:p>
    <w:p w14:paraId="33A3BBEE" w14:textId="77777777" w:rsidR="00CD2B6D" w:rsidRDefault="00CD2B6D" w:rsidP="00E02467">
      <w:pPr>
        <w:ind w:left="360"/>
        <w:rPr>
          <w:rFonts w:eastAsiaTheme="minorEastAsia"/>
        </w:rPr>
      </w:pPr>
    </w:p>
    <w:p w14:paraId="1E13037F" w14:textId="77777777" w:rsidR="00CD2B6D" w:rsidRDefault="00CD2B6D" w:rsidP="00E02467">
      <w:pPr>
        <w:ind w:left="360"/>
        <w:rPr>
          <w:rFonts w:eastAsiaTheme="minorEastAsia"/>
        </w:rPr>
      </w:pPr>
    </w:p>
    <w:p w14:paraId="1024109B" w14:textId="77777777" w:rsidR="00CD2B6D" w:rsidRDefault="00CD2B6D" w:rsidP="00E02467">
      <w:pPr>
        <w:ind w:left="360"/>
        <w:rPr>
          <w:rFonts w:eastAsiaTheme="minorEastAsia"/>
        </w:rPr>
      </w:pPr>
    </w:p>
    <w:p w14:paraId="083BDD0F" w14:textId="77777777" w:rsidR="00CD2B6D" w:rsidRPr="00E02467" w:rsidRDefault="00CD2B6D" w:rsidP="00E02467">
      <w:pPr>
        <w:ind w:left="360"/>
        <w:rPr>
          <w:rFonts w:eastAsiaTheme="minorEastAsia"/>
        </w:rPr>
      </w:pPr>
    </w:p>
    <w:p w14:paraId="6EB8C199" w14:textId="462FC0CA" w:rsidR="00E411A0" w:rsidRDefault="00E411A0" w:rsidP="00E411A0">
      <w:pPr>
        <w:pStyle w:val="Prrafodelista"/>
        <w:numPr>
          <w:ilvl w:val="0"/>
          <w:numId w:val="1"/>
        </w:numPr>
        <w:rPr>
          <w:rFonts w:eastAsiaTheme="minorEastAsia"/>
        </w:rPr>
      </w:pPr>
      <w:r>
        <w:rPr>
          <w:rFonts w:eastAsiaTheme="minorEastAsia"/>
        </w:rPr>
        <w:t>Como se ha visto e</w:t>
      </w:r>
      <w:r w:rsidR="00CD2B6D">
        <w:rPr>
          <w:rFonts w:eastAsiaTheme="minorEastAsia"/>
        </w:rPr>
        <w:t>n el problema anterior</w:t>
      </w:r>
      <w:r>
        <w:rPr>
          <w:rFonts w:eastAsiaTheme="minorEastAsia"/>
        </w:rPr>
        <w:t>, la ecuación de difusión se puede escribir como:</w:t>
      </w:r>
    </w:p>
    <w:p w14:paraId="40E7FCFF" w14:textId="77777777" w:rsidR="00E411A0" w:rsidRPr="00E02467" w:rsidRDefault="00000000" w:rsidP="00E411A0">
      <w:pPr>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dc(x,y,z,t)</m:t>
              </m:r>
            </m:num>
            <m:den>
              <m:r>
                <w:rPr>
                  <w:rFonts w:ascii="Cambria Math" w:eastAsiaTheme="minorEastAsia" w:hAnsi="Cambria Math"/>
                </w:rPr>
                <m:t>dt</m:t>
              </m:r>
            </m:den>
          </m:f>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c(x,y,z,t)</m:t>
          </m:r>
        </m:oMath>
      </m:oMathPara>
    </w:p>
    <w:p w14:paraId="1EE1AA91" w14:textId="393F19DE" w:rsidR="00E411A0" w:rsidRDefault="00E411A0" w:rsidP="00E411A0">
      <w:pPr>
        <w:ind w:left="360"/>
        <w:rPr>
          <w:rFonts w:eastAsiaTheme="minorEastAsia"/>
        </w:rPr>
      </w:pPr>
      <w:r>
        <w:rPr>
          <w:rFonts w:eastAsiaTheme="minorEastAsia"/>
        </w:rPr>
        <w:t>Ahora veamos un caso más complejo, supongamos que hemos inyectado en medio de un líquido, con una jeringuilla, agua con tinta, de tal manera que al principio la concentración es puntual y va evolucionando con el tiempo.</w:t>
      </w:r>
    </w:p>
    <w:p w14:paraId="02BB8F6E" w14:textId="77777777" w:rsidR="00E411A0" w:rsidRDefault="00E411A0" w:rsidP="00E411A0">
      <w:pPr>
        <w:ind w:left="360"/>
        <w:rPr>
          <w:rFonts w:eastAsiaTheme="minorEastAsia"/>
        </w:rPr>
      </w:pPr>
    </w:p>
    <w:p w14:paraId="52592DAE" w14:textId="707A2714" w:rsidR="00E411A0" w:rsidRDefault="00E411A0" w:rsidP="00E411A0">
      <w:pPr>
        <w:ind w:left="360"/>
        <w:rPr>
          <w:rFonts w:eastAsiaTheme="minorEastAsia"/>
        </w:rPr>
      </w:pPr>
      <w:r>
        <w:rPr>
          <w:rFonts w:eastAsiaTheme="minorEastAsia"/>
        </w:rPr>
        <w:t>La evolución de la concentración con respecto al tiempo cumple la ecuación:</w:t>
      </w:r>
    </w:p>
    <w:p w14:paraId="7B10DC43" w14:textId="50DEEBD4" w:rsidR="00E411A0" w:rsidRPr="00E02467" w:rsidRDefault="00E411A0" w:rsidP="00E411A0">
      <w:pPr>
        <w:ind w:left="360"/>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r,t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4πDt</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4Dt</m:t>
                  </m:r>
                </m:den>
              </m:f>
            </m:sup>
          </m:sSup>
        </m:oMath>
      </m:oMathPara>
    </w:p>
    <w:p w14:paraId="4F6D801A" w14:textId="77777777" w:rsidR="00E411A0" w:rsidRDefault="00E411A0" w:rsidP="00E411A0">
      <w:pPr>
        <w:ind w:left="360"/>
        <w:rPr>
          <w:rFonts w:eastAsiaTheme="minorEastAsia"/>
        </w:rPr>
      </w:pPr>
      <w:r>
        <w:rPr>
          <w:rFonts w:eastAsiaTheme="minorEastAsia"/>
        </w:rPr>
        <w:t>Demuestra que esta ecuación cumple la ecuación de difusión.</w:t>
      </w:r>
    </w:p>
    <w:p w14:paraId="7E11E46C" w14:textId="77777777" w:rsidR="00D97C23" w:rsidRDefault="00D97C23" w:rsidP="00E411A0">
      <w:pPr>
        <w:ind w:left="360"/>
        <w:rPr>
          <w:rFonts w:eastAsiaTheme="minorEastAsia"/>
        </w:rPr>
      </w:pPr>
    </w:p>
    <w:p w14:paraId="04EAA41C" w14:textId="0D283D3F" w:rsidR="00D97C23" w:rsidRPr="00D97C23" w:rsidRDefault="00D97C23" w:rsidP="00D97C23">
      <w:pPr>
        <w:pStyle w:val="Prrafodelista"/>
        <w:numPr>
          <w:ilvl w:val="0"/>
          <w:numId w:val="1"/>
        </w:numPr>
        <w:rPr>
          <w:rFonts w:eastAsiaTheme="minorEastAsia"/>
        </w:rPr>
      </w:pPr>
      <w:r w:rsidRPr="00D97C23">
        <w:rPr>
          <w:rFonts w:eastAsiaTheme="minorEastAsia"/>
        </w:rPr>
        <w:t xml:space="preserve">Un </w:t>
      </w:r>
      <w:r>
        <w:rPr>
          <w:rFonts w:eastAsiaTheme="minorEastAsia"/>
        </w:rPr>
        <w:t>mocito (célula muscular)</w:t>
      </w:r>
      <w:r w:rsidRPr="00D97C23">
        <w:rPr>
          <w:rFonts w:eastAsiaTheme="minorEastAsia"/>
        </w:rPr>
        <w:t xml:space="preserve"> tiene una diferencia de concentración de </w:t>
      </w:r>
      <w:r>
        <w:rPr>
          <w:rFonts w:eastAsiaTheme="minorEastAsia"/>
        </w:rPr>
        <w:t>Potasio</w:t>
      </w:r>
      <w:r w:rsidRPr="00D97C23">
        <w:rPr>
          <w:rFonts w:eastAsiaTheme="minorEastAsia"/>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K</m:t>
            </m:r>
            <m:ctrlPr>
              <w:rPr>
                <w:rFonts w:ascii="Cambria Math" w:eastAsiaTheme="minorEastAsia" w:hAnsi="Cambria Math"/>
              </w:rPr>
            </m:ctrlPr>
          </m:e>
          <m:sup>
            <m:r>
              <w:rPr>
                <w:rFonts w:ascii="Cambria Math" w:eastAsiaTheme="minorEastAsia" w:hAnsi="Cambria Math"/>
              </w:rPr>
              <m:t>+</m:t>
            </m:r>
          </m:sup>
        </m:sSup>
      </m:oMath>
      <w:r w:rsidRPr="00D97C23">
        <w:rPr>
          <w:rFonts w:eastAsiaTheme="minorEastAsia"/>
        </w:rPr>
        <w:t>) entre dentro y fuera de su membrana de</w:t>
      </w:r>
      <w:r>
        <w:rPr>
          <w:rFonts w:eastAsiaTheme="minorEastAsia"/>
        </w:rPr>
        <w:t xml:space="preserve"> </w:t>
      </w:r>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in</m:t>
                </m:r>
              </m:sub>
            </m:sSub>
          </m:num>
          <m:den>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out</m:t>
                </m:r>
              </m:sub>
            </m:sSub>
          </m:den>
        </m:f>
        <m:r>
          <w:rPr>
            <w:rFonts w:ascii="Cambria Math" w:eastAsiaTheme="minorEastAsia" w:hAnsi="Cambria Math"/>
          </w:rPr>
          <m:t>=-5</m:t>
        </m:r>
      </m:oMath>
      <w:r w:rsidRPr="00D97C23">
        <w:rPr>
          <w:rFonts w:eastAsiaTheme="minorEastAsia"/>
        </w:rPr>
        <w:t>. Considerando que la membrana está en equilibrio, calcula la diferencia de potencial entre el interior de la célula y el exterior.</w:t>
      </w:r>
    </w:p>
    <w:p w14:paraId="38A67A2C" w14:textId="779B8AC4" w:rsidR="00D97C23" w:rsidRPr="00D97C23" w:rsidRDefault="00D97C23" w:rsidP="00D97C23">
      <w:pPr>
        <w:ind w:left="360"/>
        <w:rPr>
          <w:rFonts w:eastAsiaTheme="minorEastAsia"/>
        </w:rPr>
      </w:pPr>
    </w:p>
    <w:p w14:paraId="58B3AFDD" w14:textId="62FBB69C" w:rsidR="00210DC7" w:rsidRPr="00CD2B6D" w:rsidRDefault="009D2F91" w:rsidP="00CD2B6D">
      <w:pPr>
        <w:pStyle w:val="Prrafodelista"/>
        <w:numPr>
          <w:ilvl w:val="0"/>
          <w:numId w:val="1"/>
        </w:numPr>
        <w:jc w:val="both"/>
        <w:rPr>
          <w:rFonts w:eastAsiaTheme="minorEastAsia"/>
        </w:rPr>
      </w:pPr>
      <w:r w:rsidRPr="00CD2B6D">
        <w:rPr>
          <w:rFonts w:eastAsiaTheme="minorEastAsia"/>
        </w:rPr>
        <w:t>Una neurona</w:t>
      </w:r>
      <w:r w:rsidR="00CD2B6D" w:rsidRPr="00CD2B6D">
        <w:rPr>
          <w:rFonts w:eastAsiaTheme="minorEastAsia"/>
        </w:rPr>
        <w:t xml:space="preserve"> presenta un desbalance de sodio y potasio entre su interior y el medio exterior. En un futuro veremos la necesidad de esto, la concentración de potasio dentro de una neurona en equilibrio es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r>
          <w:rPr>
            <w:rFonts w:ascii="Cambria Math" w:eastAsiaTheme="minorEastAsia" w:hAnsi="Cambria Math"/>
          </w:rPr>
          <m:t>(0)=140mMol/L</m:t>
        </m:r>
      </m:oMath>
      <w:r w:rsidR="00CD2B6D" w:rsidRPr="00CD2B6D">
        <w:rPr>
          <w:rFonts w:eastAsiaTheme="minorEastAsia"/>
        </w:rPr>
        <w:t xml:space="preserve"> y la concentración exterior es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=5mMol/L</m:t>
        </m:r>
      </m:oMath>
      <w:r w:rsidR="00CD2B6D" w:rsidRPr="00CD2B6D">
        <w:rPr>
          <w:rFonts w:eastAsiaTheme="minorEastAsia"/>
        </w:rPr>
        <w:t>,</w:t>
      </w:r>
      <w:r w:rsidRPr="00CD2B6D">
        <w:rPr>
          <w:rFonts w:eastAsiaTheme="minorEastAsia"/>
        </w:rPr>
        <w:t xml:space="preserve"> súbitamente </w:t>
      </w:r>
      <w:r w:rsidR="00210DC7" w:rsidRPr="00CD2B6D">
        <w:rPr>
          <w:rFonts w:eastAsiaTheme="minorEastAsia"/>
        </w:rPr>
        <w:t xml:space="preserve">abre sus canales de potasio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CD2B6D" w:rsidRPr="00CD2B6D">
        <w:rPr>
          <w:rFonts w:eastAsiaTheme="minorEastAsia"/>
        </w:rPr>
        <w:t xml:space="preserve"> haciendo que salga éste al exterior, con una</w:t>
      </w:r>
      <w:r w:rsidR="00CD2B6D" w:rsidRPr="00CD2B6D">
        <w:rPr>
          <w:rFonts w:cstheme="minorHAnsi"/>
          <w:color w:val="000000" w:themeColor="text1"/>
        </w:rPr>
        <w:t xml:space="preserve"> constante de permeación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P</m:t>
            </m:r>
          </m:e>
          <m:sub>
            <m:r>
              <w:rPr>
                <w:rFonts w:ascii="Cambria Math" w:hAnsi="Cambria Math" w:cstheme="minorHAnsi"/>
                <w:color w:val="000000" w:themeColor="text1"/>
              </w:rPr>
              <m:t>s</m:t>
            </m:r>
          </m:sub>
        </m:sSub>
        <m:r>
          <w:rPr>
            <w:rFonts w:ascii="Cambria Math" w:hAnsi="Cambria Math" w:cstheme="minorHAnsi"/>
            <w:color w:val="000000" w:themeColor="text1"/>
          </w:rPr>
          <m:t>=20μm/s</m:t>
        </m:r>
      </m:oMath>
      <w:r w:rsidR="00210DC7" w:rsidRPr="00CD2B6D">
        <w:rPr>
          <w:rFonts w:eastAsiaTheme="minorEastAsia"/>
        </w:rPr>
        <w:t xml:space="preserve">. </w:t>
      </w:r>
      <w:r w:rsidR="00210DC7" w:rsidRPr="00CD2B6D">
        <w:rPr>
          <w:rFonts w:cstheme="minorHAnsi"/>
          <w:color w:val="000000" w:themeColor="text1"/>
        </w:rPr>
        <w:t xml:space="preserve">Piensa en </w:t>
      </w:r>
      <w:r w:rsidR="00210DC7" w:rsidRPr="00CD2B6D">
        <w:rPr>
          <w:rFonts w:cstheme="minorHAnsi"/>
          <w:color w:val="000000" w:themeColor="text1"/>
        </w:rPr>
        <w:t>esta neurona</w:t>
      </w:r>
      <w:r w:rsidR="00210DC7" w:rsidRPr="00CD2B6D">
        <w:rPr>
          <w:rFonts w:cstheme="minorHAnsi"/>
          <w:color w:val="000000" w:themeColor="text1"/>
        </w:rPr>
        <w:t xml:space="preserve"> como una </w:t>
      </w:r>
      <w:r w:rsidR="00210DC7" w:rsidRPr="00CD2B6D">
        <w:rPr>
          <w:rFonts w:cstheme="minorHAnsi"/>
          <w:color w:val="000000" w:themeColor="text1"/>
        </w:rPr>
        <w:t>esfera</w:t>
      </w:r>
      <w:r w:rsidR="00210DC7" w:rsidRPr="00CD2B6D">
        <w:rPr>
          <w:rFonts w:cstheme="minorHAnsi"/>
          <w:color w:val="000000" w:themeColor="text1"/>
        </w:rPr>
        <w:t xml:space="preserve"> de radio </w:t>
      </w:r>
      <m:oMath>
        <m:r>
          <w:rPr>
            <w:rFonts w:ascii="Cambria Math" w:hAnsi="Cambria Math" w:cstheme="minorHAnsi"/>
            <w:color w:val="000000" w:themeColor="text1"/>
          </w:rPr>
          <m:t>R=10μm</m:t>
        </m:r>
      </m:oMath>
      <w:r w:rsidR="00210DC7" w:rsidRPr="00CD2B6D">
        <w:rPr>
          <w:rFonts w:eastAsiaTheme="minorEastAsia" w:cstheme="minorHAnsi"/>
          <w:color w:val="000000" w:themeColor="text1"/>
        </w:rPr>
        <w:t xml:space="preserve"> ¿Cuánto tiempo tarda en </w:t>
      </w:r>
      <w:r w:rsidR="00CD2B6D" w:rsidRPr="00CD2B6D">
        <w:rPr>
          <w:rFonts w:eastAsiaTheme="minorEastAsia" w:cstheme="minorHAnsi"/>
          <w:color w:val="000000" w:themeColor="text1"/>
        </w:rPr>
        <w:t xml:space="preserve">llegar a una concentración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m:t>
            </m:r>
          </m:sub>
        </m:sSub>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10</m:t>
        </m:r>
        <m:r>
          <w:rPr>
            <w:rFonts w:ascii="Cambria Math" w:eastAsiaTheme="minorEastAsia" w:hAnsi="Cambria Math"/>
          </w:rPr>
          <m:t>mMol/L</m:t>
        </m:r>
      </m:oMath>
      <w:r w:rsidR="00CD2B6D" w:rsidRPr="00CD2B6D">
        <w:rPr>
          <w:rFonts w:eastAsiaTheme="minorEastAsia" w:cstheme="minorHAnsi"/>
        </w:rPr>
        <w:t xml:space="preserve">? </w:t>
      </w:r>
    </w:p>
    <w:p w14:paraId="20159989" w14:textId="77777777" w:rsidR="00210DC7" w:rsidRPr="00210DC7" w:rsidRDefault="00210DC7" w:rsidP="00CD2B6D">
      <w:pPr>
        <w:pStyle w:val="Prrafodelista"/>
        <w:jc w:val="both"/>
        <w:rPr>
          <w:rFonts w:eastAsiaTheme="minorEastAsia"/>
        </w:rPr>
      </w:pPr>
    </w:p>
    <w:p w14:paraId="77AFD3D7" w14:textId="77777777" w:rsidR="00210DC7" w:rsidRPr="00210DC7" w:rsidRDefault="00210DC7" w:rsidP="00210DC7">
      <w:pPr>
        <w:pStyle w:val="Prrafodelista"/>
        <w:rPr>
          <w:rFonts w:cstheme="minorHAnsi"/>
          <w:color w:val="000000" w:themeColor="text1"/>
        </w:rPr>
      </w:pPr>
    </w:p>
    <w:p w14:paraId="1511FB82" w14:textId="77777777" w:rsidR="00E02467" w:rsidRPr="00BF0785" w:rsidRDefault="00E02467" w:rsidP="00BF0785">
      <w:pPr>
        <w:rPr>
          <w:rFonts w:eastAsiaTheme="minorEastAsia"/>
        </w:rPr>
      </w:pPr>
    </w:p>
    <w:p w14:paraId="58A6EEDF" w14:textId="77777777" w:rsidR="00BF0785" w:rsidRPr="00BF0785" w:rsidRDefault="00BF0785" w:rsidP="00BF0785">
      <w:pPr>
        <w:rPr>
          <w:rFonts w:eastAsiaTheme="minorEastAsia"/>
        </w:rPr>
      </w:pPr>
    </w:p>
    <w:p w14:paraId="00E0C3BE" w14:textId="77777777" w:rsidR="00BF0785" w:rsidRDefault="00BF0785"/>
    <w:sectPr w:rsidR="00BF0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F2FDE"/>
    <w:multiLevelType w:val="hybridMultilevel"/>
    <w:tmpl w:val="28406B00"/>
    <w:lvl w:ilvl="0" w:tplc="812E53C2">
      <w:start w:val="1"/>
      <w:numFmt w:val="bullet"/>
      <w:lvlText w:val="•"/>
      <w:lvlJc w:val="left"/>
      <w:pPr>
        <w:tabs>
          <w:tab w:val="num" w:pos="720"/>
        </w:tabs>
        <w:ind w:left="720" w:hanging="360"/>
      </w:pPr>
      <w:rPr>
        <w:rFonts w:ascii="Arial" w:hAnsi="Arial" w:hint="default"/>
      </w:rPr>
    </w:lvl>
    <w:lvl w:ilvl="1" w:tplc="95F43546" w:tentative="1">
      <w:start w:val="1"/>
      <w:numFmt w:val="bullet"/>
      <w:lvlText w:val="•"/>
      <w:lvlJc w:val="left"/>
      <w:pPr>
        <w:tabs>
          <w:tab w:val="num" w:pos="1440"/>
        </w:tabs>
        <w:ind w:left="1440" w:hanging="360"/>
      </w:pPr>
      <w:rPr>
        <w:rFonts w:ascii="Arial" w:hAnsi="Arial" w:hint="default"/>
      </w:rPr>
    </w:lvl>
    <w:lvl w:ilvl="2" w:tplc="39F00A7C" w:tentative="1">
      <w:start w:val="1"/>
      <w:numFmt w:val="bullet"/>
      <w:lvlText w:val="•"/>
      <w:lvlJc w:val="left"/>
      <w:pPr>
        <w:tabs>
          <w:tab w:val="num" w:pos="2160"/>
        </w:tabs>
        <w:ind w:left="2160" w:hanging="360"/>
      </w:pPr>
      <w:rPr>
        <w:rFonts w:ascii="Arial" w:hAnsi="Arial" w:hint="default"/>
      </w:rPr>
    </w:lvl>
    <w:lvl w:ilvl="3" w:tplc="ADAE6886" w:tentative="1">
      <w:start w:val="1"/>
      <w:numFmt w:val="bullet"/>
      <w:lvlText w:val="•"/>
      <w:lvlJc w:val="left"/>
      <w:pPr>
        <w:tabs>
          <w:tab w:val="num" w:pos="2880"/>
        </w:tabs>
        <w:ind w:left="2880" w:hanging="360"/>
      </w:pPr>
      <w:rPr>
        <w:rFonts w:ascii="Arial" w:hAnsi="Arial" w:hint="default"/>
      </w:rPr>
    </w:lvl>
    <w:lvl w:ilvl="4" w:tplc="5AAABFE6" w:tentative="1">
      <w:start w:val="1"/>
      <w:numFmt w:val="bullet"/>
      <w:lvlText w:val="•"/>
      <w:lvlJc w:val="left"/>
      <w:pPr>
        <w:tabs>
          <w:tab w:val="num" w:pos="3600"/>
        </w:tabs>
        <w:ind w:left="3600" w:hanging="360"/>
      </w:pPr>
      <w:rPr>
        <w:rFonts w:ascii="Arial" w:hAnsi="Arial" w:hint="default"/>
      </w:rPr>
    </w:lvl>
    <w:lvl w:ilvl="5" w:tplc="5C90646A" w:tentative="1">
      <w:start w:val="1"/>
      <w:numFmt w:val="bullet"/>
      <w:lvlText w:val="•"/>
      <w:lvlJc w:val="left"/>
      <w:pPr>
        <w:tabs>
          <w:tab w:val="num" w:pos="4320"/>
        </w:tabs>
        <w:ind w:left="4320" w:hanging="360"/>
      </w:pPr>
      <w:rPr>
        <w:rFonts w:ascii="Arial" w:hAnsi="Arial" w:hint="default"/>
      </w:rPr>
    </w:lvl>
    <w:lvl w:ilvl="6" w:tplc="B4247968" w:tentative="1">
      <w:start w:val="1"/>
      <w:numFmt w:val="bullet"/>
      <w:lvlText w:val="•"/>
      <w:lvlJc w:val="left"/>
      <w:pPr>
        <w:tabs>
          <w:tab w:val="num" w:pos="5040"/>
        </w:tabs>
        <w:ind w:left="5040" w:hanging="360"/>
      </w:pPr>
      <w:rPr>
        <w:rFonts w:ascii="Arial" w:hAnsi="Arial" w:hint="default"/>
      </w:rPr>
    </w:lvl>
    <w:lvl w:ilvl="7" w:tplc="E92A9A30" w:tentative="1">
      <w:start w:val="1"/>
      <w:numFmt w:val="bullet"/>
      <w:lvlText w:val="•"/>
      <w:lvlJc w:val="left"/>
      <w:pPr>
        <w:tabs>
          <w:tab w:val="num" w:pos="5760"/>
        </w:tabs>
        <w:ind w:left="5760" w:hanging="360"/>
      </w:pPr>
      <w:rPr>
        <w:rFonts w:ascii="Arial" w:hAnsi="Arial" w:hint="default"/>
      </w:rPr>
    </w:lvl>
    <w:lvl w:ilvl="8" w:tplc="C4F6AE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9245E9"/>
    <w:multiLevelType w:val="hybridMultilevel"/>
    <w:tmpl w:val="9390A21A"/>
    <w:lvl w:ilvl="0" w:tplc="4CB4FD06">
      <w:start w:val="1"/>
      <w:numFmt w:val="bullet"/>
      <w:lvlText w:val="•"/>
      <w:lvlJc w:val="left"/>
      <w:pPr>
        <w:tabs>
          <w:tab w:val="num" w:pos="720"/>
        </w:tabs>
        <w:ind w:left="720" w:hanging="360"/>
      </w:pPr>
      <w:rPr>
        <w:rFonts w:ascii="Arial" w:hAnsi="Arial" w:hint="default"/>
      </w:rPr>
    </w:lvl>
    <w:lvl w:ilvl="1" w:tplc="856056FC" w:tentative="1">
      <w:start w:val="1"/>
      <w:numFmt w:val="bullet"/>
      <w:lvlText w:val="•"/>
      <w:lvlJc w:val="left"/>
      <w:pPr>
        <w:tabs>
          <w:tab w:val="num" w:pos="1440"/>
        </w:tabs>
        <w:ind w:left="1440" w:hanging="360"/>
      </w:pPr>
      <w:rPr>
        <w:rFonts w:ascii="Arial" w:hAnsi="Arial" w:hint="default"/>
      </w:rPr>
    </w:lvl>
    <w:lvl w:ilvl="2" w:tplc="7A28EAAA" w:tentative="1">
      <w:start w:val="1"/>
      <w:numFmt w:val="bullet"/>
      <w:lvlText w:val="•"/>
      <w:lvlJc w:val="left"/>
      <w:pPr>
        <w:tabs>
          <w:tab w:val="num" w:pos="2160"/>
        </w:tabs>
        <w:ind w:left="2160" w:hanging="360"/>
      </w:pPr>
      <w:rPr>
        <w:rFonts w:ascii="Arial" w:hAnsi="Arial" w:hint="default"/>
      </w:rPr>
    </w:lvl>
    <w:lvl w:ilvl="3" w:tplc="2BCA655A" w:tentative="1">
      <w:start w:val="1"/>
      <w:numFmt w:val="bullet"/>
      <w:lvlText w:val="•"/>
      <w:lvlJc w:val="left"/>
      <w:pPr>
        <w:tabs>
          <w:tab w:val="num" w:pos="2880"/>
        </w:tabs>
        <w:ind w:left="2880" w:hanging="360"/>
      </w:pPr>
      <w:rPr>
        <w:rFonts w:ascii="Arial" w:hAnsi="Arial" w:hint="default"/>
      </w:rPr>
    </w:lvl>
    <w:lvl w:ilvl="4" w:tplc="99189994" w:tentative="1">
      <w:start w:val="1"/>
      <w:numFmt w:val="bullet"/>
      <w:lvlText w:val="•"/>
      <w:lvlJc w:val="left"/>
      <w:pPr>
        <w:tabs>
          <w:tab w:val="num" w:pos="3600"/>
        </w:tabs>
        <w:ind w:left="3600" w:hanging="360"/>
      </w:pPr>
      <w:rPr>
        <w:rFonts w:ascii="Arial" w:hAnsi="Arial" w:hint="default"/>
      </w:rPr>
    </w:lvl>
    <w:lvl w:ilvl="5" w:tplc="355A3B04" w:tentative="1">
      <w:start w:val="1"/>
      <w:numFmt w:val="bullet"/>
      <w:lvlText w:val="•"/>
      <w:lvlJc w:val="left"/>
      <w:pPr>
        <w:tabs>
          <w:tab w:val="num" w:pos="4320"/>
        </w:tabs>
        <w:ind w:left="4320" w:hanging="360"/>
      </w:pPr>
      <w:rPr>
        <w:rFonts w:ascii="Arial" w:hAnsi="Arial" w:hint="default"/>
      </w:rPr>
    </w:lvl>
    <w:lvl w:ilvl="6" w:tplc="9CE80B6C" w:tentative="1">
      <w:start w:val="1"/>
      <w:numFmt w:val="bullet"/>
      <w:lvlText w:val="•"/>
      <w:lvlJc w:val="left"/>
      <w:pPr>
        <w:tabs>
          <w:tab w:val="num" w:pos="5040"/>
        </w:tabs>
        <w:ind w:left="5040" w:hanging="360"/>
      </w:pPr>
      <w:rPr>
        <w:rFonts w:ascii="Arial" w:hAnsi="Arial" w:hint="default"/>
      </w:rPr>
    </w:lvl>
    <w:lvl w:ilvl="7" w:tplc="6D803F84" w:tentative="1">
      <w:start w:val="1"/>
      <w:numFmt w:val="bullet"/>
      <w:lvlText w:val="•"/>
      <w:lvlJc w:val="left"/>
      <w:pPr>
        <w:tabs>
          <w:tab w:val="num" w:pos="5760"/>
        </w:tabs>
        <w:ind w:left="5760" w:hanging="360"/>
      </w:pPr>
      <w:rPr>
        <w:rFonts w:ascii="Arial" w:hAnsi="Arial" w:hint="default"/>
      </w:rPr>
    </w:lvl>
    <w:lvl w:ilvl="8" w:tplc="2710DF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3074F0"/>
    <w:multiLevelType w:val="hybridMultilevel"/>
    <w:tmpl w:val="CCAC90F6"/>
    <w:lvl w:ilvl="0" w:tplc="AE4079DA">
      <w:start w:val="1"/>
      <w:numFmt w:val="bullet"/>
      <w:lvlText w:val="•"/>
      <w:lvlJc w:val="left"/>
      <w:pPr>
        <w:tabs>
          <w:tab w:val="num" w:pos="720"/>
        </w:tabs>
        <w:ind w:left="720" w:hanging="360"/>
      </w:pPr>
      <w:rPr>
        <w:rFonts w:ascii="Arial" w:hAnsi="Arial" w:hint="default"/>
      </w:rPr>
    </w:lvl>
    <w:lvl w:ilvl="1" w:tplc="2A4CF4BC" w:tentative="1">
      <w:start w:val="1"/>
      <w:numFmt w:val="bullet"/>
      <w:lvlText w:val="•"/>
      <w:lvlJc w:val="left"/>
      <w:pPr>
        <w:tabs>
          <w:tab w:val="num" w:pos="1440"/>
        </w:tabs>
        <w:ind w:left="1440" w:hanging="360"/>
      </w:pPr>
      <w:rPr>
        <w:rFonts w:ascii="Arial" w:hAnsi="Arial" w:hint="default"/>
      </w:rPr>
    </w:lvl>
    <w:lvl w:ilvl="2" w:tplc="68121492" w:tentative="1">
      <w:start w:val="1"/>
      <w:numFmt w:val="bullet"/>
      <w:lvlText w:val="•"/>
      <w:lvlJc w:val="left"/>
      <w:pPr>
        <w:tabs>
          <w:tab w:val="num" w:pos="2160"/>
        </w:tabs>
        <w:ind w:left="2160" w:hanging="360"/>
      </w:pPr>
      <w:rPr>
        <w:rFonts w:ascii="Arial" w:hAnsi="Arial" w:hint="default"/>
      </w:rPr>
    </w:lvl>
    <w:lvl w:ilvl="3" w:tplc="9C12DD36" w:tentative="1">
      <w:start w:val="1"/>
      <w:numFmt w:val="bullet"/>
      <w:lvlText w:val="•"/>
      <w:lvlJc w:val="left"/>
      <w:pPr>
        <w:tabs>
          <w:tab w:val="num" w:pos="2880"/>
        </w:tabs>
        <w:ind w:left="2880" w:hanging="360"/>
      </w:pPr>
      <w:rPr>
        <w:rFonts w:ascii="Arial" w:hAnsi="Arial" w:hint="default"/>
      </w:rPr>
    </w:lvl>
    <w:lvl w:ilvl="4" w:tplc="2546421A" w:tentative="1">
      <w:start w:val="1"/>
      <w:numFmt w:val="bullet"/>
      <w:lvlText w:val="•"/>
      <w:lvlJc w:val="left"/>
      <w:pPr>
        <w:tabs>
          <w:tab w:val="num" w:pos="3600"/>
        </w:tabs>
        <w:ind w:left="3600" w:hanging="360"/>
      </w:pPr>
      <w:rPr>
        <w:rFonts w:ascii="Arial" w:hAnsi="Arial" w:hint="default"/>
      </w:rPr>
    </w:lvl>
    <w:lvl w:ilvl="5" w:tplc="68DC5D50" w:tentative="1">
      <w:start w:val="1"/>
      <w:numFmt w:val="bullet"/>
      <w:lvlText w:val="•"/>
      <w:lvlJc w:val="left"/>
      <w:pPr>
        <w:tabs>
          <w:tab w:val="num" w:pos="4320"/>
        </w:tabs>
        <w:ind w:left="4320" w:hanging="360"/>
      </w:pPr>
      <w:rPr>
        <w:rFonts w:ascii="Arial" w:hAnsi="Arial" w:hint="default"/>
      </w:rPr>
    </w:lvl>
    <w:lvl w:ilvl="6" w:tplc="1ADE2934" w:tentative="1">
      <w:start w:val="1"/>
      <w:numFmt w:val="bullet"/>
      <w:lvlText w:val="•"/>
      <w:lvlJc w:val="left"/>
      <w:pPr>
        <w:tabs>
          <w:tab w:val="num" w:pos="5040"/>
        </w:tabs>
        <w:ind w:left="5040" w:hanging="360"/>
      </w:pPr>
      <w:rPr>
        <w:rFonts w:ascii="Arial" w:hAnsi="Arial" w:hint="default"/>
      </w:rPr>
    </w:lvl>
    <w:lvl w:ilvl="7" w:tplc="30208090" w:tentative="1">
      <w:start w:val="1"/>
      <w:numFmt w:val="bullet"/>
      <w:lvlText w:val="•"/>
      <w:lvlJc w:val="left"/>
      <w:pPr>
        <w:tabs>
          <w:tab w:val="num" w:pos="5760"/>
        </w:tabs>
        <w:ind w:left="5760" w:hanging="360"/>
      </w:pPr>
      <w:rPr>
        <w:rFonts w:ascii="Arial" w:hAnsi="Arial" w:hint="default"/>
      </w:rPr>
    </w:lvl>
    <w:lvl w:ilvl="8" w:tplc="921A78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CB97E88"/>
    <w:multiLevelType w:val="hybridMultilevel"/>
    <w:tmpl w:val="E6E2FF88"/>
    <w:lvl w:ilvl="0" w:tplc="9CE20606">
      <w:start w:val="1"/>
      <w:numFmt w:val="bullet"/>
      <w:lvlText w:val="•"/>
      <w:lvlJc w:val="left"/>
      <w:pPr>
        <w:tabs>
          <w:tab w:val="num" w:pos="720"/>
        </w:tabs>
        <w:ind w:left="720" w:hanging="360"/>
      </w:pPr>
      <w:rPr>
        <w:rFonts w:ascii="Arial" w:hAnsi="Arial" w:hint="default"/>
      </w:rPr>
    </w:lvl>
    <w:lvl w:ilvl="1" w:tplc="4ED81400" w:tentative="1">
      <w:start w:val="1"/>
      <w:numFmt w:val="bullet"/>
      <w:lvlText w:val="•"/>
      <w:lvlJc w:val="left"/>
      <w:pPr>
        <w:tabs>
          <w:tab w:val="num" w:pos="1440"/>
        </w:tabs>
        <w:ind w:left="1440" w:hanging="360"/>
      </w:pPr>
      <w:rPr>
        <w:rFonts w:ascii="Arial" w:hAnsi="Arial" w:hint="default"/>
      </w:rPr>
    </w:lvl>
    <w:lvl w:ilvl="2" w:tplc="A62EA2F4" w:tentative="1">
      <w:start w:val="1"/>
      <w:numFmt w:val="bullet"/>
      <w:lvlText w:val="•"/>
      <w:lvlJc w:val="left"/>
      <w:pPr>
        <w:tabs>
          <w:tab w:val="num" w:pos="2160"/>
        </w:tabs>
        <w:ind w:left="2160" w:hanging="360"/>
      </w:pPr>
      <w:rPr>
        <w:rFonts w:ascii="Arial" w:hAnsi="Arial" w:hint="default"/>
      </w:rPr>
    </w:lvl>
    <w:lvl w:ilvl="3" w:tplc="12FE21BC" w:tentative="1">
      <w:start w:val="1"/>
      <w:numFmt w:val="bullet"/>
      <w:lvlText w:val="•"/>
      <w:lvlJc w:val="left"/>
      <w:pPr>
        <w:tabs>
          <w:tab w:val="num" w:pos="2880"/>
        </w:tabs>
        <w:ind w:left="2880" w:hanging="360"/>
      </w:pPr>
      <w:rPr>
        <w:rFonts w:ascii="Arial" w:hAnsi="Arial" w:hint="default"/>
      </w:rPr>
    </w:lvl>
    <w:lvl w:ilvl="4" w:tplc="9ED85DF0" w:tentative="1">
      <w:start w:val="1"/>
      <w:numFmt w:val="bullet"/>
      <w:lvlText w:val="•"/>
      <w:lvlJc w:val="left"/>
      <w:pPr>
        <w:tabs>
          <w:tab w:val="num" w:pos="3600"/>
        </w:tabs>
        <w:ind w:left="3600" w:hanging="360"/>
      </w:pPr>
      <w:rPr>
        <w:rFonts w:ascii="Arial" w:hAnsi="Arial" w:hint="default"/>
      </w:rPr>
    </w:lvl>
    <w:lvl w:ilvl="5" w:tplc="5B84489A" w:tentative="1">
      <w:start w:val="1"/>
      <w:numFmt w:val="bullet"/>
      <w:lvlText w:val="•"/>
      <w:lvlJc w:val="left"/>
      <w:pPr>
        <w:tabs>
          <w:tab w:val="num" w:pos="4320"/>
        </w:tabs>
        <w:ind w:left="4320" w:hanging="360"/>
      </w:pPr>
      <w:rPr>
        <w:rFonts w:ascii="Arial" w:hAnsi="Arial" w:hint="default"/>
      </w:rPr>
    </w:lvl>
    <w:lvl w:ilvl="6" w:tplc="C2BE9378" w:tentative="1">
      <w:start w:val="1"/>
      <w:numFmt w:val="bullet"/>
      <w:lvlText w:val="•"/>
      <w:lvlJc w:val="left"/>
      <w:pPr>
        <w:tabs>
          <w:tab w:val="num" w:pos="5040"/>
        </w:tabs>
        <w:ind w:left="5040" w:hanging="360"/>
      </w:pPr>
      <w:rPr>
        <w:rFonts w:ascii="Arial" w:hAnsi="Arial" w:hint="default"/>
      </w:rPr>
    </w:lvl>
    <w:lvl w:ilvl="7" w:tplc="CBB44246" w:tentative="1">
      <w:start w:val="1"/>
      <w:numFmt w:val="bullet"/>
      <w:lvlText w:val="•"/>
      <w:lvlJc w:val="left"/>
      <w:pPr>
        <w:tabs>
          <w:tab w:val="num" w:pos="5760"/>
        </w:tabs>
        <w:ind w:left="5760" w:hanging="360"/>
      </w:pPr>
      <w:rPr>
        <w:rFonts w:ascii="Arial" w:hAnsi="Arial" w:hint="default"/>
      </w:rPr>
    </w:lvl>
    <w:lvl w:ilvl="8" w:tplc="E39696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C17637"/>
    <w:multiLevelType w:val="hybridMultilevel"/>
    <w:tmpl w:val="D8F4C7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2528676">
    <w:abstractNumId w:val="4"/>
  </w:num>
  <w:num w:numId="2" w16cid:durableId="1896970383">
    <w:abstractNumId w:val="1"/>
  </w:num>
  <w:num w:numId="3" w16cid:durableId="409429963">
    <w:abstractNumId w:val="2"/>
  </w:num>
  <w:num w:numId="4" w16cid:durableId="2123843792">
    <w:abstractNumId w:val="3"/>
  </w:num>
  <w:num w:numId="5" w16cid:durableId="2032687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AE"/>
    <w:rsid w:val="00026E5E"/>
    <w:rsid w:val="00210DC7"/>
    <w:rsid w:val="002A058A"/>
    <w:rsid w:val="003008A8"/>
    <w:rsid w:val="004D0540"/>
    <w:rsid w:val="009D2F91"/>
    <w:rsid w:val="00A812D7"/>
    <w:rsid w:val="00BF0785"/>
    <w:rsid w:val="00C01B30"/>
    <w:rsid w:val="00CD2B6D"/>
    <w:rsid w:val="00D97C23"/>
    <w:rsid w:val="00E02467"/>
    <w:rsid w:val="00E041AE"/>
    <w:rsid w:val="00E411A0"/>
    <w:rsid w:val="00FD7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1EE9"/>
  <w15:chartTrackingRefBased/>
  <w15:docId w15:val="{1843EEB7-A597-4F08-9AD0-2BEF6FED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41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041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041A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041A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041A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041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41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41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41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1A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041A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041A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041A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041A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041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41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41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41AE"/>
    <w:rPr>
      <w:rFonts w:eastAsiaTheme="majorEastAsia" w:cstheme="majorBidi"/>
      <w:color w:val="272727" w:themeColor="text1" w:themeTint="D8"/>
    </w:rPr>
  </w:style>
  <w:style w:type="paragraph" w:styleId="Ttulo">
    <w:name w:val="Title"/>
    <w:basedOn w:val="Normal"/>
    <w:next w:val="Normal"/>
    <w:link w:val="TtuloCar"/>
    <w:uiPriority w:val="10"/>
    <w:qFormat/>
    <w:rsid w:val="00E04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41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41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41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41AE"/>
    <w:pPr>
      <w:spacing w:before="160"/>
      <w:jc w:val="center"/>
    </w:pPr>
    <w:rPr>
      <w:i/>
      <w:iCs/>
      <w:color w:val="404040" w:themeColor="text1" w:themeTint="BF"/>
    </w:rPr>
  </w:style>
  <w:style w:type="character" w:customStyle="1" w:styleId="CitaCar">
    <w:name w:val="Cita Car"/>
    <w:basedOn w:val="Fuentedeprrafopredeter"/>
    <w:link w:val="Cita"/>
    <w:uiPriority w:val="29"/>
    <w:rsid w:val="00E041AE"/>
    <w:rPr>
      <w:i/>
      <w:iCs/>
      <w:color w:val="404040" w:themeColor="text1" w:themeTint="BF"/>
    </w:rPr>
  </w:style>
  <w:style w:type="paragraph" w:styleId="Prrafodelista">
    <w:name w:val="List Paragraph"/>
    <w:basedOn w:val="Normal"/>
    <w:uiPriority w:val="34"/>
    <w:qFormat/>
    <w:rsid w:val="00E041AE"/>
    <w:pPr>
      <w:ind w:left="720"/>
      <w:contextualSpacing/>
    </w:pPr>
  </w:style>
  <w:style w:type="character" w:styleId="nfasisintenso">
    <w:name w:val="Intense Emphasis"/>
    <w:basedOn w:val="Fuentedeprrafopredeter"/>
    <w:uiPriority w:val="21"/>
    <w:qFormat/>
    <w:rsid w:val="00E041AE"/>
    <w:rPr>
      <w:i/>
      <w:iCs/>
      <w:color w:val="2F5496" w:themeColor="accent1" w:themeShade="BF"/>
    </w:rPr>
  </w:style>
  <w:style w:type="paragraph" w:styleId="Citadestacada">
    <w:name w:val="Intense Quote"/>
    <w:basedOn w:val="Normal"/>
    <w:next w:val="Normal"/>
    <w:link w:val="CitadestacadaCar"/>
    <w:uiPriority w:val="30"/>
    <w:qFormat/>
    <w:rsid w:val="00E041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041AE"/>
    <w:rPr>
      <w:i/>
      <w:iCs/>
      <w:color w:val="2F5496" w:themeColor="accent1" w:themeShade="BF"/>
    </w:rPr>
  </w:style>
  <w:style w:type="character" w:styleId="Referenciaintensa">
    <w:name w:val="Intense Reference"/>
    <w:basedOn w:val="Fuentedeprrafopredeter"/>
    <w:uiPriority w:val="32"/>
    <w:qFormat/>
    <w:rsid w:val="00E041AE"/>
    <w:rPr>
      <w:b/>
      <w:bCs/>
      <w:smallCaps/>
      <w:color w:val="2F5496" w:themeColor="accent1" w:themeShade="BF"/>
      <w:spacing w:val="5"/>
    </w:rPr>
  </w:style>
  <w:style w:type="character" w:styleId="Textodelmarcadordeposicin">
    <w:name w:val="Placeholder Text"/>
    <w:basedOn w:val="Fuentedeprrafopredeter"/>
    <w:uiPriority w:val="99"/>
    <w:semiHidden/>
    <w:rsid w:val="00BF0785"/>
    <w:rPr>
      <w:color w:val="666666"/>
    </w:rPr>
  </w:style>
  <w:style w:type="paragraph" w:styleId="NormalWeb">
    <w:name w:val="Normal (Web)"/>
    <w:basedOn w:val="Normal"/>
    <w:uiPriority w:val="99"/>
    <w:semiHidden/>
    <w:unhideWhenUsed/>
    <w:rsid w:val="00E411A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3825">
      <w:bodyDiv w:val="1"/>
      <w:marLeft w:val="0"/>
      <w:marRight w:val="0"/>
      <w:marTop w:val="0"/>
      <w:marBottom w:val="0"/>
      <w:divBdr>
        <w:top w:val="none" w:sz="0" w:space="0" w:color="auto"/>
        <w:left w:val="none" w:sz="0" w:space="0" w:color="auto"/>
        <w:bottom w:val="none" w:sz="0" w:space="0" w:color="auto"/>
        <w:right w:val="none" w:sz="0" w:space="0" w:color="auto"/>
      </w:divBdr>
      <w:divsChild>
        <w:div w:id="1984499190">
          <w:marLeft w:val="360"/>
          <w:marRight w:val="0"/>
          <w:marTop w:val="200"/>
          <w:marBottom w:val="0"/>
          <w:divBdr>
            <w:top w:val="none" w:sz="0" w:space="0" w:color="auto"/>
            <w:left w:val="none" w:sz="0" w:space="0" w:color="auto"/>
            <w:bottom w:val="none" w:sz="0" w:space="0" w:color="auto"/>
            <w:right w:val="none" w:sz="0" w:space="0" w:color="auto"/>
          </w:divBdr>
        </w:div>
      </w:divsChild>
    </w:div>
    <w:div w:id="378209610">
      <w:bodyDiv w:val="1"/>
      <w:marLeft w:val="0"/>
      <w:marRight w:val="0"/>
      <w:marTop w:val="0"/>
      <w:marBottom w:val="0"/>
      <w:divBdr>
        <w:top w:val="none" w:sz="0" w:space="0" w:color="auto"/>
        <w:left w:val="none" w:sz="0" w:space="0" w:color="auto"/>
        <w:bottom w:val="none" w:sz="0" w:space="0" w:color="auto"/>
        <w:right w:val="none" w:sz="0" w:space="0" w:color="auto"/>
      </w:divBdr>
      <w:divsChild>
        <w:div w:id="224486054">
          <w:marLeft w:val="360"/>
          <w:marRight w:val="0"/>
          <w:marTop w:val="200"/>
          <w:marBottom w:val="0"/>
          <w:divBdr>
            <w:top w:val="none" w:sz="0" w:space="0" w:color="auto"/>
            <w:left w:val="none" w:sz="0" w:space="0" w:color="auto"/>
            <w:bottom w:val="none" w:sz="0" w:space="0" w:color="auto"/>
            <w:right w:val="none" w:sz="0" w:space="0" w:color="auto"/>
          </w:divBdr>
        </w:div>
      </w:divsChild>
    </w:div>
    <w:div w:id="697321019">
      <w:bodyDiv w:val="1"/>
      <w:marLeft w:val="0"/>
      <w:marRight w:val="0"/>
      <w:marTop w:val="0"/>
      <w:marBottom w:val="0"/>
      <w:divBdr>
        <w:top w:val="none" w:sz="0" w:space="0" w:color="auto"/>
        <w:left w:val="none" w:sz="0" w:space="0" w:color="auto"/>
        <w:bottom w:val="none" w:sz="0" w:space="0" w:color="auto"/>
        <w:right w:val="none" w:sz="0" w:space="0" w:color="auto"/>
      </w:divBdr>
    </w:div>
    <w:div w:id="890847574">
      <w:bodyDiv w:val="1"/>
      <w:marLeft w:val="0"/>
      <w:marRight w:val="0"/>
      <w:marTop w:val="0"/>
      <w:marBottom w:val="0"/>
      <w:divBdr>
        <w:top w:val="none" w:sz="0" w:space="0" w:color="auto"/>
        <w:left w:val="none" w:sz="0" w:space="0" w:color="auto"/>
        <w:bottom w:val="none" w:sz="0" w:space="0" w:color="auto"/>
        <w:right w:val="none" w:sz="0" w:space="0" w:color="auto"/>
      </w:divBdr>
      <w:divsChild>
        <w:div w:id="65232117">
          <w:marLeft w:val="360"/>
          <w:marRight w:val="0"/>
          <w:marTop w:val="200"/>
          <w:marBottom w:val="0"/>
          <w:divBdr>
            <w:top w:val="none" w:sz="0" w:space="0" w:color="auto"/>
            <w:left w:val="none" w:sz="0" w:space="0" w:color="auto"/>
            <w:bottom w:val="none" w:sz="0" w:space="0" w:color="auto"/>
            <w:right w:val="none" w:sz="0" w:space="0" w:color="auto"/>
          </w:divBdr>
        </w:div>
      </w:divsChild>
    </w:div>
    <w:div w:id="1075972477">
      <w:bodyDiv w:val="1"/>
      <w:marLeft w:val="0"/>
      <w:marRight w:val="0"/>
      <w:marTop w:val="0"/>
      <w:marBottom w:val="0"/>
      <w:divBdr>
        <w:top w:val="none" w:sz="0" w:space="0" w:color="auto"/>
        <w:left w:val="none" w:sz="0" w:space="0" w:color="auto"/>
        <w:bottom w:val="none" w:sz="0" w:space="0" w:color="auto"/>
        <w:right w:val="none" w:sz="0" w:space="0" w:color="auto"/>
      </w:divBdr>
      <w:divsChild>
        <w:div w:id="9204098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4</cp:revision>
  <dcterms:created xsi:type="dcterms:W3CDTF">2024-10-01T09:43:00Z</dcterms:created>
  <dcterms:modified xsi:type="dcterms:W3CDTF">2024-10-01T15:26:00Z</dcterms:modified>
</cp:coreProperties>
</file>