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Chi-Square</w:t>
      </w:r>
      <w:r>
        <w:t xml:space="preserve"> </w:t>
      </w:r>
      <w:r>
        <w:t xml:space="preserve">Test</w:t>
      </w:r>
      <w:r>
        <w:t xml:space="preserve"> </w:t>
      </w:r>
      <w:r>
        <w:t xml:space="preserve">Report</w:t>
      </w:r>
    </w:p>
    <w:bookmarkStart w:id="20" w:name="step-1-creating-the-hypothesis"/>
    <w:p>
      <w:pPr>
        <w:pStyle w:val="Heading2"/>
      </w:pPr>
      <w:r>
        <w:t xml:space="preserve">STEP 1: CREATING THE HYPOTHESIS</w:t>
      </w:r>
    </w:p>
    <w:p>
      <w:pPr>
        <w:pStyle w:val="FirstParagraph"/>
      </w:pPr>
      <w:r>
        <w:t xml:space="preserve">Based on the information provided, the null and alternate hypothesis 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≤</m:t>
          </m:r>
          <m:r>
            <m:t>1</m:t>
          </m:r>
        </m:oMath>
      </m:oMathPara>
    </w:p>
    <w:p>
      <w:pPr>
        <w:pStyle w:val="FirstParagraph"/>
      </w:pPr>
      <w:r>
        <w:t xml:space="preserve">vs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&gt;</m:t>
          </m:r>
          <m:r>
            <m:t>1</m:t>
          </m:r>
        </m:oMath>
      </m:oMathPara>
    </w:p>
    <w:bookmarkEnd w:id="20"/>
    <w:bookmarkStart w:id="21" w:name="step-2-test-details"/>
    <w:p>
      <w:pPr>
        <w:pStyle w:val="Heading2"/>
      </w:pPr>
      <w:r>
        <w:t xml:space="preserve">Step 2: Test Details</w:t>
      </w:r>
    </w:p>
    <w:p>
      <w:pPr>
        <w:pStyle w:val="SourceCode"/>
      </w:pPr>
      <w:r>
        <w:rPr>
          <w:rStyle w:val="VerbatimChar"/>
        </w:rPr>
        <w:t xml:space="preserve">## Sample Variance:  50.3733</w:t>
      </w:r>
    </w:p>
    <w:p>
      <w:pPr>
        <w:pStyle w:val="SourceCode"/>
      </w:pPr>
      <w:r>
        <w:rPr>
          <w:rStyle w:val="VerbatimChar"/>
        </w:rPr>
        <w:t xml:space="preserve">## Sample Size:  12</w:t>
      </w:r>
    </w:p>
    <w:p>
      <w:pPr>
        <w:pStyle w:val="SourceCode"/>
      </w:pPr>
      <w:r>
        <w:rPr>
          <w:rStyle w:val="VerbatimChar"/>
        </w:rPr>
        <w:t xml:space="preserve">## Population Variance:  1</w:t>
      </w:r>
    </w:p>
    <w:p>
      <w:pPr>
        <w:pStyle w:val="SourceCode"/>
      </w:pPr>
      <w:r>
        <w:rPr>
          <w:rStyle w:val="VerbatimChar"/>
        </w:rPr>
        <w:t xml:space="preserve">## Significance Level (α):  0.05</w:t>
      </w:r>
    </w:p>
    <w:p>
      <w:pPr>
        <w:pStyle w:val="SourceCode"/>
      </w:pPr>
      <w:r>
        <w:rPr>
          <w:rStyle w:val="VerbatimChar"/>
        </w:rPr>
        <w:t xml:space="preserve">## Chi-Square Test Statistic:  554.1068</w:t>
      </w:r>
    </w:p>
    <w:bookmarkEnd w:id="21"/>
    <w:bookmarkStart w:id="22" w:name="step-3-conclusion"/>
    <w:p>
      <w:pPr>
        <w:pStyle w:val="Heading2"/>
      </w:pPr>
      <w:r>
        <w:t xml:space="preserve">Step 3: Conclusion</w:t>
      </w:r>
    </w:p>
    <w:p>
      <w:pPr>
        <w:pStyle w:val="SourceCode"/>
      </w:pPr>
      <w:r>
        <w:rPr>
          <w:rStyle w:val="VerbatimChar"/>
        </w:rPr>
        <w:t xml:space="preserve">## Conclusion:  Reject the null hypothesis: The variance is greater than the hypothesized population variance.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Chi-Square Test Report</dc:title>
  <dc:creator/>
  <cp:keywords/>
  <dcterms:created xsi:type="dcterms:W3CDTF">2025-02-26T19:09:33Z</dcterms:created>
  <dcterms:modified xsi:type="dcterms:W3CDTF">2025-02-26T19:09:33Z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params">
    <vt:lpwstr/>
  </property>
</Properties>
</file>