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BD5" w:rsidRDefault="008D4BD5">
      <w:r>
        <w:t xml:space="preserve"> Unique feature of our Constitution is the division of our powers among the three wings of the- State, </w:t>
      </w:r>
      <w:proofErr w:type="spellStart"/>
      <w:r>
        <w:t>viz</w:t>
      </w:r>
      <w:proofErr w:type="spellEnd"/>
      <w:r>
        <w:t xml:space="preserve">, </w:t>
      </w:r>
      <w:r w:rsidR="009C0547">
        <w:t xml:space="preserve">the parliament- the Center and legislatures in the State, the Executive &amp; the judiciary. The Constitution empowers the JUDICIARY to the Disputes, which arise between the citizens and state, the states and also between- the states and the Center. The JUDICIARY safeguards the fundamental right of the citizens as enshrined (protect) in the constitution. The framers of the constitution were in </w:t>
      </w:r>
      <w:proofErr w:type="spellStart"/>
      <w:r w:rsidR="009C0547">
        <w:t>favour</w:t>
      </w:r>
      <w:proofErr w:type="spellEnd"/>
      <w:r w:rsidR="009C0547">
        <w:t xml:space="preserve"> of an independent and strong judiciary because India emerged as a parliament democracy with a written   </w:t>
      </w:r>
    </w:p>
    <w:sectPr w:rsidR="008D4BD5" w:rsidSect="00FA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8D4BD5"/>
    <w:rsid w:val="008D4BD5"/>
    <w:rsid w:val="009C0547"/>
    <w:rsid w:val="00FA1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78146-6DA5-4A9B-A702-BA04E2AA4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</cp:revision>
  <dcterms:created xsi:type="dcterms:W3CDTF">2020-03-16T16:06:00Z</dcterms:created>
  <dcterms:modified xsi:type="dcterms:W3CDTF">2020-03-16T16:26:00Z</dcterms:modified>
</cp:coreProperties>
</file>