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DAF" w:rsidRDefault="00D36B66">
      <w:pPr>
        <w:sectPr w:rsidR="009A4DAF" w:rsidSect="005C4795">
          <w:headerReference w:type="default" r:id="rId6"/>
          <w:footerReference w:type="default" r:id="rId7"/>
          <w:pgSz w:w="11906" w:h="16838"/>
          <w:pgMar w:top="1440" w:right="1440" w:bottom="1440" w:left="1440" w:header="708" w:footer="708" w:gutter="0"/>
          <w:cols w:space="708"/>
          <w:docGrid w:linePitch="360"/>
        </w:sectPr>
      </w:pPr>
      <w:r>
        <w:t>Debagarh  district</w:t>
      </w:r>
      <w:r w:rsidR="005C4795">
        <w:t xml:space="preserve">  </w:t>
      </w:r>
      <w:r w:rsidR="005C4795" w:rsidRPr="005C4795">
        <w:rPr>
          <w:i/>
        </w:rPr>
        <w:t>( in</w:t>
      </w:r>
      <w:r w:rsidRPr="005C4795">
        <w:rPr>
          <w:i/>
        </w:rPr>
        <w:t xml:space="preserve"> Odia Language</w:t>
      </w:r>
      <w:r w:rsidR="005C4795">
        <w:t>)</w:t>
      </w:r>
      <w:r>
        <w:t>,also known as</w:t>
      </w:r>
      <w:r w:rsidR="005C4795">
        <w:t xml:space="preserve"> </w:t>
      </w:r>
      <w:r w:rsidRPr="005C4795">
        <w:rPr>
          <w:b/>
        </w:rPr>
        <w:t xml:space="preserve"> </w:t>
      </w:r>
      <w:r w:rsidR="005C4795">
        <w:rPr>
          <w:b/>
        </w:rPr>
        <w:t>‘’</w:t>
      </w:r>
      <w:r w:rsidRPr="005C4795">
        <w:rPr>
          <w:b/>
        </w:rPr>
        <w:t>Deogarh</w:t>
      </w:r>
      <w:r w:rsidR="005C4795">
        <w:rPr>
          <w:b/>
        </w:rPr>
        <w:t>’’</w:t>
      </w:r>
      <w:r>
        <w:t xml:space="preserve"> district is a district of Odisha State, India.  Located in the </w:t>
      </w:r>
      <w:r w:rsidRPr="005C4795">
        <w:rPr>
          <w:u w:val="single"/>
        </w:rPr>
        <w:t xml:space="preserve">North-Western </w:t>
      </w:r>
      <w:r>
        <w:t>part of the state, it is one of the 30 administrative districts and has its headquarters at Deogarh town.  The District covers an area of 2781.66 km</w:t>
      </w:r>
      <w:r w:rsidRPr="005C4795">
        <w:rPr>
          <w:sz w:val="20"/>
          <w:vertAlign w:val="superscript"/>
        </w:rPr>
        <w:t>2</w:t>
      </w:r>
      <w:r>
        <w:t xml:space="preserve">. </w:t>
      </w:r>
    </w:p>
    <w:p w:rsidR="00A853E3" w:rsidRDefault="00D36B66" w:rsidP="005C4795">
      <w:pPr>
        <w:jc w:val="both"/>
      </w:pPr>
      <w:r>
        <w:lastRenderedPageBreak/>
        <w:t>The district was created on 1</w:t>
      </w:r>
      <w:r w:rsidRPr="00D36B66">
        <w:rPr>
          <w:vertAlign w:val="superscript"/>
        </w:rPr>
        <w:t>st</w:t>
      </w:r>
      <w:r>
        <w:t xml:space="preserve"> January, </w:t>
      </w:r>
      <w:r w:rsidR="005C4795">
        <w:t xml:space="preserve">  1994</w:t>
      </w:r>
      <w:r>
        <w:t xml:space="preserve">by bifurcating the erstwhile SAMBALPUR district.  It is domiciled by both Tribal and non-tribal people in almost equal proportion.  Deogarh is </w:t>
      </w:r>
      <w:r w:rsidR="002C2C04">
        <w:t xml:space="preserve">the former capital of </w:t>
      </w:r>
      <w:r w:rsidR="002C2C04" w:rsidRPr="005A4C1A">
        <w:rPr>
          <w:b/>
          <w:u w:val="single"/>
        </w:rPr>
        <w:t>Bamanda</w:t>
      </w:r>
      <w:r w:rsidR="002C2C04">
        <w:t xml:space="preserve"> or </w:t>
      </w:r>
      <w:r w:rsidR="002C2C04" w:rsidRPr="005A4C1A">
        <w:rPr>
          <w:b/>
          <w:u w:val="single"/>
        </w:rPr>
        <w:t>Bamra</w:t>
      </w:r>
      <w:r w:rsidR="002C2C04">
        <w:t xml:space="preserve">  Princely state of British India.  Among various biodiversity rich and ecologically balanced locations,    </w:t>
      </w:r>
      <w:r w:rsidR="005A4C1A">
        <w:t>‘’</w:t>
      </w:r>
      <w:r w:rsidR="002C2C04" w:rsidRPr="005A4C1A">
        <w:rPr>
          <w:b/>
        </w:rPr>
        <w:t>Pradhanpat</w:t>
      </w:r>
      <w:r w:rsidR="005A4C1A">
        <w:rPr>
          <w:b/>
        </w:rPr>
        <w:t>’’</w:t>
      </w:r>
      <w:r w:rsidR="002C2C04">
        <w:t xml:space="preserve">    and  </w:t>
      </w:r>
      <w:r w:rsidR="005A4C1A">
        <w:t>‘’</w:t>
      </w:r>
      <w:r w:rsidR="002C2C04" w:rsidRPr="005A4C1A">
        <w:rPr>
          <w:b/>
        </w:rPr>
        <w:t>Kurudkut</w:t>
      </w:r>
      <w:r w:rsidR="005A4C1A">
        <w:rPr>
          <w:b/>
        </w:rPr>
        <w:t>’’</w:t>
      </w:r>
      <w:r w:rsidR="002C2C04">
        <w:t xml:space="preserve">   w</w:t>
      </w:r>
      <w:r w:rsidR="005C4795">
        <w:t xml:space="preserve">aterfalls  are  with historical </w:t>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t xml:space="preserve">                                                                                                                                          </w:t>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r>
      <w:r w:rsidR="005C4795">
        <w:tab/>
        <w:t xml:space="preserve">                                                                 </w:t>
      </w:r>
      <w:r w:rsidR="002C2C04">
        <w:lastRenderedPageBreak/>
        <w:t>importance and with a salubrious atmosphere around them.  Kurud</w:t>
      </w:r>
      <w:r w:rsidR="009A4DAF">
        <w:t xml:space="preserve">kut  is one of the earliest locations where Hydro-electricity was generated in Asia.  The  </w:t>
      </w:r>
      <w:r w:rsidR="005A4C1A">
        <w:t>‘’</w:t>
      </w:r>
      <w:r w:rsidR="009A4DAF">
        <w:t>Olata  Bata</w:t>
      </w:r>
      <w:r w:rsidR="005A4C1A">
        <w:t>’’</w:t>
      </w:r>
      <w:r w:rsidR="009A4DAF">
        <w:t>,  a giant ficus tree located in the Purunagada part of the town greets the visitors on entry to Deogarh Town. The inverted leaves of this tree bears religious sanctity and is considered a strange botanical phenomena.</w:t>
      </w:r>
    </w:p>
    <w:sectPr w:rsidR="00A853E3" w:rsidSect="005C4795">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3EF" w:rsidRDefault="007953EF" w:rsidP="00FA17E4">
      <w:pPr>
        <w:spacing w:after="0" w:line="240" w:lineRule="auto"/>
      </w:pPr>
      <w:r>
        <w:separator/>
      </w:r>
    </w:p>
  </w:endnote>
  <w:endnote w:type="continuationSeparator" w:id="1">
    <w:p w:rsidR="007953EF" w:rsidRDefault="007953EF" w:rsidP="00FA17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7E4" w:rsidRDefault="00FA17E4">
    <w:pPr>
      <w:pStyle w:val="Footer"/>
    </w:pPr>
    <w:r>
      <w:t>1</w:t>
    </w:r>
  </w:p>
  <w:p w:rsidR="00FA17E4" w:rsidRDefault="00FA17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3EF" w:rsidRDefault="007953EF" w:rsidP="00FA17E4">
      <w:pPr>
        <w:spacing w:after="0" w:line="240" w:lineRule="auto"/>
      </w:pPr>
      <w:r>
        <w:separator/>
      </w:r>
    </w:p>
  </w:footnote>
  <w:footnote w:type="continuationSeparator" w:id="1">
    <w:p w:rsidR="007953EF" w:rsidRDefault="007953EF" w:rsidP="00FA17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7E4" w:rsidRDefault="00FA17E4">
    <w:pPr>
      <w:pStyle w:val="Header"/>
    </w:pPr>
    <w:r>
      <w:t>Aish</w:t>
    </w:r>
  </w:p>
  <w:p w:rsidR="00FA17E4" w:rsidRDefault="00FA17E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6B66"/>
    <w:rsid w:val="002C2C04"/>
    <w:rsid w:val="005A4C1A"/>
    <w:rsid w:val="005C4795"/>
    <w:rsid w:val="007953EF"/>
    <w:rsid w:val="009A4DAF"/>
    <w:rsid w:val="00A853E3"/>
    <w:rsid w:val="00AD37DD"/>
    <w:rsid w:val="00D36B66"/>
    <w:rsid w:val="00FA17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3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7E4"/>
  </w:style>
  <w:style w:type="paragraph" w:styleId="Footer">
    <w:name w:val="footer"/>
    <w:basedOn w:val="Normal"/>
    <w:link w:val="FooterChar"/>
    <w:uiPriority w:val="99"/>
    <w:unhideWhenUsed/>
    <w:rsid w:val="00FA1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7E4"/>
  </w:style>
  <w:style w:type="paragraph" w:styleId="BalloonText">
    <w:name w:val="Balloon Text"/>
    <w:basedOn w:val="Normal"/>
    <w:link w:val="BalloonTextChar"/>
    <w:uiPriority w:val="99"/>
    <w:semiHidden/>
    <w:unhideWhenUsed/>
    <w:rsid w:val="00FA1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7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2021-12-04T15:05:00Z</dcterms:created>
  <dcterms:modified xsi:type="dcterms:W3CDTF">2021-12-04T23:54:00Z</dcterms:modified>
</cp:coreProperties>
</file>