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279" w:rsidRPr="004E7279" w:rsidRDefault="004E7279">
      <w:pPr>
        <w:rPr>
          <w:b/>
        </w:rPr>
      </w:pPr>
    </w:p>
    <w:p w:rsidR="004E7279" w:rsidRPr="004E7279" w:rsidRDefault="004E7279">
      <w:pPr>
        <w:rPr>
          <w:b/>
        </w:rPr>
      </w:pPr>
      <w:r w:rsidRPr="004E7279">
        <w:rPr>
          <w:rFonts w:cs="Arial"/>
          <w:noProof/>
          <w:color w:val="283677"/>
          <w:sz w:val="28"/>
          <w:szCs w:val="28"/>
          <w:lang w:val="en-US"/>
        </w:rPr>
        <mc:AlternateContent>
          <mc:Choice Requires="wps">
            <w:drawing>
              <wp:anchor distT="0" distB="0" distL="114300" distR="114300" simplePos="0" relativeHeight="251659264" behindDoc="0" locked="0" layoutInCell="1" allowOverlap="1" wp14:anchorId="777F0059" wp14:editId="5E3D5808">
                <wp:simplePos x="0" y="0"/>
                <wp:positionH relativeFrom="margin">
                  <wp:posOffset>-145719</wp:posOffset>
                </wp:positionH>
                <wp:positionV relativeFrom="paragraph">
                  <wp:posOffset>165735</wp:posOffset>
                </wp:positionV>
                <wp:extent cx="6934200" cy="405517"/>
                <wp:effectExtent l="0" t="0" r="19050" b="139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4200" cy="405517"/>
                        </a:xfrm>
                        <a:prstGeom prst="rect">
                          <a:avLst/>
                        </a:prstGeom>
                        <a:solidFill>
                          <a:srgbClr val="283677"/>
                        </a:solidFill>
                      </wps:spPr>
                      <wps:style>
                        <a:lnRef idx="2">
                          <a:schemeClr val="accent1">
                            <a:shade val="50000"/>
                          </a:schemeClr>
                        </a:lnRef>
                        <a:fillRef idx="1">
                          <a:schemeClr val="accent1"/>
                        </a:fillRef>
                        <a:effectRef idx="0">
                          <a:schemeClr val="accent1"/>
                        </a:effectRef>
                        <a:fontRef idx="minor">
                          <a:schemeClr val="lt1"/>
                        </a:fontRef>
                      </wps:style>
                      <wps:txbx>
                        <w:txbxContent>
                          <w:p w:rsidR="00782922" w:rsidRPr="004E7279" w:rsidRDefault="00782922" w:rsidP="004E7279">
                            <w:pPr>
                              <w:jc w:val="center"/>
                              <w:rPr>
                                <w:color w:val="FFFFFF" w:themeColor="background1"/>
                                <w:sz w:val="34"/>
                                <w:szCs w:val="36"/>
                              </w:rPr>
                            </w:pPr>
                            <w:r>
                              <w:rPr>
                                <w:color w:val="FFFFFF" w:themeColor="background1"/>
                                <w:sz w:val="34"/>
                                <w:szCs w:val="36"/>
                              </w:rPr>
                              <w:t>TELECOM CHURN CASE STUDY</w:t>
                            </w:r>
                            <w:r w:rsidRPr="004E7279">
                              <w:rPr>
                                <w:color w:val="FFFFFF" w:themeColor="background1"/>
                                <w:sz w:val="34"/>
                                <w:szCs w:val="36"/>
                              </w:rPr>
                              <w:t xml:space="preserve">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F0059" id="Rectangle 2" o:spid="_x0000_s1026" style="position:absolute;margin-left:-11.45pt;margin-top:13.05pt;width:546pt;height:3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" fillcolor="#283677" strokecolor="#1f4d78 [1604]" strokeweight="1pt">
                <v:path arrowok="t"/>
                <v:textbox>
                  <w:txbxContent>
                    <w:p w:rsidR="00782922" w:rsidRPr="004E7279" w:rsidRDefault="00782922" w:rsidP="004E7279">
                      <w:pPr>
                        <w:jc w:val="center"/>
                        <w:rPr>
                          <w:color w:val="FFFFFF" w:themeColor="background1"/>
                          <w:sz w:val="34"/>
                          <w:szCs w:val="36"/>
                        </w:rPr>
                      </w:pPr>
                      <w:r>
                        <w:rPr>
                          <w:color w:val="FFFFFF" w:themeColor="background1"/>
                          <w:sz w:val="34"/>
                          <w:szCs w:val="36"/>
                        </w:rPr>
                        <w:t>TELECOM CHURN CASE STUDY</w:t>
                      </w:r>
                      <w:r w:rsidRPr="004E7279">
                        <w:rPr>
                          <w:color w:val="FFFFFF" w:themeColor="background1"/>
                          <w:sz w:val="34"/>
                          <w:szCs w:val="36"/>
                        </w:rPr>
                        <w:t xml:space="preserve"> SUBMISSION</w:t>
                      </w:r>
                    </w:p>
                  </w:txbxContent>
                </v:textbox>
                <w10:wrap anchorx="margin"/>
              </v:rect>
            </w:pict>
          </mc:Fallback>
        </mc:AlternateContent>
      </w:r>
    </w:p>
    <w:p w:rsidR="004E7279" w:rsidRPr="004E7279" w:rsidRDefault="004E7279" w:rsidP="004E7279">
      <w:pPr>
        <w:pBdr>
          <w:bottom w:val="double" w:sz="4" w:space="1" w:color="auto"/>
        </w:pBdr>
        <w:jc w:val="center"/>
        <w:rPr>
          <w:b/>
          <w:sz w:val="40"/>
        </w:rPr>
      </w:pPr>
    </w:p>
    <w:p w:rsidR="004E7279" w:rsidRPr="004E7279" w:rsidRDefault="004E7279" w:rsidP="004E7279">
      <w:pPr>
        <w:pBdr>
          <w:bottom w:val="double" w:sz="4" w:space="1" w:color="auto"/>
        </w:pBdr>
        <w:rPr>
          <w:b/>
        </w:rPr>
      </w:pPr>
      <w:r>
        <w:rPr>
          <w:b/>
        </w:rPr>
        <w:t xml:space="preserve">NOTE: </w:t>
      </w:r>
      <w:r w:rsidRPr="004E7279">
        <w:t>This should briefly describe the important results and recommendations. The structure is sugge</w:t>
      </w:r>
      <w:r w:rsidR="00BD1F96">
        <w:t>stive; make sure to not exceed 7</w:t>
      </w:r>
      <w:r w:rsidRPr="004E7279">
        <w:t xml:space="preserve"> pages</w:t>
      </w:r>
      <w:r w:rsidRPr="004E7279">
        <w:rPr>
          <w:b/>
        </w:rPr>
        <w:t>.</w:t>
      </w:r>
    </w:p>
    <w:p w:rsidR="004E7279" w:rsidRDefault="004E7279" w:rsidP="004E7279">
      <w:pPr>
        <w:pStyle w:val="Heading1"/>
        <w:rPr>
          <w:rFonts w:asciiTheme="minorHAnsi" w:hAnsiTheme="minorHAnsi"/>
          <w:u w:val="single"/>
        </w:rPr>
      </w:pPr>
      <w:r w:rsidRPr="004E7279">
        <w:rPr>
          <w:rFonts w:asciiTheme="minorHAnsi" w:hAnsiTheme="minorHAnsi"/>
        </w:rPr>
        <w:t xml:space="preserve">Checkpoint-1: </w:t>
      </w:r>
      <w:r w:rsidRPr="004E7279">
        <w:rPr>
          <w:rFonts w:asciiTheme="minorHAnsi" w:hAnsiTheme="minorHAnsi"/>
          <w:u w:val="single"/>
        </w:rPr>
        <w:t>Data Un</w:t>
      </w:r>
      <w:r w:rsidR="00DE53FA">
        <w:rPr>
          <w:rFonts w:asciiTheme="minorHAnsi" w:hAnsiTheme="minorHAnsi"/>
          <w:u w:val="single"/>
        </w:rPr>
        <w:t>derstanding and Preparation of Master File</w:t>
      </w:r>
    </w:p>
    <w:p w:rsidR="00DE53FA" w:rsidRDefault="00DE53FA" w:rsidP="00DE53FA"/>
    <w:p w:rsidR="004E7279" w:rsidRDefault="00DE53FA" w:rsidP="001E1DAE">
      <w:pPr>
        <w:pStyle w:val="ListParagraph"/>
        <w:numPr>
          <w:ilvl w:val="0"/>
          <w:numId w:val="1"/>
        </w:numPr>
      </w:pPr>
      <w:r>
        <w:t>Report the final number of rows and columns in the dataset.</w:t>
      </w:r>
    </w:p>
    <w:p w:rsidR="00CA37E1" w:rsidRDefault="00CA37E1" w:rsidP="008E35A2">
      <w:pPr>
        <w:pStyle w:val="ListParagraph"/>
      </w:pPr>
    </w:p>
    <w:tbl>
      <w:tblPr>
        <w:tblStyle w:val="TableGrid"/>
        <w:tblW w:w="0" w:type="auto"/>
        <w:tblInd w:w="720" w:type="dxa"/>
        <w:tblLook w:val="04A0" w:firstRow="1" w:lastRow="0" w:firstColumn="1" w:lastColumn="0" w:noHBand="0" w:noVBand="1"/>
      </w:tblPr>
      <w:tblGrid>
        <w:gridCol w:w="3322"/>
        <w:gridCol w:w="3192"/>
        <w:gridCol w:w="3222"/>
      </w:tblGrid>
      <w:tr w:rsidR="00B4187E" w:rsidTr="00B4187E">
        <w:tc>
          <w:tcPr>
            <w:tcW w:w="3485" w:type="dxa"/>
          </w:tcPr>
          <w:p w:rsidR="00B4187E" w:rsidRDefault="00B4187E" w:rsidP="008E35A2">
            <w:pPr>
              <w:pStyle w:val="ListParagraph"/>
              <w:ind w:left="0"/>
            </w:pPr>
            <w:r>
              <w:t>DataFile</w:t>
            </w:r>
          </w:p>
        </w:tc>
        <w:tc>
          <w:tcPr>
            <w:tcW w:w="3485" w:type="dxa"/>
          </w:tcPr>
          <w:p w:rsidR="00B4187E" w:rsidRDefault="00B4187E" w:rsidP="008E35A2">
            <w:pPr>
              <w:pStyle w:val="ListParagraph"/>
              <w:ind w:left="0"/>
            </w:pPr>
            <w:r>
              <w:t>No: of Rows</w:t>
            </w:r>
          </w:p>
        </w:tc>
        <w:tc>
          <w:tcPr>
            <w:tcW w:w="3486" w:type="dxa"/>
          </w:tcPr>
          <w:p w:rsidR="00B4187E" w:rsidRDefault="00B4187E" w:rsidP="008E35A2">
            <w:pPr>
              <w:pStyle w:val="ListParagraph"/>
              <w:ind w:left="0"/>
            </w:pPr>
            <w:r>
              <w:t>No: of columns</w:t>
            </w:r>
          </w:p>
        </w:tc>
      </w:tr>
      <w:tr w:rsidR="00B4187E" w:rsidTr="00B4187E">
        <w:tc>
          <w:tcPr>
            <w:tcW w:w="3485" w:type="dxa"/>
          </w:tcPr>
          <w:p w:rsidR="00B4187E" w:rsidRDefault="00B4187E" w:rsidP="008E35A2">
            <w:pPr>
              <w:pStyle w:val="ListParagraph"/>
              <w:ind w:left="0"/>
            </w:pPr>
            <w:r>
              <w:t>Internet_data.csv</w:t>
            </w:r>
          </w:p>
        </w:tc>
        <w:tc>
          <w:tcPr>
            <w:tcW w:w="3485" w:type="dxa"/>
          </w:tcPr>
          <w:p w:rsidR="00B4187E" w:rsidRDefault="00B4187E" w:rsidP="008E35A2">
            <w:pPr>
              <w:pStyle w:val="ListParagraph"/>
              <w:ind w:left="0"/>
            </w:pPr>
            <w:r>
              <w:t>7043</w:t>
            </w:r>
          </w:p>
        </w:tc>
        <w:tc>
          <w:tcPr>
            <w:tcW w:w="3486" w:type="dxa"/>
          </w:tcPr>
          <w:p w:rsidR="00B4187E" w:rsidRDefault="00B4187E" w:rsidP="008E35A2">
            <w:pPr>
              <w:pStyle w:val="ListParagraph"/>
              <w:ind w:left="0"/>
            </w:pPr>
            <w:r>
              <w:t>9</w:t>
            </w:r>
          </w:p>
        </w:tc>
      </w:tr>
      <w:tr w:rsidR="00B4187E" w:rsidTr="00B4187E">
        <w:tc>
          <w:tcPr>
            <w:tcW w:w="3485" w:type="dxa"/>
          </w:tcPr>
          <w:p w:rsidR="00B4187E" w:rsidRDefault="00B4187E" w:rsidP="008E35A2">
            <w:pPr>
              <w:pStyle w:val="ListParagraph"/>
              <w:ind w:left="0"/>
            </w:pPr>
            <w:r>
              <w:t>Churn_data.csv</w:t>
            </w:r>
          </w:p>
        </w:tc>
        <w:tc>
          <w:tcPr>
            <w:tcW w:w="3485" w:type="dxa"/>
          </w:tcPr>
          <w:p w:rsidR="00B4187E" w:rsidRDefault="00B4187E" w:rsidP="008E35A2">
            <w:pPr>
              <w:pStyle w:val="ListParagraph"/>
              <w:ind w:left="0"/>
            </w:pPr>
            <w:r>
              <w:t>7043</w:t>
            </w:r>
          </w:p>
        </w:tc>
        <w:tc>
          <w:tcPr>
            <w:tcW w:w="3486" w:type="dxa"/>
          </w:tcPr>
          <w:p w:rsidR="00B4187E" w:rsidRDefault="00B4187E" w:rsidP="008E35A2">
            <w:pPr>
              <w:pStyle w:val="ListParagraph"/>
              <w:ind w:left="0"/>
            </w:pPr>
            <w:r>
              <w:t>9</w:t>
            </w:r>
          </w:p>
        </w:tc>
      </w:tr>
      <w:tr w:rsidR="00B4187E" w:rsidTr="00B4187E">
        <w:tc>
          <w:tcPr>
            <w:tcW w:w="3485" w:type="dxa"/>
          </w:tcPr>
          <w:p w:rsidR="00B4187E" w:rsidRDefault="00B4187E" w:rsidP="008E35A2">
            <w:pPr>
              <w:pStyle w:val="ListParagraph"/>
              <w:ind w:left="0"/>
            </w:pPr>
            <w:r>
              <w:t>Customer_data.csv</w:t>
            </w:r>
          </w:p>
        </w:tc>
        <w:tc>
          <w:tcPr>
            <w:tcW w:w="3485" w:type="dxa"/>
          </w:tcPr>
          <w:p w:rsidR="00B4187E" w:rsidRDefault="00B4187E" w:rsidP="008E35A2">
            <w:pPr>
              <w:pStyle w:val="ListParagraph"/>
              <w:ind w:left="0"/>
            </w:pPr>
            <w:r>
              <w:t>7043</w:t>
            </w:r>
          </w:p>
        </w:tc>
        <w:tc>
          <w:tcPr>
            <w:tcW w:w="3486" w:type="dxa"/>
          </w:tcPr>
          <w:p w:rsidR="00B4187E" w:rsidRDefault="00B4187E" w:rsidP="008E35A2">
            <w:pPr>
              <w:pStyle w:val="ListParagraph"/>
              <w:ind w:left="0"/>
            </w:pPr>
            <w:r>
              <w:t>5</w:t>
            </w:r>
          </w:p>
        </w:tc>
      </w:tr>
    </w:tbl>
    <w:p w:rsidR="00B4187E" w:rsidRDefault="00B4187E" w:rsidP="008E35A2">
      <w:pPr>
        <w:pStyle w:val="ListParagraph"/>
      </w:pPr>
    </w:p>
    <w:p w:rsidR="001B6BD5" w:rsidRDefault="001B6BD5" w:rsidP="002D0735">
      <w:r>
        <w:t xml:space="preserve">After merging of the 3 datasets into one dataset based on CustomerID column, the final data set (churn) has </w:t>
      </w:r>
      <w:r w:rsidRPr="002D0735">
        <w:rPr>
          <w:b/>
        </w:rPr>
        <w:t>7043 rows and 21 columns</w:t>
      </w:r>
      <w:r>
        <w:t>.</w:t>
      </w:r>
    </w:p>
    <w:p w:rsidR="00DE53FA" w:rsidRDefault="00DE53FA" w:rsidP="00DE53FA">
      <w:pPr>
        <w:pStyle w:val="Heading1"/>
        <w:rPr>
          <w:rFonts w:asciiTheme="minorHAnsi" w:hAnsiTheme="minorHAnsi"/>
          <w:u w:val="single"/>
        </w:rPr>
      </w:pPr>
      <w:r w:rsidRPr="004E7279">
        <w:rPr>
          <w:rFonts w:asciiTheme="minorHAnsi" w:hAnsiTheme="minorHAnsi"/>
        </w:rPr>
        <w:t xml:space="preserve">Checkpoint 2: </w:t>
      </w:r>
      <w:r>
        <w:rPr>
          <w:rFonts w:asciiTheme="minorHAnsi" w:hAnsiTheme="minorHAnsi"/>
          <w:u w:val="single"/>
        </w:rPr>
        <w:t>Exploratory Data Analysis</w:t>
      </w:r>
    </w:p>
    <w:p w:rsidR="00DE53FA" w:rsidRDefault="00DE53FA" w:rsidP="00DE53FA"/>
    <w:p w:rsidR="004E7279" w:rsidRDefault="004E7279" w:rsidP="00EF38F3"/>
    <w:p w:rsidR="004E7279" w:rsidRDefault="004E7279" w:rsidP="004E7279">
      <w:pPr>
        <w:pStyle w:val="ListParagraph"/>
      </w:pPr>
    </w:p>
    <w:p w:rsidR="004E7279" w:rsidRDefault="00870166" w:rsidP="00870166">
      <w:pPr>
        <w:pStyle w:val="ListParagraph"/>
      </w:pPr>
      <w:r>
        <w:rPr>
          <w:noProof/>
          <w:lang w:val="en-US"/>
        </w:rPr>
        <w:drawing>
          <wp:inline distT="0" distB="0" distL="0" distR="0">
            <wp:extent cx="5199380" cy="30861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id1.png"/>
                    <pic:cNvPicPr/>
                  </pic:nvPicPr>
                  <pic:blipFill>
                    <a:blip r:embed="rId8">
                      <a:extLst>
                        <a:ext uri="{28A0092B-C50C-407E-A947-70E740481C1C}">
                          <a14:useLocalDpi xmlns:a14="http://schemas.microsoft.com/office/drawing/2010/main" val="0"/>
                        </a:ext>
                      </a:extLst>
                    </a:blip>
                    <a:stretch>
                      <a:fillRect/>
                    </a:stretch>
                  </pic:blipFill>
                  <pic:spPr>
                    <a:xfrm>
                      <a:off x="0" y="0"/>
                      <a:ext cx="5199891" cy="3086403"/>
                    </a:xfrm>
                    <a:prstGeom prst="rect">
                      <a:avLst/>
                    </a:prstGeom>
                  </pic:spPr>
                </pic:pic>
              </a:graphicData>
            </a:graphic>
          </wp:inline>
        </w:drawing>
      </w:r>
    </w:p>
    <w:p w:rsidR="004E7279" w:rsidRDefault="004E7279" w:rsidP="004E7279">
      <w:pPr>
        <w:pStyle w:val="ListParagraph"/>
      </w:pPr>
    </w:p>
    <w:p w:rsidR="0049019F" w:rsidRPr="00261DFC" w:rsidRDefault="009041C6" w:rsidP="00261DFC">
      <w:pPr>
        <w:pStyle w:val="ListParagraph"/>
        <w:numPr>
          <w:ilvl w:val="0"/>
          <w:numId w:val="6"/>
        </w:numPr>
        <w:rPr>
          <w:lang w:val="en-US"/>
        </w:rPr>
      </w:pPr>
      <w:r w:rsidRPr="00261DFC">
        <w:rPr>
          <w:lang w:val="en-US"/>
        </w:rPr>
        <w:t>Churn is around 45%</w:t>
      </w:r>
      <w:r w:rsidR="00870166">
        <w:rPr>
          <w:lang w:val="en-US"/>
        </w:rPr>
        <w:t xml:space="preserve"> among 16%</w:t>
      </w:r>
      <w:r w:rsidR="00733429">
        <w:rPr>
          <w:lang w:val="en-US"/>
        </w:rPr>
        <w:t xml:space="preserve"> of</w:t>
      </w:r>
      <w:r w:rsidRPr="00261DFC">
        <w:rPr>
          <w:lang w:val="en-US"/>
        </w:rPr>
        <w:t xml:space="preserve"> Senior Citizens. Senior Citizen have higher tendency to churn.</w:t>
      </w:r>
    </w:p>
    <w:p w:rsidR="0049019F" w:rsidRPr="00261DFC" w:rsidRDefault="009041C6" w:rsidP="00261DFC">
      <w:pPr>
        <w:pStyle w:val="ListParagraph"/>
        <w:numPr>
          <w:ilvl w:val="0"/>
          <w:numId w:val="6"/>
        </w:numPr>
        <w:rPr>
          <w:lang w:val="en-US"/>
        </w:rPr>
      </w:pPr>
      <w:r w:rsidRPr="00261DFC">
        <w:rPr>
          <w:lang w:val="en-US"/>
        </w:rPr>
        <w:t>Churn Rate is higher for those, who do not have a partner</w:t>
      </w:r>
    </w:p>
    <w:p w:rsidR="0049019F" w:rsidRPr="00261DFC" w:rsidRDefault="009041C6" w:rsidP="00261DFC">
      <w:pPr>
        <w:pStyle w:val="ListParagraph"/>
        <w:numPr>
          <w:ilvl w:val="0"/>
          <w:numId w:val="6"/>
        </w:numPr>
        <w:rPr>
          <w:lang w:val="en-US"/>
        </w:rPr>
      </w:pPr>
      <w:r w:rsidRPr="00261DFC">
        <w:rPr>
          <w:lang w:val="en-US"/>
        </w:rPr>
        <w:t>Lower Churn Rate for those with dependents</w:t>
      </w:r>
    </w:p>
    <w:p w:rsidR="0049019F" w:rsidRPr="00261DFC" w:rsidRDefault="009041C6" w:rsidP="00261DFC">
      <w:pPr>
        <w:pStyle w:val="ListParagraph"/>
        <w:numPr>
          <w:ilvl w:val="0"/>
          <w:numId w:val="6"/>
        </w:numPr>
        <w:rPr>
          <w:lang w:val="en-US"/>
        </w:rPr>
      </w:pPr>
      <w:r w:rsidRPr="00261DFC">
        <w:rPr>
          <w:lang w:val="en-US"/>
        </w:rPr>
        <w:t>87% of the people have Phone Service.</w:t>
      </w:r>
    </w:p>
    <w:p w:rsidR="0049019F" w:rsidRPr="00261DFC" w:rsidRDefault="009041C6" w:rsidP="00261DFC">
      <w:pPr>
        <w:pStyle w:val="ListParagraph"/>
        <w:numPr>
          <w:ilvl w:val="0"/>
          <w:numId w:val="6"/>
        </w:numPr>
        <w:rPr>
          <w:lang w:val="en-US"/>
        </w:rPr>
      </w:pPr>
      <w:r w:rsidRPr="00261DFC">
        <w:rPr>
          <w:lang w:val="en-US"/>
        </w:rPr>
        <w:t>Slightly higher churn rate among those with no phone service</w:t>
      </w:r>
    </w:p>
    <w:p w:rsidR="00487AF9" w:rsidRDefault="009041C6" w:rsidP="00261DFC">
      <w:pPr>
        <w:pStyle w:val="ListParagraph"/>
        <w:numPr>
          <w:ilvl w:val="0"/>
          <w:numId w:val="6"/>
        </w:numPr>
        <w:rPr>
          <w:lang w:val="en-US"/>
        </w:rPr>
      </w:pPr>
      <w:r w:rsidRPr="00261DFC">
        <w:rPr>
          <w:lang w:val="en-US"/>
        </w:rPr>
        <w:t>Slightly Higher churn rate among those with Multiple Lines.</w:t>
      </w:r>
    </w:p>
    <w:p w:rsidR="0049019F" w:rsidRPr="00487AF9" w:rsidRDefault="009041C6" w:rsidP="00487AF9">
      <w:pPr>
        <w:rPr>
          <w:lang w:val="en-US"/>
        </w:rPr>
      </w:pPr>
      <w:r w:rsidRPr="00487AF9">
        <w:rPr>
          <w:lang w:val="en-US"/>
        </w:rPr>
        <w:lastRenderedPageBreak/>
        <w:t xml:space="preserve"> </w:t>
      </w:r>
    </w:p>
    <w:p w:rsidR="0049019F" w:rsidRPr="00261DFC" w:rsidRDefault="009041C6" w:rsidP="00261DFC">
      <w:pPr>
        <w:pStyle w:val="ListParagraph"/>
        <w:numPr>
          <w:ilvl w:val="0"/>
          <w:numId w:val="6"/>
        </w:numPr>
        <w:rPr>
          <w:lang w:val="en-US"/>
        </w:rPr>
      </w:pPr>
      <w:r w:rsidRPr="00261DFC">
        <w:rPr>
          <w:lang w:val="en-US"/>
        </w:rPr>
        <w:t>Higher Churn Rate for those who have Opted for Fibre Optic, No Device Protection or No Online Backup or Security</w:t>
      </w:r>
    </w:p>
    <w:p w:rsidR="0049019F" w:rsidRPr="00261DFC" w:rsidRDefault="004A7F1A" w:rsidP="00261DFC">
      <w:pPr>
        <w:pStyle w:val="ListParagraph"/>
        <w:numPr>
          <w:ilvl w:val="0"/>
          <w:numId w:val="6"/>
        </w:numPr>
        <w:rPr>
          <w:lang w:val="en-US"/>
        </w:rPr>
      </w:pPr>
      <w:r>
        <w:rPr>
          <w:lang w:val="en-US"/>
        </w:rPr>
        <w:t>Churn Rate f</w:t>
      </w:r>
      <w:r w:rsidR="009041C6" w:rsidRPr="00261DFC">
        <w:rPr>
          <w:lang w:val="en-US"/>
        </w:rPr>
        <w:t>or Those with No Internet Service is 45%</w:t>
      </w:r>
    </w:p>
    <w:p w:rsidR="00261DFC" w:rsidRDefault="00261DFC" w:rsidP="004E7279">
      <w:pPr>
        <w:pStyle w:val="ListParagraph"/>
      </w:pPr>
    </w:p>
    <w:p w:rsidR="00965D9D" w:rsidRDefault="00E86677" w:rsidP="004E7279">
      <w:pPr>
        <w:pStyle w:val="ListParagraph"/>
      </w:pPr>
      <w:r>
        <w:rPr>
          <w:noProof/>
          <w:lang w:val="en-US"/>
        </w:rPr>
        <w:drawing>
          <wp:inline distT="0" distB="0" distL="0" distR="0">
            <wp:extent cx="5525770" cy="3790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id2.png"/>
                    <pic:cNvPicPr/>
                  </pic:nvPicPr>
                  <pic:blipFill>
                    <a:blip r:embed="rId9">
                      <a:extLst>
                        <a:ext uri="{28A0092B-C50C-407E-A947-70E740481C1C}">
                          <a14:useLocalDpi xmlns:a14="http://schemas.microsoft.com/office/drawing/2010/main" val="0"/>
                        </a:ext>
                      </a:extLst>
                    </a:blip>
                    <a:stretch>
                      <a:fillRect/>
                    </a:stretch>
                  </pic:blipFill>
                  <pic:spPr>
                    <a:xfrm>
                      <a:off x="0" y="0"/>
                      <a:ext cx="5528770" cy="3793008"/>
                    </a:xfrm>
                    <a:prstGeom prst="rect">
                      <a:avLst/>
                    </a:prstGeom>
                  </pic:spPr>
                </pic:pic>
              </a:graphicData>
            </a:graphic>
          </wp:inline>
        </w:drawing>
      </w:r>
    </w:p>
    <w:p w:rsidR="00261DFC" w:rsidRDefault="00261DFC" w:rsidP="004E7279">
      <w:pPr>
        <w:pStyle w:val="ListParagraph"/>
      </w:pPr>
    </w:p>
    <w:p w:rsidR="004E7279" w:rsidRDefault="004E7279" w:rsidP="004E7279">
      <w:pPr>
        <w:pStyle w:val="ListParagraph"/>
      </w:pPr>
    </w:p>
    <w:p w:rsidR="0049019F" w:rsidRPr="00E86677" w:rsidRDefault="009041C6" w:rsidP="00E86677">
      <w:pPr>
        <w:pStyle w:val="ListParagraph"/>
        <w:numPr>
          <w:ilvl w:val="0"/>
          <w:numId w:val="7"/>
        </w:numPr>
        <w:rPr>
          <w:lang w:val="en-US"/>
        </w:rPr>
      </w:pPr>
      <w:r w:rsidRPr="00E86677">
        <w:rPr>
          <w:lang w:val="en-US"/>
        </w:rPr>
        <w:t>People who opted out of Tech Support are likely to Churn</w:t>
      </w:r>
    </w:p>
    <w:p w:rsidR="0049019F" w:rsidRPr="00E86677" w:rsidRDefault="009041C6" w:rsidP="00E86677">
      <w:pPr>
        <w:pStyle w:val="ListParagraph"/>
        <w:numPr>
          <w:ilvl w:val="0"/>
          <w:numId w:val="7"/>
        </w:numPr>
        <w:rPr>
          <w:lang w:val="en-US"/>
        </w:rPr>
      </w:pPr>
      <w:r w:rsidRPr="00E86677">
        <w:rPr>
          <w:lang w:val="en-US"/>
        </w:rPr>
        <w:t>Those who opted out of Streaming Movies are more likely to Churn</w:t>
      </w:r>
    </w:p>
    <w:p w:rsidR="0049019F" w:rsidRPr="00E86677" w:rsidRDefault="009041C6" w:rsidP="00E86677">
      <w:pPr>
        <w:pStyle w:val="ListParagraph"/>
        <w:numPr>
          <w:ilvl w:val="0"/>
          <w:numId w:val="7"/>
        </w:numPr>
        <w:rPr>
          <w:lang w:val="en-US"/>
        </w:rPr>
      </w:pPr>
      <w:r w:rsidRPr="00E86677">
        <w:rPr>
          <w:lang w:val="en-US"/>
        </w:rPr>
        <w:t>Highest Churn Rate for Month-to-Month Contract</w:t>
      </w:r>
    </w:p>
    <w:p w:rsidR="0049019F" w:rsidRPr="00E86677" w:rsidRDefault="009041C6" w:rsidP="00E86677">
      <w:pPr>
        <w:pStyle w:val="ListParagraph"/>
        <w:numPr>
          <w:ilvl w:val="0"/>
          <w:numId w:val="7"/>
        </w:numPr>
        <w:rPr>
          <w:lang w:val="en-US"/>
        </w:rPr>
      </w:pPr>
      <w:r w:rsidRPr="00E86677">
        <w:rPr>
          <w:lang w:val="en-US"/>
        </w:rPr>
        <w:t>~35% of the People who opted for Paperless Billing, churn.</w:t>
      </w:r>
    </w:p>
    <w:p w:rsidR="0049019F" w:rsidRPr="00E86677" w:rsidRDefault="009041C6" w:rsidP="00E86677">
      <w:pPr>
        <w:pStyle w:val="ListParagraph"/>
        <w:numPr>
          <w:ilvl w:val="0"/>
          <w:numId w:val="7"/>
        </w:numPr>
        <w:rPr>
          <w:lang w:val="en-US"/>
        </w:rPr>
      </w:pPr>
      <w:r w:rsidRPr="00E86677">
        <w:rPr>
          <w:lang w:val="en-US"/>
        </w:rPr>
        <w:t>~50% churn Rate for Electronic Check</w:t>
      </w:r>
    </w:p>
    <w:p w:rsidR="004E7279" w:rsidRDefault="006814E4" w:rsidP="006814E4">
      <w:pPr>
        <w:ind w:left="360"/>
      </w:pPr>
      <w:r>
        <w:rPr>
          <w:noProof/>
          <w:lang w:val="en-US"/>
        </w:rPr>
        <w:drawing>
          <wp:inline distT="0" distB="0" distL="0" distR="0">
            <wp:extent cx="3810000" cy="2362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_var_grid3.png"/>
                    <pic:cNvPicPr/>
                  </pic:nvPicPr>
                  <pic:blipFill>
                    <a:blip r:embed="rId10">
                      <a:extLst>
                        <a:ext uri="{28A0092B-C50C-407E-A947-70E740481C1C}">
                          <a14:useLocalDpi xmlns:a14="http://schemas.microsoft.com/office/drawing/2010/main" val="0"/>
                        </a:ext>
                      </a:extLst>
                    </a:blip>
                    <a:stretch>
                      <a:fillRect/>
                    </a:stretch>
                  </pic:blipFill>
                  <pic:spPr>
                    <a:xfrm>
                      <a:off x="0" y="0"/>
                      <a:ext cx="3810544" cy="2362537"/>
                    </a:xfrm>
                    <a:prstGeom prst="rect">
                      <a:avLst/>
                    </a:prstGeom>
                  </pic:spPr>
                </pic:pic>
              </a:graphicData>
            </a:graphic>
          </wp:inline>
        </w:drawing>
      </w:r>
    </w:p>
    <w:p w:rsidR="0049019F" w:rsidRPr="006814E4" w:rsidRDefault="009041C6" w:rsidP="006814E4">
      <w:pPr>
        <w:numPr>
          <w:ilvl w:val="0"/>
          <w:numId w:val="8"/>
        </w:numPr>
        <w:spacing w:line="240" w:lineRule="auto"/>
        <w:rPr>
          <w:lang w:val="en-US"/>
        </w:rPr>
      </w:pPr>
      <w:r w:rsidRPr="006814E4">
        <w:rPr>
          <w:lang w:val="en-US"/>
        </w:rPr>
        <w:t>People who pay higher Monthly Charges, tend to churn more</w:t>
      </w:r>
    </w:p>
    <w:p w:rsidR="006814E4" w:rsidRDefault="009041C6" w:rsidP="006814E4">
      <w:pPr>
        <w:numPr>
          <w:ilvl w:val="0"/>
          <w:numId w:val="8"/>
        </w:numPr>
        <w:spacing w:line="240" w:lineRule="auto"/>
        <w:rPr>
          <w:lang w:val="en-US"/>
        </w:rPr>
      </w:pPr>
      <w:r w:rsidRPr="006814E4">
        <w:rPr>
          <w:lang w:val="en-US"/>
        </w:rPr>
        <w:t>People who churn, pay lower Total Charges.</w:t>
      </w:r>
    </w:p>
    <w:p w:rsidR="0049019F" w:rsidRPr="006814E4" w:rsidRDefault="009041C6" w:rsidP="006814E4">
      <w:pPr>
        <w:numPr>
          <w:ilvl w:val="0"/>
          <w:numId w:val="8"/>
        </w:numPr>
        <w:spacing w:line="240" w:lineRule="auto"/>
        <w:rPr>
          <w:lang w:val="en-US"/>
        </w:rPr>
      </w:pPr>
      <w:r w:rsidRPr="006814E4">
        <w:rPr>
          <w:lang w:val="en-US"/>
        </w:rPr>
        <w:t>Lower Tenure Churn is higher</w:t>
      </w:r>
    </w:p>
    <w:p w:rsidR="004E7279" w:rsidRDefault="004E7279" w:rsidP="00C2303F"/>
    <w:p w:rsidR="004E7279" w:rsidRDefault="004E7279" w:rsidP="004E7279">
      <w:pPr>
        <w:pStyle w:val="ListParagraph"/>
      </w:pPr>
    </w:p>
    <w:p w:rsidR="004E7279" w:rsidRPr="004E7279" w:rsidRDefault="004F5C22" w:rsidP="004E7279">
      <w:pPr>
        <w:pStyle w:val="Heading1"/>
        <w:rPr>
          <w:rFonts w:asciiTheme="minorHAnsi" w:hAnsiTheme="minorHAnsi"/>
          <w:u w:val="single"/>
        </w:rPr>
      </w:pPr>
      <w:r>
        <w:rPr>
          <w:rFonts w:asciiTheme="minorHAnsi" w:hAnsiTheme="minorHAnsi"/>
        </w:rPr>
        <w:t>Checkpoint 3</w:t>
      </w:r>
      <w:r w:rsidR="004E7279" w:rsidRPr="004E7279">
        <w:rPr>
          <w:rFonts w:asciiTheme="minorHAnsi" w:hAnsiTheme="minorHAnsi"/>
        </w:rPr>
        <w:t xml:space="preserve">: </w:t>
      </w:r>
      <w:r w:rsidR="004E7279" w:rsidRPr="004E7279">
        <w:rPr>
          <w:rFonts w:asciiTheme="minorHAnsi" w:hAnsiTheme="minorHAnsi"/>
          <w:u w:val="single"/>
        </w:rPr>
        <w:t xml:space="preserve">Data </w:t>
      </w:r>
      <w:r>
        <w:rPr>
          <w:rFonts w:asciiTheme="minorHAnsi" w:hAnsiTheme="minorHAnsi"/>
          <w:u w:val="single"/>
        </w:rPr>
        <w:t>Preparation</w:t>
      </w:r>
    </w:p>
    <w:p w:rsidR="004E7279" w:rsidRPr="004E7279" w:rsidRDefault="004E7279" w:rsidP="004E7279"/>
    <w:p w:rsidR="00782922" w:rsidRDefault="00782922" w:rsidP="000430AB">
      <w:pPr>
        <w:pStyle w:val="ListParagraph"/>
        <w:numPr>
          <w:ilvl w:val="0"/>
          <w:numId w:val="1"/>
        </w:numPr>
      </w:pPr>
      <w:r>
        <w:t>Report the number of duplicated in the data.</w:t>
      </w:r>
    </w:p>
    <w:p w:rsidR="005B595A" w:rsidRDefault="005B595A" w:rsidP="005B595A">
      <w:pPr>
        <w:ind w:left="360"/>
      </w:pPr>
      <w:r>
        <w:t>No duplicate rows in the data.</w:t>
      </w:r>
    </w:p>
    <w:p w:rsidR="005B595A" w:rsidRDefault="005B595A" w:rsidP="005B595A">
      <w:pPr>
        <w:ind w:left="360"/>
      </w:pPr>
      <w:r>
        <w:t>However, after creation of dummy variable some of the columns had same data. Those columns were removed. Below are the columns which had same data.</w:t>
      </w:r>
    </w:p>
    <w:p w:rsidR="005B595A" w:rsidRDefault="005B595A" w:rsidP="005B595A">
      <w:pPr>
        <w:pStyle w:val="ListParagraph"/>
        <w:numPr>
          <w:ilvl w:val="0"/>
          <w:numId w:val="5"/>
        </w:numPr>
      </w:pPr>
      <w:r w:rsidRPr="005B595A">
        <w:t>InternetService.xNo</w:t>
      </w:r>
    </w:p>
    <w:p w:rsidR="005B595A" w:rsidRDefault="005B595A" w:rsidP="005B595A">
      <w:pPr>
        <w:pStyle w:val="ListParagraph"/>
        <w:numPr>
          <w:ilvl w:val="0"/>
          <w:numId w:val="5"/>
        </w:numPr>
      </w:pPr>
      <w:r w:rsidRPr="005B595A">
        <w:t>DeviceProtection.xNo.internet.service</w:t>
      </w:r>
    </w:p>
    <w:p w:rsidR="005B595A" w:rsidRDefault="005B595A" w:rsidP="005B595A">
      <w:pPr>
        <w:pStyle w:val="ListParagraph"/>
        <w:numPr>
          <w:ilvl w:val="0"/>
          <w:numId w:val="5"/>
        </w:numPr>
      </w:pPr>
      <w:r w:rsidRPr="005B595A">
        <w:t>OnlineSecurity.xNo.internet.service</w:t>
      </w:r>
    </w:p>
    <w:p w:rsidR="005B595A" w:rsidRDefault="005B595A" w:rsidP="005B595A">
      <w:pPr>
        <w:pStyle w:val="ListParagraph"/>
        <w:numPr>
          <w:ilvl w:val="0"/>
          <w:numId w:val="5"/>
        </w:numPr>
      </w:pPr>
      <w:r w:rsidRPr="005B595A">
        <w:t>OnlineBackup.xNo.internet.service</w:t>
      </w:r>
    </w:p>
    <w:p w:rsidR="005B595A" w:rsidRDefault="005B595A" w:rsidP="005B595A">
      <w:pPr>
        <w:pStyle w:val="ListParagraph"/>
        <w:numPr>
          <w:ilvl w:val="0"/>
          <w:numId w:val="5"/>
        </w:numPr>
      </w:pPr>
      <w:r w:rsidRPr="005B595A">
        <w:t>TechSupport.xNo.internet.service</w:t>
      </w:r>
    </w:p>
    <w:p w:rsidR="005B595A" w:rsidRDefault="005B595A" w:rsidP="005B595A">
      <w:pPr>
        <w:pStyle w:val="ListParagraph"/>
        <w:numPr>
          <w:ilvl w:val="0"/>
          <w:numId w:val="5"/>
        </w:numPr>
      </w:pPr>
      <w:r w:rsidRPr="005B595A">
        <w:t>StreamingTV.xNo.internet.service</w:t>
      </w:r>
    </w:p>
    <w:p w:rsidR="005B595A" w:rsidRDefault="005B595A" w:rsidP="005B595A">
      <w:pPr>
        <w:pStyle w:val="ListParagraph"/>
        <w:numPr>
          <w:ilvl w:val="0"/>
          <w:numId w:val="5"/>
        </w:numPr>
      </w:pPr>
      <w:r w:rsidRPr="005B595A">
        <w:t>StreamingMovies.xNo.internet.service</w:t>
      </w:r>
    </w:p>
    <w:p w:rsidR="005B595A" w:rsidRDefault="005B595A" w:rsidP="005B595A">
      <w:pPr>
        <w:ind w:left="360"/>
      </w:pPr>
      <w:r w:rsidRPr="005B595A">
        <w:t>InternetService.xNo</w:t>
      </w:r>
      <w:r>
        <w:t xml:space="preserve"> variable was retained and rest of the variables were removed.</w:t>
      </w:r>
    </w:p>
    <w:p w:rsidR="005B595A" w:rsidRDefault="008A00B5" w:rsidP="005B595A">
      <w:pPr>
        <w:ind w:left="360"/>
      </w:pPr>
      <w:r w:rsidRPr="008A00B5">
        <w:t>PhoneService</w:t>
      </w:r>
      <w:r>
        <w:t xml:space="preserve"> var</w:t>
      </w:r>
      <w:r w:rsidR="00934552">
        <w:t>iable was also removed because PhoneService Represents Users who have Phone service, and MultipleLines.x.NoService represents users with No Phone Service. That is they represent the same thing, whether a user has or does not have phone service.</w:t>
      </w:r>
    </w:p>
    <w:p w:rsidR="005B595A" w:rsidRDefault="005B595A" w:rsidP="005B595A">
      <w:pPr>
        <w:ind w:left="360"/>
      </w:pPr>
    </w:p>
    <w:p w:rsidR="000430AB" w:rsidRDefault="000E7903" w:rsidP="000430AB">
      <w:pPr>
        <w:pStyle w:val="ListParagraph"/>
        <w:numPr>
          <w:ilvl w:val="0"/>
          <w:numId w:val="1"/>
        </w:numPr>
      </w:pPr>
      <w:r>
        <w:t>Missing Value Treatment</w:t>
      </w:r>
    </w:p>
    <w:p w:rsidR="009D5A74" w:rsidRDefault="009D5A74" w:rsidP="009D5A74">
      <w:pPr>
        <w:pStyle w:val="ListParagraph"/>
      </w:pPr>
    </w:p>
    <w:p w:rsidR="009D5A74" w:rsidRDefault="009D5A74" w:rsidP="009D5A74">
      <w:pPr>
        <w:pStyle w:val="ListParagraph"/>
      </w:pPr>
      <w:r>
        <w:t xml:space="preserve">Missing values were present in the Totalcharges variable. These missing values were </w:t>
      </w:r>
      <w:r w:rsidR="0045554A">
        <w:t>imputed</w:t>
      </w:r>
      <w:r>
        <w:t xml:space="preserve"> with </w:t>
      </w:r>
      <w:r w:rsidR="000E7903">
        <w:t>zero, as all the users whose Total Charges were missing, had tenure zero which indicates users who have recently joined.</w:t>
      </w:r>
    </w:p>
    <w:tbl>
      <w:tblPr>
        <w:tblStyle w:val="TableGrid"/>
        <w:tblW w:w="0" w:type="auto"/>
        <w:jc w:val="center"/>
        <w:tblLook w:val="04A0" w:firstRow="1" w:lastRow="0" w:firstColumn="1" w:lastColumn="0" w:noHBand="0" w:noVBand="1"/>
      </w:tblPr>
      <w:tblGrid>
        <w:gridCol w:w="4270"/>
        <w:gridCol w:w="4270"/>
      </w:tblGrid>
      <w:tr w:rsidR="000430AB" w:rsidTr="000430AB">
        <w:trPr>
          <w:trHeight w:val="234"/>
          <w:jc w:val="center"/>
        </w:trPr>
        <w:tc>
          <w:tcPr>
            <w:tcW w:w="4270" w:type="dxa"/>
            <w:shd w:val="clear" w:color="auto" w:fill="D9D9D9" w:themeFill="background1" w:themeFillShade="D9"/>
          </w:tcPr>
          <w:p w:rsidR="000430AB" w:rsidRPr="000430AB" w:rsidRDefault="000430AB" w:rsidP="000430AB">
            <w:pPr>
              <w:jc w:val="center"/>
              <w:rPr>
                <w:b/>
              </w:rPr>
            </w:pPr>
            <w:r w:rsidRPr="000430AB">
              <w:rPr>
                <w:b/>
              </w:rPr>
              <w:t>Questions</w:t>
            </w:r>
          </w:p>
        </w:tc>
        <w:tc>
          <w:tcPr>
            <w:tcW w:w="4270" w:type="dxa"/>
            <w:shd w:val="clear" w:color="auto" w:fill="D9D9D9" w:themeFill="background1" w:themeFillShade="D9"/>
          </w:tcPr>
          <w:p w:rsidR="000430AB" w:rsidRPr="000430AB" w:rsidRDefault="00D06CF1" w:rsidP="000430AB">
            <w:pPr>
              <w:jc w:val="center"/>
              <w:rPr>
                <w:b/>
              </w:rPr>
            </w:pPr>
            <w:r w:rsidRPr="000430AB">
              <w:rPr>
                <w:b/>
              </w:rPr>
              <w:t>Results</w:t>
            </w:r>
            <w:r>
              <w:rPr>
                <w:b/>
              </w:rPr>
              <w:t>(Numeric)</w:t>
            </w:r>
          </w:p>
        </w:tc>
      </w:tr>
      <w:tr w:rsidR="000430AB" w:rsidTr="000430AB">
        <w:trPr>
          <w:trHeight w:val="234"/>
          <w:jc w:val="center"/>
        </w:trPr>
        <w:tc>
          <w:tcPr>
            <w:tcW w:w="4270" w:type="dxa"/>
            <w:shd w:val="clear" w:color="auto" w:fill="DEEAF6" w:themeFill="accent1" w:themeFillTint="33"/>
          </w:tcPr>
          <w:p w:rsidR="000430AB" w:rsidRDefault="000430AB" w:rsidP="000430AB">
            <w:r>
              <w:t>Total number of observations in the dataset</w:t>
            </w:r>
          </w:p>
        </w:tc>
        <w:tc>
          <w:tcPr>
            <w:tcW w:w="4270" w:type="dxa"/>
            <w:shd w:val="clear" w:color="auto" w:fill="FBE4D5" w:themeFill="accent2" w:themeFillTint="33"/>
          </w:tcPr>
          <w:p w:rsidR="000430AB" w:rsidRDefault="009D5A74" w:rsidP="000430AB">
            <w:pPr>
              <w:jc w:val="center"/>
            </w:pPr>
            <w:r>
              <w:t>7043</w:t>
            </w:r>
          </w:p>
        </w:tc>
      </w:tr>
      <w:tr w:rsidR="000430AB" w:rsidTr="000430AB">
        <w:trPr>
          <w:trHeight w:val="234"/>
          <w:jc w:val="center"/>
        </w:trPr>
        <w:tc>
          <w:tcPr>
            <w:tcW w:w="4270" w:type="dxa"/>
            <w:shd w:val="clear" w:color="auto" w:fill="DEEAF6" w:themeFill="accent1" w:themeFillTint="33"/>
          </w:tcPr>
          <w:p w:rsidR="000430AB" w:rsidRDefault="000430AB" w:rsidP="000430AB">
            <w:r>
              <w:t>Total number of variables in the dataset</w:t>
            </w:r>
          </w:p>
        </w:tc>
        <w:tc>
          <w:tcPr>
            <w:tcW w:w="4270" w:type="dxa"/>
            <w:shd w:val="clear" w:color="auto" w:fill="FBE4D5" w:themeFill="accent2" w:themeFillTint="33"/>
          </w:tcPr>
          <w:p w:rsidR="000430AB" w:rsidRDefault="009D5A74" w:rsidP="000430AB">
            <w:pPr>
              <w:jc w:val="center"/>
            </w:pPr>
            <w:r>
              <w:t>21</w:t>
            </w:r>
          </w:p>
        </w:tc>
      </w:tr>
      <w:tr w:rsidR="000430AB" w:rsidTr="000430AB">
        <w:trPr>
          <w:trHeight w:val="246"/>
          <w:jc w:val="center"/>
        </w:trPr>
        <w:tc>
          <w:tcPr>
            <w:tcW w:w="4270" w:type="dxa"/>
            <w:shd w:val="clear" w:color="auto" w:fill="DEEAF6" w:themeFill="accent1" w:themeFillTint="33"/>
          </w:tcPr>
          <w:p w:rsidR="000430AB" w:rsidRDefault="000430AB" w:rsidP="000430AB">
            <w:r>
              <w:t>Total missing values in the dataset</w:t>
            </w:r>
          </w:p>
        </w:tc>
        <w:tc>
          <w:tcPr>
            <w:tcW w:w="4270" w:type="dxa"/>
            <w:shd w:val="clear" w:color="auto" w:fill="FBE4D5" w:themeFill="accent2" w:themeFillTint="33"/>
          </w:tcPr>
          <w:p w:rsidR="000430AB" w:rsidRDefault="009D5A74" w:rsidP="000430AB">
            <w:pPr>
              <w:jc w:val="center"/>
            </w:pPr>
            <w:r>
              <w:t>11</w:t>
            </w:r>
          </w:p>
        </w:tc>
      </w:tr>
    </w:tbl>
    <w:p w:rsidR="00D06CF1" w:rsidRDefault="00D06CF1" w:rsidP="00D06CF1">
      <w:pPr>
        <w:pStyle w:val="ListParagraph"/>
      </w:pPr>
    </w:p>
    <w:p w:rsidR="000430AB" w:rsidRDefault="00A53F35" w:rsidP="000430AB">
      <w:pPr>
        <w:pStyle w:val="ListParagraph"/>
        <w:numPr>
          <w:ilvl w:val="0"/>
          <w:numId w:val="1"/>
        </w:numPr>
      </w:pPr>
      <w:r>
        <w:t>Outlier Treatment</w:t>
      </w:r>
    </w:p>
    <w:p w:rsidR="009D5A74" w:rsidRPr="004E7279" w:rsidRDefault="009D5A74" w:rsidP="009D5A74">
      <w:pPr>
        <w:ind w:left="360"/>
      </w:pPr>
      <w:r>
        <w:t>There were no outliers in the dataset.</w:t>
      </w:r>
      <w:r w:rsidR="00460DC2">
        <w:t xml:space="preserve"> This was checked via boxplot.stats function.</w:t>
      </w:r>
    </w:p>
    <w:p w:rsidR="004E7279" w:rsidRPr="004E7279" w:rsidRDefault="008E18B0" w:rsidP="004E7279">
      <w:pPr>
        <w:pStyle w:val="ListParagraph"/>
        <w:numPr>
          <w:ilvl w:val="0"/>
          <w:numId w:val="1"/>
        </w:numPr>
      </w:pPr>
      <w:r>
        <w:t>Data Type Formatting</w:t>
      </w:r>
    </w:p>
    <w:p w:rsidR="004E7279" w:rsidRDefault="004E7279" w:rsidP="004E7279"/>
    <w:tbl>
      <w:tblPr>
        <w:tblStyle w:val="TableGrid"/>
        <w:tblW w:w="0" w:type="auto"/>
        <w:jc w:val="center"/>
        <w:tblLook w:val="04A0" w:firstRow="1" w:lastRow="0" w:firstColumn="1" w:lastColumn="0" w:noHBand="0" w:noVBand="1"/>
      </w:tblPr>
      <w:tblGrid>
        <w:gridCol w:w="4314"/>
        <w:gridCol w:w="4314"/>
      </w:tblGrid>
      <w:tr w:rsidR="000430AB" w:rsidTr="000430AB">
        <w:trPr>
          <w:trHeight w:val="236"/>
          <w:jc w:val="center"/>
        </w:trPr>
        <w:tc>
          <w:tcPr>
            <w:tcW w:w="4314" w:type="dxa"/>
            <w:shd w:val="clear" w:color="auto" w:fill="D9D9D9" w:themeFill="background1" w:themeFillShade="D9"/>
          </w:tcPr>
          <w:p w:rsidR="000430AB" w:rsidRPr="000430AB" w:rsidRDefault="000430AB" w:rsidP="000430AB">
            <w:pPr>
              <w:jc w:val="center"/>
              <w:rPr>
                <w:b/>
              </w:rPr>
            </w:pPr>
            <w:r w:rsidRPr="000430AB">
              <w:rPr>
                <w:b/>
              </w:rPr>
              <w:t>Operations performed</w:t>
            </w:r>
          </w:p>
        </w:tc>
        <w:tc>
          <w:tcPr>
            <w:tcW w:w="4314" w:type="dxa"/>
            <w:shd w:val="clear" w:color="auto" w:fill="D9D9D9" w:themeFill="background1" w:themeFillShade="D9"/>
          </w:tcPr>
          <w:p w:rsidR="000430AB" w:rsidRPr="000430AB" w:rsidRDefault="000430AB" w:rsidP="000430AB">
            <w:pPr>
              <w:jc w:val="center"/>
              <w:rPr>
                <w:b/>
              </w:rPr>
            </w:pPr>
            <w:r>
              <w:rPr>
                <w:b/>
              </w:rPr>
              <w:t>Variable N</w:t>
            </w:r>
            <w:r w:rsidRPr="000430AB">
              <w:rPr>
                <w:b/>
              </w:rPr>
              <w:t>ame</w:t>
            </w:r>
          </w:p>
        </w:tc>
      </w:tr>
      <w:tr w:rsidR="000430AB" w:rsidTr="00D06CF1">
        <w:trPr>
          <w:trHeight w:val="236"/>
          <w:jc w:val="center"/>
        </w:trPr>
        <w:tc>
          <w:tcPr>
            <w:tcW w:w="4314" w:type="dxa"/>
            <w:shd w:val="clear" w:color="auto" w:fill="DEEAF6" w:themeFill="accent1" w:themeFillTint="33"/>
          </w:tcPr>
          <w:p w:rsidR="000430AB" w:rsidRDefault="000430AB" w:rsidP="000430AB">
            <w:pPr>
              <w:jc w:val="center"/>
            </w:pPr>
            <w:r>
              <w:t>Outlier treatment</w:t>
            </w:r>
          </w:p>
        </w:tc>
        <w:tc>
          <w:tcPr>
            <w:tcW w:w="4314" w:type="dxa"/>
            <w:shd w:val="clear" w:color="auto" w:fill="FBE4D5" w:themeFill="accent2" w:themeFillTint="33"/>
          </w:tcPr>
          <w:p w:rsidR="000430AB" w:rsidRDefault="00DF14CD" w:rsidP="004E7279">
            <w:r>
              <w:t>None</w:t>
            </w:r>
          </w:p>
        </w:tc>
      </w:tr>
      <w:tr w:rsidR="000430AB" w:rsidTr="00D06CF1">
        <w:trPr>
          <w:trHeight w:val="247"/>
          <w:jc w:val="center"/>
        </w:trPr>
        <w:tc>
          <w:tcPr>
            <w:tcW w:w="4314" w:type="dxa"/>
            <w:shd w:val="clear" w:color="auto" w:fill="DEEAF6" w:themeFill="accent1" w:themeFillTint="33"/>
          </w:tcPr>
          <w:p w:rsidR="000430AB" w:rsidRDefault="000430AB" w:rsidP="000430AB">
            <w:pPr>
              <w:jc w:val="center"/>
            </w:pPr>
            <w:r>
              <w:t>Dummy creation</w:t>
            </w:r>
          </w:p>
        </w:tc>
        <w:tc>
          <w:tcPr>
            <w:tcW w:w="4314" w:type="dxa"/>
            <w:shd w:val="clear" w:color="auto" w:fill="FBE4D5" w:themeFill="accent2" w:themeFillTint="33"/>
          </w:tcPr>
          <w:p w:rsidR="000430AB" w:rsidRDefault="00DF14CD" w:rsidP="004E7279">
            <w:r w:rsidRPr="00DF14CD">
              <w:t>Gender</w:t>
            </w:r>
          </w:p>
          <w:p w:rsidR="00DF14CD" w:rsidRDefault="00DF14CD" w:rsidP="004E7279">
            <w:r w:rsidRPr="00DF14CD">
              <w:t>Partner</w:t>
            </w:r>
          </w:p>
          <w:p w:rsidR="00DF14CD" w:rsidRDefault="00DF14CD" w:rsidP="004E7279">
            <w:r w:rsidRPr="00DF14CD">
              <w:t>Dependents</w:t>
            </w:r>
          </w:p>
          <w:p w:rsidR="00DF14CD" w:rsidRDefault="00DF14CD" w:rsidP="004E7279">
            <w:r w:rsidRPr="00DF14CD">
              <w:t>PhoneService</w:t>
            </w:r>
          </w:p>
          <w:p w:rsidR="00DF14CD" w:rsidRDefault="00DF14CD" w:rsidP="004E7279">
            <w:r w:rsidRPr="00DF14CD">
              <w:t>MultipleLines</w:t>
            </w:r>
          </w:p>
          <w:p w:rsidR="00DF14CD" w:rsidRDefault="00DF14CD" w:rsidP="004E7279">
            <w:r w:rsidRPr="00DF14CD">
              <w:t>InternetService</w:t>
            </w:r>
          </w:p>
          <w:p w:rsidR="00DF14CD" w:rsidRDefault="00DF14CD" w:rsidP="004E7279">
            <w:r w:rsidRPr="00DF14CD">
              <w:t>OnlineSecurity</w:t>
            </w:r>
          </w:p>
          <w:p w:rsidR="00DF14CD" w:rsidRDefault="00DF14CD" w:rsidP="004E7279">
            <w:r w:rsidRPr="00DF14CD">
              <w:lastRenderedPageBreak/>
              <w:t>OnlineBackup</w:t>
            </w:r>
          </w:p>
          <w:p w:rsidR="00DF14CD" w:rsidRDefault="00DF14CD" w:rsidP="004E7279">
            <w:r w:rsidRPr="00DF14CD">
              <w:t>DeviceProtection</w:t>
            </w:r>
          </w:p>
          <w:p w:rsidR="00DF14CD" w:rsidRDefault="00DF14CD" w:rsidP="004E7279">
            <w:r w:rsidRPr="00DF14CD">
              <w:t>TechSupport</w:t>
            </w:r>
          </w:p>
          <w:p w:rsidR="00DF14CD" w:rsidRDefault="00DF14CD" w:rsidP="004E7279">
            <w:r w:rsidRPr="00DF14CD">
              <w:t>StreamingTV</w:t>
            </w:r>
          </w:p>
          <w:p w:rsidR="00DF14CD" w:rsidRDefault="00DF14CD" w:rsidP="004E7279">
            <w:r w:rsidRPr="00DF14CD">
              <w:t>StreamingMovies</w:t>
            </w:r>
          </w:p>
          <w:p w:rsidR="00DF14CD" w:rsidRDefault="00DF14CD" w:rsidP="004E7279">
            <w:r w:rsidRPr="00DF14CD">
              <w:t>Contract</w:t>
            </w:r>
          </w:p>
          <w:p w:rsidR="00DF14CD" w:rsidRDefault="00DF14CD" w:rsidP="004E7279">
            <w:r w:rsidRPr="00DF14CD">
              <w:t>PaperlessBilling</w:t>
            </w:r>
          </w:p>
          <w:p w:rsidR="00DF14CD" w:rsidRDefault="00DF14CD" w:rsidP="004E7279">
            <w:r w:rsidRPr="00DF14CD">
              <w:t>PaymentMethod</w:t>
            </w:r>
          </w:p>
          <w:p w:rsidR="00DF14CD" w:rsidRDefault="00DF14CD" w:rsidP="004E7279">
            <w:r w:rsidRPr="00DF14CD">
              <w:t>Churn</w:t>
            </w:r>
          </w:p>
        </w:tc>
      </w:tr>
      <w:tr w:rsidR="000430AB" w:rsidTr="00D06CF1">
        <w:trPr>
          <w:trHeight w:val="236"/>
          <w:jc w:val="center"/>
        </w:trPr>
        <w:tc>
          <w:tcPr>
            <w:tcW w:w="4314" w:type="dxa"/>
            <w:shd w:val="clear" w:color="auto" w:fill="DEEAF6" w:themeFill="accent1" w:themeFillTint="33"/>
          </w:tcPr>
          <w:p w:rsidR="000430AB" w:rsidRDefault="000430AB" w:rsidP="000430AB">
            <w:pPr>
              <w:jc w:val="center"/>
            </w:pPr>
            <w:r>
              <w:lastRenderedPageBreak/>
              <w:t>Binning of variables</w:t>
            </w:r>
          </w:p>
        </w:tc>
        <w:tc>
          <w:tcPr>
            <w:tcW w:w="4314" w:type="dxa"/>
            <w:shd w:val="clear" w:color="auto" w:fill="FBE4D5" w:themeFill="accent2" w:themeFillTint="33"/>
          </w:tcPr>
          <w:p w:rsidR="000430AB" w:rsidRDefault="00DF14CD" w:rsidP="004E7279">
            <w:r>
              <w:t>None</w:t>
            </w:r>
          </w:p>
        </w:tc>
      </w:tr>
    </w:tbl>
    <w:p w:rsidR="000430AB" w:rsidRDefault="000430AB" w:rsidP="004E7279"/>
    <w:p w:rsidR="004E7279" w:rsidRPr="004E7279" w:rsidRDefault="004E7279" w:rsidP="004E7279">
      <w:pPr>
        <w:pStyle w:val="Heading1"/>
        <w:rPr>
          <w:rFonts w:asciiTheme="minorHAnsi" w:hAnsiTheme="minorHAnsi"/>
          <w:u w:val="single"/>
        </w:rPr>
      </w:pPr>
      <w:r w:rsidRPr="004E7279">
        <w:rPr>
          <w:rFonts w:asciiTheme="minorHAnsi" w:hAnsiTheme="minorHAnsi"/>
        </w:rPr>
        <w:t xml:space="preserve">Checkpoint 4: </w:t>
      </w:r>
      <w:r w:rsidR="00D06CF1" w:rsidRPr="004E7279">
        <w:rPr>
          <w:rFonts w:asciiTheme="minorHAnsi" w:hAnsiTheme="minorHAnsi"/>
          <w:u w:val="single"/>
        </w:rPr>
        <w:t>Modelling</w:t>
      </w:r>
    </w:p>
    <w:p w:rsidR="004E7279" w:rsidRPr="004E7279" w:rsidRDefault="004E7279" w:rsidP="004E7279"/>
    <w:p w:rsidR="00790FFD" w:rsidRDefault="00790FFD" w:rsidP="004E7279">
      <w:pPr>
        <w:pStyle w:val="ListParagraph"/>
        <w:numPr>
          <w:ilvl w:val="0"/>
          <w:numId w:val="3"/>
        </w:numPr>
        <w:rPr>
          <w:b/>
        </w:rPr>
      </w:pPr>
      <w:r w:rsidRPr="00790FFD">
        <w:rPr>
          <w:b/>
        </w:rPr>
        <w:t>Model – K-NN</w:t>
      </w:r>
    </w:p>
    <w:p w:rsidR="004E7279" w:rsidRDefault="008E18B0" w:rsidP="008E18B0">
      <w:pPr>
        <w:pStyle w:val="ListParagraph"/>
        <w:numPr>
          <w:ilvl w:val="1"/>
          <w:numId w:val="3"/>
        </w:numPr>
      </w:pPr>
      <w:r>
        <w:t>Cross Validation is used to identify the optimal k value.</w:t>
      </w:r>
    </w:p>
    <w:p w:rsidR="008E18B0" w:rsidRDefault="008E18B0" w:rsidP="00D33A2A">
      <w:pPr>
        <w:pStyle w:val="ListParagraph"/>
        <w:numPr>
          <w:ilvl w:val="1"/>
          <w:numId w:val="3"/>
        </w:numPr>
      </w:pPr>
      <w:r>
        <w:t>The optimal k is found to be 37</w:t>
      </w:r>
    </w:p>
    <w:p w:rsidR="00790FFD" w:rsidRDefault="00AA38E1" w:rsidP="00AA38E1">
      <w:pPr>
        <w:ind w:left="1080"/>
      </w:pPr>
      <w:r>
        <w:rPr>
          <w:noProof/>
          <w:lang w:val="en-US"/>
        </w:rPr>
        <w:drawing>
          <wp:inline distT="0" distB="0" distL="0" distR="0">
            <wp:extent cx="3247588" cy="2114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NN-Optimal.png"/>
                    <pic:cNvPicPr/>
                  </pic:nvPicPr>
                  <pic:blipFill>
                    <a:blip r:embed="rId11">
                      <a:extLst>
                        <a:ext uri="{28A0092B-C50C-407E-A947-70E740481C1C}">
                          <a14:useLocalDpi xmlns:a14="http://schemas.microsoft.com/office/drawing/2010/main" val="0"/>
                        </a:ext>
                      </a:extLst>
                    </a:blip>
                    <a:stretch>
                      <a:fillRect/>
                    </a:stretch>
                  </pic:blipFill>
                  <pic:spPr>
                    <a:xfrm>
                      <a:off x="0" y="0"/>
                      <a:ext cx="3255619" cy="2119779"/>
                    </a:xfrm>
                    <a:prstGeom prst="rect">
                      <a:avLst/>
                    </a:prstGeom>
                  </pic:spPr>
                </pic:pic>
              </a:graphicData>
            </a:graphic>
          </wp:inline>
        </w:drawing>
      </w:r>
    </w:p>
    <w:p w:rsidR="00AA38E1" w:rsidRPr="009520A9" w:rsidRDefault="00AA38E1" w:rsidP="00AA38E1">
      <w:pPr>
        <w:ind w:left="1080"/>
        <w:rPr>
          <w:b/>
        </w:rPr>
      </w:pPr>
      <w:r>
        <w:tab/>
      </w:r>
      <w:r>
        <w:tab/>
      </w:r>
      <w:r w:rsidRPr="009520A9">
        <w:rPr>
          <w:b/>
        </w:rPr>
        <w:t>Figure : Optimal K Using Cross Validation</w:t>
      </w:r>
    </w:p>
    <w:tbl>
      <w:tblPr>
        <w:tblStyle w:val="TableGrid"/>
        <w:tblW w:w="0" w:type="auto"/>
        <w:jc w:val="center"/>
        <w:tblLook w:val="04A0" w:firstRow="1" w:lastRow="0" w:firstColumn="1" w:lastColumn="0" w:noHBand="0" w:noVBand="1"/>
      </w:tblPr>
      <w:tblGrid>
        <w:gridCol w:w="3957"/>
        <w:gridCol w:w="3957"/>
      </w:tblGrid>
      <w:tr w:rsidR="00790FFD" w:rsidTr="00D06CE3">
        <w:trPr>
          <w:trHeight w:val="250"/>
          <w:jc w:val="center"/>
        </w:trPr>
        <w:tc>
          <w:tcPr>
            <w:tcW w:w="3957" w:type="dxa"/>
            <w:shd w:val="clear" w:color="auto" w:fill="D0CECE" w:themeFill="background2" w:themeFillShade="E6"/>
          </w:tcPr>
          <w:p w:rsidR="00790FFD" w:rsidRPr="00D06CF1" w:rsidRDefault="00790FFD" w:rsidP="00D06CE3">
            <w:pPr>
              <w:jc w:val="center"/>
              <w:rPr>
                <w:b/>
              </w:rPr>
            </w:pPr>
            <w:r w:rsidRPr="00D06CF1">
              <w:rPr>
                <w:b/>
              </w:rPr>
              <w:t>Threshold value</w:t>
            </w:r>
          </w:p>
        </w:tc>
        <w:tc>
          <w:tcPr>
            <w:tcW w:w="3957" w:type="dxa"/>
            <w:shd w:val="clear" w:color="auto" w:fill="D0CECE" w:themeFill="background2" w:themeFillShade="E6"/>
          </w:tcPr>
          <w:p w:rsidR="00790FFD" w:rsidRPr="00D06CF1" w:rsidRDefault="00790FFD" w:rsidP="00D06CE3">
            <w:pPr>
              <w:jc w:val="center"/>
              <w:rPr>
                <w:b/>
              </w:rPr>
            </w:pPr>
            <w:r w:rsidRPr="00D06CF1">
              <w:rPr>
                <w:b/>
              </w:rPr>
              <w:t>Values</w:t>
            </w:r>
            <w:r>
              <w:rPr>
                <w:b/>
              </w:rPr>
              <w:t xml:space="preserve"> (Numeric)</w:t>
            </w:r>
          </w:p>
        </w:tc>
      </w:tr>
      <w:tr w:rsidR="00790FFD" w:rsidTr="00D06CE3">
        <w:trPr>
          <w:trHeight w:val="250"/>
          <w:jc w:val="center"/>
        </w:trPr>
        <w:tc>
          <w:tcPr>
            <w:tcW w:w="3957" w:type="dxa"/>
            <w:shd w:val="clear" w:color="auto" w:fill="DEEAF6" w:themeFill="accent1" w:themeFillTint="33"/>
          </w:tcPr>
          <w:p w:rsidR="00790FFD" w:rsidRDefault="00790FFD" w:rsidP="00D06CE3">
            <w:r w:rsidRPr="00D06CF1">
              <w:t>Overall Accuracy</w:t>
            </w:r>
          </w:p>
        </w:tc>
        <w:tc>
          <w:tcPr>
            <w:tcW w:w="3957" w:type="dxa"/>
            <w:shd w:val="clear" w:color="auto" w:fill="FBE4D5" w:themeFill="accent2" w:themeFillTint="33"/>
          </w:tcPr>
          <w:p w:rsidR="00790FFD" w:rsidRPr="00B57E20" w:rsidRDefault="009041C6" w:rsidP="00B57E20">
            <w:pPr>
              <w:rPr>
                <w:lang w:val="en-US"/>
              </w:rPr>
            </w:pPr>
            <w:r w:rsidRPr="00B57E20">
              <w:rPr>
                <w:b/>
                <w:bCs/>
                <w:lang w:val="en-US"/>
              </w:rPr>
              <w:t>0.7965</w:t>
            </w:r>
          </w:p>
        </w:tc>
      </w:tr>
      <w:tr w:rsidR="00790FFD" w:rsidTr="00D06CE3">
        <w:trPr>
          <w:trHeight w:val="261"/>
          <w:jc w:val="center"/>
        </w:trPr>
        <w:tc>
          <w:tcPr>
            <w:tcW w:w="3957" w:type="dxa"/>
            <w:shd w:val="clear" w:color="auto" w:fill="DEEAF6" w:themeFill="accent1" w:themeFillTint="33"/>
          </w:tcPr>
          <w:p w:rsidR="00790FFD" w:rsidRDefault="00790FFD" w:rsidP="00D06CE3">
            <w:r w:rsidRPr="00D06CF1">
              <w:t>Sensitivity</w:t>
            </w:r>
          </w:p>
        </w:tc>
        <w:tc>
          <w:tcPr>
            <w:tcW w:w="3957" w:type="dxa"/>
            <w:shd w:val="clear" w:color="auto" w:fill="FBE4D5" w:themeFill="accent2" w:themeFillTint="33"/>
          </w:tcPr>
          <w:p w:rsidR="00790FFD" w:rsidRPr="0058683E" w:rsidRDefault="009041C6" w:rsidP="00D06CE3">
            <w:pPr>
              <w:rPr>
                <w:lang w:val="en-US"/>
              </w:rPr>
            </w:pPr>
            <w:r w:rsidRPr="00BA72D9">
              <w:rPr>
                <w:b/>
                <w:bCs/>
                <w:lang w:val="en-US"/>
              </w:rPr>
              <w:t>0.5383</w:t>
            </w:r>
          </w:p>
        </w:tc>
      </w:tr>
      <w:tr w:rsidR="00790FFD" w:rsidTr="00D06CE3">
        <w:trPr>
          <w:trHeight w:val="250"/>
          <w:jc w:val="center"/>
        </w:trPr>
        <w:tc>
          <w:tcPr>
            <w:tcW w:w="3957" w:type="dxa"/>
            <w:shd w:val="clear" w:color="auto" w:fill="DEEAF6" w:themeFill="accent1" w:themeFillTint="33"/>
          </w:tcPr>
          <w:p w:rsidR="00790FFD" w:rsidRPr="00D06CF1" w:rsidRDefault="00790FFD" w:rsidP="00D06CE3">
            <w:r w:rsidRPr="00D06CF1">
              <w:t>Specificity</w:t>
            </w:r>
          </w:p>
        </w:tc>
        <w:tc>
          <w:tcPr>
            <w:tcW w:w="3957" w:type="dxa"/>
            <w:shd w:val="clear" w:color="auto" w:fill="FBE4D5" w:themeFill="accent2" w:themeFillTint="33"/>
          </w:tcPr>
          <w:p w:rsidR="00790FFD" w:rsidRDefault="00BA72D9" w:rsidP="00D06CE3">
            <w:r w:rsidRPr="00BA72D9">
              <w:rPr>
                <w:b/>
                <w:bCs/>
              </w:rPr>
              <w:t>0.8898</w:t>
            </w:r>
          </w:p>
        </w:tc>
      </w:tr>
      <w:tr w:rsidR="00790FFD" w:rsidTr="00D06CE3">
        <w:trPr>
          <w:trHeight w:val="250"/>
          <w:jc w:val="center"/>
        </w:trPr>
        <w:tc>
          <w:tcPr>
            <w:tcW w:w="3957" w:type="dxa"/>
            <w:shd w:val="clear" w:color="auto" w:fill="DEEAF6" w:themeFill="accent1" w:themeFillTint="33"/>
          </w:tcPr>
          <w:p w:rsidR="00790FFD" w:rsidRPr="00D06CF1" w:rsidRDefault="00790FFD" w:rsidP="00D06CE3">
            <w:r>
              <w:t>AUC</w:t>
            </w:r>
          </w:p>
        </w:tc>
        <w:tc>
          <w:tcPr>
            <w:tcW w:w="3957" w:type="dxa"/>
            <w:shd w:val="clear" w:color="auto" w:fill="FBE4D5" w:themeFill="accent2" w:themeFillTint="33"/>
          </w:tcPr>
          <w:p w:rsidR="00790FFD" w:rsidRDefault="00BA72D9" w:rsidP="00D06CE3">
            <w:r w:rsidRPr="00BA72D9">
              <w:rPr>
                <w:b/>
                <w:bCs/>
              </w:rPr>
              <w:t>0.7512381</w:t>
            </w:r>
          </w:p>
        </w:tc>
      </w:tr>
    </w:tbl>
    <w:p w:rsidR="00790FFD" w:rsidRDefault="00790FFD" w:rsidP="00790FFD"/>
    <w:p w:rsidR="0058683E" w:rsidRDefault="00BA72D9" w:rsidP="00BA72D9">
      <w:pPr>
        <w:pStyle w:val="ListParagraph"/>
        <w:ind w:left="1440"/>
        <w:rPr>
          <w:b/>
        </w:rPr>
      </w:pPr>
      <w:r>
        <w:rPr>
          <w:noProof/>
          <w:lang w:val="en-US"/>
        </w:rPr>
        <w:drawing>
          <wp:inline distT="0" distB="0" distL="0" distR="0" wp14:anchorId="5949BE8C" wp14:editId="7D1FE2CA">
            <wp:extent cx="2895600" cy="19602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NN_ROC_K37.png"/>
                    <pic:cNvPicPr/>
                  </pic:nvPicPr>
                  <pic:blipFill>
                    <a:blip r:embed="rId12">
                      <a:extLst>
                        <a:ext uri="{28A0092B-C50C-407E-A947-70E740481C1C}">
                          <a14:useLocalDpi xmlns:a14="http://schemas.microsoft.com/office/drawing/2010/main" val="0"/>
                        </a:ext>
                      </a:extLst>
                    </a:blip>
                    <a:stretch>
                      <a:fillRect/>
                    </a:stretch>
                  </pic:blipFill>
                  <pic:spPr>
                    <a:xfrm>
                      <a:off x="0" y="0"/>
                      <a:ext cx="2933502" cy="1985904"/>
                    </a:xfrm>
                    <a:prstGeom prst="rect">
                      <a:avLst/>
                    </a:prstGeom>
                  </pic:spPr>
                </pic:pic>
              </a:graphicData>
            </a:graphic>
          </wp:inline>
        </w:drawing>
      </w:r>
    </w:p>
    <w:p w:rsidR="00790FFD" w:rsidRPr="009520A9" w:rsidRDefault="0058683E" w:rsidP="00BA72D9">
      <w:pPr>
        <w:pStyle w:val="ListParagraph"/>
        <w:ind w:left="1440"/>
        <w:rPr>
          <w:b/>
        </w:rPr>
      </w:pPr>
      <w:r w:rsidRPr="009520A9">
        <w:rPr>
          <w:b/>
        </w:rPr>
        <w:t xml:space="preserve">                          </w:t>
      </w:r>
      <w:r w:rsidR="00BA72D9" w:rsidRPr="009520A9">
        <w:rPr>
          <w:b/>
        </w:rPr>
        <w:t>Figure : AUC Curve KNN</w:t>
      </w:r>
    </w:p>
    <w:p w:rsidR="00BA72D9" w:rsidRDefault="00BA72D9" w:rsidP="00BA72D9">
      <w:pPr>
        <w:ind w:left="1800"/>
      </w:pPr>
    </w:p>
    <w:p w:rsidR="00790FFD" w:rsidRDefault="00790FFD" w:rsidP="00790FFD"/>
    <w:p w:rsidR="00790FFD" w:rsidRDefault="00790FFD" w:rsidP="00790FFD">
      <w:pPr>
        <w:pStyle w:val="ListParagraph"/>
        <w:numPr>
          <w:ilvl w:val="0"/>
          <w:numId w:val="3"/>
        </w:numPr>
        <w:rPr>
          <w:b/>
        </w:rPr>
      </w:pPr>
      <w:r w:rsidRPr="00790FFD">
        <w:rPr>
          <w:b/>
        </w:rPr>
        <w:t>Model – Naïve Bayes</w:t>
      </w:r>
    </w:p>
    <w:p w:rsidR="00C50971" w:rsidRPr="00BA72D9" w:rsidRDefault="00700931" w:rsidP="00C50971">
      <w:pPr>
        <w:ind w:left="1080"/>
      </w:pPr>
      <w:r w:rsidRPr="00BA72D9">
        <w:t xml:space="preserve">Naïve Bayes model was built by the use of naivebayes function which is present in the R package e1071. </w:t>
      </w:r>
      <w:r w:rsidR="00EF68E3" w:rsidRPr="00BA72D9">
        <w:t>Apply the naivebayes function on the train dataset. This will give the naivebayes model.</w:t>
      </w:r>
    </w:p>
    <w:p w:rsidR="00EF68E3" w:rsidRPr="00BA72D9" w:rsidRDefault="00EF68E3" w:rsidP="00C50971">
      <w:pPr>
        <w:ind w:left="1080"/>
      </w:pPr>
      <w:r w:rsidRPr="00BA72D9">
        <w:t>Using this model, we are predicting the values for test dataset</w:t>
      </w:r>
      <w:r w:rsidR="007931EF" w:rsidRPr="00BA72D9">
        <w:t xml:space="preserve"> where response/target is not present. This result was put in a dataframe pred variable.</w:t>
      </w:r>
      <w:r w:rsidR="00C2281A" w:rsidRPr="00BA72D9">
        <w:t xml:space="preserve"> The probability of the Churning, churn values from test were taken for prediction and then performance plot of TPR vs FPR was done.</w:t>
      </w:r>
    </w:p>
    <w:p w:rsidR="00C2281A" w:rsidRPr="00BA72D9" w:rsidRDefault="00C2281A" w:rsidP="00C50971">
      <w:pPr>
        <w:ind w:left="1080"/>
      </w:pPr>
      <w:r w:rsidRPr="00BA72D9">
        <w:t xml:space="preserve">Area under the curve was calculated. AUC value : </w:t>
      </w:r>
      <w:r w:rsidRPr="00BA72D9">
        <w:rPr>
          <w:b/>
        </w:rPr>
        <w:t>0.826</w:t>
      </w:r>
    </w:p>
    <w:p w:rsidR="00C036C8" w:rsidRDefault="0058683E" w:rsidP="00C036C8">
      <w:r>
        <w:t>Naïve Bayes, Gives a good Sensitivyt (&gt;70%) for all Threshold, but we have selected the Threshold as 0.3 as we want to minimise False Negative Rate, that is we want to identify all potential Churners, so its OK if a few Non-Churners are identified as potential churners. This is because Customer Retention is much cheaper than Customer Acquistion.</w:t>
      </w:r>
    </w:p>
    <w:p w:rsidR="009F7A85" w:rsidRPr="009F7A85" w:rsidRDefault="00B570CF" w:rsidP="00C036C8">
      <w:pPr>
        <w:rPr>
          <w:b/>
        </w:rPr>
      </w:pPr>
      <w:r>
        <w:rPr>
          <w:b/>
        </w:rPr>
        <w:t>Threshold value</w:t>
      </w:r>
      <w:r w:rsidR="009F7A85" w:rsidRPr="009F7A85">
        <w:rPr>
          <w:b/>
        </w:rPr>
        <w:t>: 0.3</w:t>
      </w:r>
    </w:p>
    <w:tbl>
      <w:tblPr>
        <w:tblStyle w:val="TableGrid"/>
        <w:tblW w:w="0" w:type="auto"/>
        <w:jc w:val="center"/>
        <w:tblLook w:val="04A0" w:firstRow="1" w:lastRow="0" w:firstColumn="1" w:lastColumn="0" w:noHBand="0" w:noVBand="1"/>
      </w:tblPr>
      <w:tblGrid>
        <w:gridCol w:w="3957"/>
        <w:gridCol w:w="3957"/>
      </w:tblGrid>
      <w:tr w:rsidR="00C036C8" w:rsidTr="00D06CE3">
        <w:trPr>
          <w:trHeight w:val="250"/>
          <w:jc w:val="center"/>
        </w:trPr>
        <w:tc>
          <w:tcPr>
            <w:tcW w:w="3957" w:type="dxa"/>
            <w:shd w:val="clear" w:color="auto" w:fill="D0CECE" w:themeFill="background2" w:themeFillShade="E6"/>
          </w:tcPr>
          <w:p w:rsidR="00C036C8" w:rsidRPr="00D06CF1" w:rsidRDefault="00C036C8" w:rsidP="00D06CE3">
            <w:pPr>
              <w:jc w:val="center"/>
              <w:rPr>
                <w:b/>
              </w:rPr>
            </w:pPr>
            <w:r w:rsidRPr="00D06CF1">
              <w:rPr>
                <w:b/>
              </w:rPr>
              <w:t>Threshold value</w:t>
            </w:r>
          </w:p>
        </w:tc>
        <w:tc>
          <w:tcPr>
            <w:tcW w:w="3957" w:type="dxa"/>
            <w:shd w:val="clear" w:color="auto" w:fill="D0CECE" w:themeFill="background2" w:themeFillShade="E6"/>
          </w:tcPr>
          <w:p w:rsidR="00C036C8" w:rsidRPr="00D06CF1" w:rsidRDefault="00C036C8" w:rsidP="00D06CE3">
            <w:pPr>
              <w:jc w:val="center"/>
              <w:rPr>
                <w:b/>
              </w:rPr>
            </w:pPr>
            <w:r w:rsidRPr="00D06CF1">
              <w:rPr>
                <w:b/>
              </w:rPr>
              <w:t>Values</w:t>
            </w:r>
            <w:r>
              <w:rPr>
                <w:b/>
              </w:rPr>
              <w:t xml:space="preserve"> (Numeric)</w:t>
            </w:r>
          </w:p>
        </w:tc>
      </w:tr>
      <w:tr w:rsidR="00C036C8" w:rsidTr="00D06CE3">
        <w:trPr>
          <w:trHeight w:val="250"/>
          <w:jc w:val="center"/>
        </w:trPr>
        <w:tc>
          <w:tcPr>
            <w:tcW w:w="3957" w:type="dxa"/>
            <w:shd w:val="clear" w:color="auto" w:fill="DEEAF6" w:themeFill="accent1" w:themeFillTint="33"/>
          </w:tcPr>
          <w:p w:rsidR="00C036C8" w:rsidRDefault="00C036C8" w:rsidP="00D06CE3">
            <w:r w:rsidRPr="00D06CF1">
              <w:t>Overall Accuracy</w:t>
            </w:r>
          </w:p>
        </w:tc>
        <w:tc>
          <w:tcPr>
            <w:tcW w:w="3957" w:type="dxa"/>
            <w:shd w:val="clear" w:color="auto" w:fill="FBE4D5" w:themeFill="accent2" w:themeFillTint="33"/>
          </w:tcPr>
          <w:p w:rsidR="00C036C8" w:rsidRPr="00723679" w:rsidRDefault="00723679" w:rsidP="00D06CE3">
            <w:pPr>
              <w:rPr>
                <w:lang w:val="en-US"/>
              </w:rPr>
            </w:pPr>
            <w:r w:rsidRPr="00723679">
              <w:rPr>
                <w:lang w:val="en-US"/>
              </w:rPr>
              <w:t xml:space="preserve">0.7331 </w:t>
            </w:r>
          </w:p>
        </w:tc>
      </w:tr>
      <w:tr w:rsidR="00C036C8" w:rsidTr="00D06CE3">
        <w:trPr>
          <w:trHeight w:val="261"/>
          <w:jc w:val="center"/>
        </w:trPr>
        <w:tc>
          <w:tcPr>
            <w:tcW w:w="3957" w:type="dxa"/>
            <w:shd w:val="clear" w:color="auto" w:fill="DEEAF6" w:themeFill="accent1" w:themeFillTint="33"/>
          </w:tcPr>
          <w:p w:rsidR="00C036C8" w:rsidRDefault="00C036C8" w:rsidP="00D06CE3">
            <w:r w:rsidRPr="00D06CF1">
              <w:t>Sensitivity</w:t>
            </w:r>
          </w:p>
        </w:tc>
        <w:tc>
          <w:tcPr>
            <w:tcW w:w="3957" w:type="dxa"/>
            <w:shd w:val="clear" w:color="auto" w:fill="FBE4D5" w:themeFill="accent2" w:themeFillTint="33"/>
          </w:tcPr>
          <w:p w:rsidR="00C036C8" w:rsidRPr="00255F31" w:rsidRDefault="00723679" w:rsidP="00D06CE3">
            <w:r w:rsidRPr="00255F31">
              <w:rPr>
                <w:bCs/>
              </w:rPr>
              <w:t>0.7914</w:t>
            </w:r>
          </w:p>
        </w:tc>
      </w:tr>
      <w:tr w:rsidR="00C036C8" w:rsidTr="00D06CE3">
        <w:trPr>
          <w:trHeight w:val="250"/>
          <w:jc w:val="center"/>
        </w:trPr>
        <w:tc>
          <w:tcPr>
            <w:tcW w:w="3957" w:type="dxa"/>
            <w:shd w:val="clear" w:color="auto" w:fill="DEEAF6" w:themeFill="accent1" w:themeFillTint="33"/>
          </w:tcPr>
          <w:p w:rsidR="00C036C8" w:rsidRPr="00D06CF1" w:rsidRDefault="00C036C8" w:rsidP="00D06CE3">
            <w:r w:rsidRPr="00D06CF1">
              <w:t>Specificity</w:t>
            </w:r>
          </w:p>
        </w:tc>
        <w:tc>
          <w:tcPr>
            <w:tcW w:w="3957" w:type="dxa"/>
            <w:shd w:val="clear" w:color="auto" w:fill="FBE4D5" w:themeFill="accent2" w:themeFillTint="33"/>
          </w:tcPr>
          <w:p w:rsidR="00C036C8" w:rsidRDefault="009F7A85" w:rsidP="00D06CE3">
            <w:r w:rsidRPr="009F7A85">
              <w:t>0.7120</w:t>
            </w:r>
          </w:p>
        </w:tc>
      </w:tr>
      <w:tr w:rsidR="00C036C8" w:rsidTr="00D06CE3">
        <w:trPr>
          <w:trHeight w:val="250"/>
          <w:jc w:val="center"/>
        </w:trPr>
        <w:tc>
          <w:tcPr>
            <w:tcW w:w="3957" w:type="dxa"/>
            <w:shd w:val="clear" w:color="auto" w:fill="DEEAF6" w:themeFill="accent1" w:themeFillTint="33"/>
          </w:tcPr>
          <w:p w:rsidR="00C036C8" w:rsidRPr="00D06CF1" w:rsidRDefault="00C036C8" w:rsidP="00D06CE3">
            <w:r>
              <w:t>AUC</w:t>
            </w:r>
          </w:p>
        </w:tc>
        <w:tc>
          <w:tcPr>
            <w:tcW w:w="3957" w:type="dxa"/>
            <w:shd w:val="clear" w:color="auto" w:fill="FBE4D5" w:themeFill="accent2" w:themeFillTint="33"/>
          </w:tcPr>
          <w:p w:rsidR="00C036C8" w:rsidRPr="00255F31" w:rsidRDefault="009041C6" w:rsidP="00D06CE3">
            <w:pPr>
              <w:rPr>
                <w:lang w:val="en-US"/>
              </w:rPr>
            </w:pPr>
            <w:r w:rsidRPr="00255F31">
              <w:rPr>
                <w:bCs/>
                <w:lang w:val="en-US"/>
              </w:rPr>
              <w:t>0.8270526</w:t>
            </w:r>
          </w:p>
        </w:tc>
      </w:tr>
    </w:tbl>
    <w:p w:rsidR="00C036C8" w:rsidRDefault="00C036C8" w:rsidP="00C036C8"/>
    <w:p w:rsidR="00C036C8" w:rsidRDefault="00C036C8" w:rsidP="00FE4AA5"/>
    <w:p w:rsidR="009F7A85" w:rsidRDefault="009F7A85" w:rsidP="009F7A85">
      <w:pPr>
        <w:ind w:left="1080"/>
      </w:pPr>
      <w:r>
        <w:rPr>
          <w:noProof/>
          <w:lang w:val="en-US"/>
        </w:rPr>
        <w:drawing>
          <wp:inline distT="0" distB="0" distL="0" distR="0" wp14:anchorId="2C49A633" wp14:editId="6EA1CDFE">
            <wp:extent cx="3067050"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766" r="6584" b="2915"/>
                    <a:stretch/>
                  </pic:blipFill>
                  <pic:spPr bwMode="auto">
                    <a:xfrm>
                      <a:off x="0" y="0"/>
                      <a:ext cx="3094003" cy="2248437"/>
                    </a:xfrm>
                    <a:prstGeom prst="rect">
                      <a:avLst/>
                    </a:prstGeom>
                    <a:ln>
                      <a:noFill/>
                    </a:ln>
                    <a:extLst>
                      <a:ext uri="{53640926-AAD7-44D8-BBD7-CCE9431645EC}">
                        <a14:shadowObscured xmlns:a14="http://schemas.microsoft.com/office/drawing/2010/main"/>
                      </a:ext>
                    </a:extLst>
                  </pic:spPr>
                </pic:pic>
              </a:graphicData>
            </a:graphic>
          </wp:inline>
        </w:drawing>
      </w:r>
      <w:r w:rsidR="00FE4AA5">
        <w:t>Figure : Naïve Bayes AUC Curve</w:t>
      </w:r>
    </w:p>
    <w:p w:rsidR="002E3751" w:rsidRDefault="002E3751" w:rsidP="00D06CF1"/>
    <w:p w:rsidR="00F91778" w:rsidRDefault="00F91778" w:rsidP="00F91778">
      <w:pPr>
        <w:pStyle w:val="ListParagraph"/>
        <w:numPr>
          <w:ilvl w:val="0"/>
          <w:numId w:val="4"/>
        </w:numPr>
        <w:rPr>
          <w:b/>
        </w:rPr>
      </w:pPr>
      <w:r w:rsidRPr="00F91778">
        <w:rPr>
          <w:b/>
        </w:rPr>
        <w:t>Model – Logistic Regression</w:t>
      </w:r>
    </w:p>
    <w:p w:rsidR="00B07AA5" w:rsidRDefault="00B07AA5" w:rsidP="00B07AA5">
      <w:pPr>
        <w:ind w:left="360"/>
      </w:pPr>
      <w:r>
        <w:t>Post data preparation, Logistic Regression model building was done. Glm function was used to build the initial model. After that, stepwise logistic regression method was adopted for getting the optimal model.</w:t>
      </w:r>
    </w:p>
    <w:p w:rsidR="00B07AA5" w:rsidRDefault="00B07AA5" w:rsidP="00B07AA5">
      <w:pPr>
        <w:ind w:left="360"/>
      </w:pPr>
      <w:r>
        <w:t>Further, the variables were removed based on their insignificance level (high p-value) and high VIF (multicollinearity).</w:t>
      </w:r>
    </w:p>
    <w:p w:rsidR="00B07AA5" w:rsidRDefault="00B07AA5" w:rsidP="00B07AA5">
      <w:pPr>
        <w:ind w:left="360"/>
      </w:pPr>
      <w:r>
        <w:t>VIF value threshold was kept below 2.</w:t>
      </w:r>
    </w:p>
    <w:p w:rsidR="00B07AA5" w:rsidRDefault="00B07AA5" w:rsidP="00B07AA5">
      <w:pPr>
        <w:ind w:left="360"/>
      </w:pPr>
      <w:r>
        <w:t>Once we have reached at a model where all the variables have high significance (low p-value) and the VIF value less than 2, we can stop. This model can be concluded to be the final model.</w:t>
      </w:r>
    </w:p>
    <w:p w:rsidR="00C60664" w:rsidRDefault="00C60664" w:rsidP="00151960">
      <w:pPr>
        <w:ind w:left="360"/>
      </w:pPr>
    </w:p>
    <w:p w:rsidR="00C60664" w:rsidRDefault="00C60664" w:rsidP="00151960">
      <w:pPr>
        <w:ind w:left="360"/>
      </w:pPr>
    </w:p>
    <w:p w:rsidR="00151960" w:rsidRDefault="004C2494" w:rsidP="00151960">
      <w:pPr>
        <w:ind w:left="360"/>
      </w:pPr>
      <w:r>
        <w:t>The variables with coefficients with negative sign infront are the ones that</w:t>
      </w:r>
      <w:r w:rsidR="00151960">
        <w:t xml:space="preserve"> negatively affect the churn.</w:t>
      </w:r>
      <w:r w:rsidR="00151960">
        <w:br/>
        <w:t>the variables with coefficients with positive sign are the ones that positively affect the churn.</w:t>
      </w:r>
    </w:p>
    <w:p w:rsidR="00F91778" w:rsidRDefault="00F91778" w:rsidP="00F91778"/>
    <w:tbl>
      <w:tblPr>
        <w:tblStyle w:val="TableGrid"/>
        <w:tblW w:w="0" w:type="auto"/>
        <w:jc w:val="center"/>
        <w:tblLook w:val="04A0" w:firstRow="1" w:lastRow="0" w:firstColumn="1" w:lastColumn="0" w:noHBand="0" w:noVBand="1"/>
      </w:tblPr>
      <w:tblGrid>
        <w:gridCol w:w="4153"/>
        <w:gridCol w:w="3360"/>
      </w:tblGrid>
      <w:tr w:rsidR="00C60664" w:rsidTr="00C60664">
        <w:trPr>
          <w:trHeight w:val="464"/>
          <w:jc w:val="center"/>
        </w:trPr>
        <w:tc>
          <w:tcPr>
            <w:tcW w:w="4153" w:type="dxa"/>
            <w:shd w:val="clear" w:color="auto" w:fill="D0CECE" w:themeFill="background2" w:themeFillShade="E6"/>
          </w:tcPr>
          <w:p w:rsidR="00C60664" w:rsidRPr="00D06CF1" w:rsidRDefault="00C60664" w:rsidP="00B07AA5">
            <w:pPr>
              <w:jc w:val="center"/>
              <w:rPr>
                <w:b/>
              </w:rPr>
            </w:pPr>
            <w:r w:rsidRPr="00D06CF1">
              <w:rPr>
                <w:b/>
              </w:rPr>
              <w:t>Significant variables</w:t>
            </w:r>
            <w:r>
              <w:rPr>
                <w:b/>
              </w:rPr>
              <w:t xml:space="preserve"> in final model </w:t>
            </w:r>
          </w:p>
        </w:tc>
        <w:tc>
          <w:tcPr>
            <w:tcW w:w="3360" w:type="dxa"/>
            <w:shd w:val="clear" w:color="auto" w:fill="D0CECE" w:themeFill="background2" w:themeFillShade="E6"/>
          </w:tcPr>
          <w:p w:rsidR="00C60664" w:rsidRPr="00D06CF1" w:rsidRDefault="00C60664" w:rsidP="00D06CE3">
            <w:pPr>
              <w:jc w:val="center"/>
              <w:rPr>
                <w:b/>
              </w:rPr>
            </w:pPr>
            <w:r w:rsidRPr="00D06CF1">
              <w:rPr>
                <w:b/>
              </w:rPr>
              <w:t>Coefficient</w:t>
            </w:r>
            <w:r>
              <w:rPr>
                <w:b/>
              </w:rPr>
              <w:t>s value (Numeric)</w:t>
            </w:r>
          </w:p>
        </w:tc>
      </w:tr>
      <w:tr w:rsidR="00C60664" w:rsidTr="00C60664">
        <w:trPr>
          <w:trHeight w:val="227"/>
          <w:jc w:val="center"/>
        </w:trPr>
        <w:tc>
          <w:tcPr>
            <w:tcW w:w="4153" w:type="dxa"/>
            <w:shd w:val="clear" w:color="auto" w:fill="DEEAF6" w:themeFill="accent1" w:themeFillTint="33"/>
          </w:tcPr>
          <w:p w:rsidR="00C60664" w:rsidRDefault="00C60664" w:rsidP="002901E3">
            <w:pPr>
              <w:jc w:val="center"/>
            </w:pPr>
            <w:r w:rsidRPr="00323100">
              <w:t>SeniorCitizen</w:t>
            </w:r>
          </w:p>
        </w:tc>
        <w:tc>
          <w:tcPr>
            <w:tcW w:w="3360" w:type="dxa"/>
            <w:shd w:val="clear" w:color="auto" w:fill="FBE4D5" w:themeFill="accent2" w:themeFillTint="33"/>
          </w:tcPr>
          <w:p w:rsidR="00C60664" w:rsidRDefault="00C60664" w:rsidP="002901E3">
            <w:pPr>
              <w:jc w:val="center"/>
            </w:pPr>
            <w:r w:rsidRPr="00323100">
              <w:t>0.35455</w:t>
            </w:r>
          </w:p>
        </w:tc>
      </w:tr>
      <w:tr w:rsidR="00C60664" w:rsidTr="00C60664">
        <w:trPr>
          <w:trHeight w:val="227"/>
          <w:jc w:val="center"/>
        </w:trPr>
        <w:tc>
          <w:tcPr>
            <w:tcW w:w="4153" w:type="dxa"/>
            <w:shd w:val="clear" w:color="auto" w:fill="DEEAF6" w:themeFill="accent1" w:themeFillTint="33"/>
          </w:tcPr>
          <w:p w:rsidR="00C60664" w:rsidRDefault="00C60664" w:rsidP="002901E3">
            <w:pPr>
              <w:jc w:val="center"/>
            </w:pPr>
            <w:r w:rsidRPr="00323100">
              <w:t>Tenure</w:t>
            </w:r>
          </w:p>
        </w:tc>
        <w:tc>
          <w:tcPr>
            <w:tcW w:w="3360" w:type="dxa"/>
            <w:shd w:val="clear" w:color="auto" w:fill="FBE4D5" w:themeFill="accent2" w:themeFillTint="33"/>
          </w:tcPr>
          <w:p w:rsidR="00C60664" w:rsidRDefault="00C60664" w:rsidP="002901E3">
            <w:pPr>
              <w:jc w:val="center"/>
            </w:pPr>
            <w:r w:rsidRPr="00323100">
              <w:t>-0.90491</w:t>
            </w:r>
          </w:p>
        </w:tc>
      </w:tr>
      <w:tr w:rsidR="00C60664" w:rsidTr="00C60664">
        <w:trPr>
          <w:trHeight w:val="227"/>
          <w:jc w:val="center"/>
        </w:trPr>
        <w:tc>
          <w:tcPr>
            <w:tcW w:w="4153" w:type="dxa"/>
            <w:shd w:val="clear" w:color="auto" w:fill="DEEAF6" w:themeFill="accent1" w:themeFillTint="33"/>
          </w:tcPr>
          <w:p w:rsidR="00C60664" w:rsidRDefault="00C60664" w:rsidP="002901E3">
            <w:pPr>
              <w:jc w:val="center"/>
            </w:pPr>
            <w:r w:rsidRPr="00323100">
              <w:t>MultipleLines.xYes</w:t>
            </w:r>
          </w:p>
        </w:tc>
        <w:tc>
          <w:tcPr>
            <w:tcW w:w="3360" w:type="dxa"/>
            <w:shd w:val="clear" w:color="auto" w:fill="FBE4D5" w:themeFill="accent2" w:themeFillTint="33"/>
          </w:tcPr>
          <w:p w:rsidR="00C60664" w:rsidRDefault="00C60664" w:rsidP="002901E3">
            <w:pPr>
              <w:jc w:val="center"/>
            </w:pPr>
            <w:r w:rsidRPr="00323100">
              <w:t>0.34376</w:t>
            </w:r>
          </w:p>
        </w:tc>
      </w:tr>
      <w:tr w:rsidR="00C60664" w:rsidTr="00C60664">
        <w:trPr>
          <w:trHeight w:val="227"/>
          <w:jc w:val="center"/>
        </w:trPr>
        <w:tc>
          <w:tcPr>
            <w:tcW w:w="4153" w:type="dxa"/>
            <w:shd w:val="clear" w:color="auto" w:fill="DEEAF6" w:themeFill="accent1" w:themeFillTint="33"/>
          </w:tcPr>
          <w:p w:rsidR="00C60664" w:rsidRDefault="00C60664" w:rsidP="002901E3">
            <w:pPr>
              <w:jc w:val="center"/>
            </w:pPr>
            <w:r w:rsidRPr="00323100">
              <w:t>InternetService.xFiber.optic</w:t>
            </w:r>
          </w:p>
        </w:tc>
        <w:tc>
          <w:tcPr>
            <w:tcW w:w="3360" w:type="dxa"/>
            <w:shd w:val="clear" w:color="auto" w:fill="FBE4D5" w:themeFill="accent2" w:themeFillTint="33"/>
          </w:tcPr>
          <w:p w:rsidR="00C60664" w:rsidRDefault="00C60664" w:rsidP="002901E3">
            <w:pPr>
              <w:jc w:val="center"/>
            </w:pPr>
            <w:r w:rsidRPr="00323100">
              <w:t>0.81192</w:t>
            </w:r>
          </w:p>
        </w:tc>
      </w:tr>
      <w:tr w:rsidR="00C60664" w:rsidTr="00C60664">
        <w:trPr>
          <w:trHeight w:val="227"/>
          <w:jc w:val="center"/>
        </w:trPr>
        <w:tc>
          <w:tcPr>
            <w:tcW w:w="4153" w:type="dxa"/>
            <w:shd w:val="clear" w:color="auto" w:fill="DEEAF6" w:themeFill="accent1" w:themeFillTint="33"/>
          </w:tcPr>
          <w:p w:rsidR="00C60664" w:rsidRPr="00323100" w:rsidRDefault="00C60664" w:rsidP="002901E3">
            <w:pPr>
              <w:jc w:val="center"/>
            </w:pPr>
            <w:r w:rsidRPr="00323100">
              <w:t>InternetService.xNo</w:t>
            </w:r>
          </w:p>
        </w:tc>
        <w:tc>
          <w:tcPr>
            <w:tcW w:w="3360" w:type="dxa"/>
            <w:shd w:val="clear" w:color="auto" w:fill="FBE4D5" w:themeFill="accent2" w:themeFillTint="33"/>
          </w:tcPr>
          <w:p w:rsidR="00C60664" w:rsidRDefault="00C60664" w:rsidP="002901E3">
            <w:pPr>
              <w:jc w:val="center"/>
            </w:pPr>
            <w:r w:rsidRPr="00323100">
              <w:t>-0.59547</w:t>
            </w:r>
          </w:p>
        </w:tc>
      </w:tr>
      <w:tr w:rsidR="00C60664" w:rsidTr="00C60664">
        <w:trPr>
          <w:trHeight w:val="227"/>
          <w:jc w:val="center"/>
        </w:trPr>
        <w:tc>
          <w:tcPr>
            <w:tcW w:w="4153" w:type="dxa"/>
            <w:shd w:val="clear" w:color="auto" w:fill="DEEAF6" w:themeFill="accent1" w:themeFillTint="33"/>
          </w:tcPr>
          <w:p w:rsidR="00C60664" w:rsidRPr="00323100" w:rsidRDefault="00C60664" w:rsidP="002901E3">
            <w:pPr>
              <w:jc w:val="center"/>
            </w:pPr>
            <w:r w:rsidRPr="00323100">
              <w:t>StreamingMovies.xYes</w:t>
            </w:r>
          </w:p>
        </w:tc>
        <w:tc>
          <w:tcPr>
            <w:tcW w:w="3360" w:type="dxa"/>
            <w:shd w:val="clear" w:color="auto" w:fill="FBE4D5" w:themeFill="accent2" w:themeFillTint="33"/>
          </w:tcPr>
          <w:p w:rsidR="00C60664" w:rsidRDefault="00C60664" w:rsidP="002901E3">
            <w:pPr>
              <w:jc w:val="center"/>
            </w:pPr>
            <w:r w:rsidRPr="00323100">
              <w:t>0.40844</w:t>
            </w:r>
          </w:p>
        </w:tc>
      </w:tr>
      <w:tr w:rsidR="00C60664" w:rsidTr="00C60664">
        <w:trPr>
          <w:trHeight w:val="227"/>
          <w:jc w:val="center"/>
        </w:trPr>
        <w:tc>
          <w:tcPr>
            <w:tcW w:w="4153" w:type="dxa"/>
            <w:shd w:val="clear" w:color="auto" w:fill="DEEAF6" w:themeFill="accent1" w:themeFillTint="33"/>
          </w:tcPr>
          <w:p w:rsidR="00C60664" w:rsidRPr="00323100" w:rsidRDefault="00C60664" w:rsidP="002901E3">
            <w:pPr>
              <w:jc w:val="center"/>
            </w:pPr>
            <w:r w:rsidRPr="00323100">
              <w:t>Contract.xOne.year</w:t>
            </w:r>
          </w:p>
        </w:tc>
        <w:tc>
          <w:tcPr>
            <w:tcW w:w="3360" w:type="dxa"/>
            <w:shd w:val="clear" w:color="auto" w:fill="FBE4D5" w:themeFill="accent2" w:themeFillTint="33"/>
          </w:tcPr>
          <w:p w:rsidR="00C60664" w:rsidRDefault="00C60664" w:rsidP="002901E3">
            <w:pPr>
              <w:jc w:val="center"/>
            </w:pPr>
            <w:r w:rsidRPr="00323100">
              <w:t>-0.75167</w:t>
            </w:r>
          </w:p>
        </w:tc>
      </w:tr>
      <w:tr w:rsidR="00C60664" w:rsidTr="00C60664">
        <w:trPr>
          <w:trHeight w:val="227"/>
          <w:jc w:val="center"/>
        </w:trPr>
        <w:tc>
          <w:tcPr>
            <w:tcW w:w="4153" w:type="dxa"/>
            <w:shd w:val="clear" w:color="auto" w:fill="DEEAF6" w:themeFill="accent1" w:themeFillTint="33"/>
          </w:tcPr>
          <w:p w:rsidR="00C60664" w:rsidRPr="00323100" w:rsidRDefault="00C60664" w:rsidP="002901E3">
            <w:pPr>
              <w:jc w:val="center"/>
            </w:pPr>
            <w:r w:rsidRPr="00323100">
              <w:t>Contract.xTwo.year</w:t>
            </w:r>
          </w:p>
        </w:tc>
        <w:tc>
          <w:tcPr>
            <w:tcW w:w="3360" w:type="dxa"/>
            <w:shd w:val="clear" w:color="auto" w:fill="FBE4D5" w:themeFill="accent2" w:themeFillTint="33"/>
          </w:tcPr>
          <w:p w:rsidR="00C60664" w:rsidRDefault="00C60664" w:rsidP="002901E3">
            <w:pPr>
              <w:jc w:val="center"/>
            </w:pPr>
            <w:r w:rsidRPr="00323100">
              <w:t>-1.60610</w:t>
            </w:r>
          </w:p>
        </w:tc>
      </w:tr>
      <w:tr w:rsidR="00C60664" w:rsidTr="00C60664">
        <w:trPr>
          <w:trHeight w:val="227"/>
          <w:jc w:val="center"/>
        </w:trPr>
        <w:tc>
          <w:tcPr>
            <w:tcW w:w="4153" w:type="dxa"/>
            <w:shd w:val="clear" w:color="auto" w:fill="DEEAF6" w:themeFill="accent1" w:themeFillTint="33"/>
          </w:tcPr>
          <w:p w:rsidR="00C60664" w:rsidRPr="00323100" w:rsidRDefault="00C60664" w:rsidP="002901E3">
            <w:pPr>
              <w:jc w:val="center"/>
            </w:pPr>
            <w:r w:rsidRPr="00323100">
              <w:t>PaperlessBilling</w:t>
            </w:r>
          </w:p>
        </w:tc>
        <w:tc>
          <w:tcPr>
            <w:tcW w:w="3360" w:type="dxa"/>
            <w:shd w:val="clear" w:color="auto" w:fill="FBE4D5" w:themeFill="accent2" w:themeFillTint="33"/>
          </w:tcPr>
          <w:p w:rsidR="00C60664" w:rsidRDefault="00C60664" w:rsidP="002901E3">
            <w:pPr>
              <w:jc w:val="center"/>
            </w:pPr>
            <w:r w:rsidRPr="00323100">
              <w:t>0.34596</w:t>
            </w:r>
          </w:p>
        </w:tc>
      </w:tr>
      <w:tr w:rsidR="00C60664" w:rsidTr="00C60664">
        <w:trPr>
          <w:trHeight w:val="227"/>
          <w:jc w:val="center"/>
        </w:trPr>
        <w:tc>
          <w:tcPr>
            <w:tcW w:w="4153" w:type="dxa"/>
            <w:shd w:val="clear" w:color="auto" w:fill="DEEAF6" w:themeFill="accent1" w:themeFillTint="33"/>
          </w:tcPr>
          <w:p w:rsidR="00C60664" w:rsidRPr="00323100" w:rsidRDefault="00C60664" w:rsidP="002901E3">
            <w:pPr>
              <w:jc w:val="center"/>
            </w:pPr>
            <w:r w:rsidRPr="00323100">
              <w:t>PaymentMethod.xElectronic.check</w:t>
            </w:r>
          </w:p>
        </w:tc>
        <w:tc>
          <w:tcPr>
            <w:tcW w:w="3360" w:type="dxa"/>
            <w:shd w:val="clear" w:color="auto" w:fill="FBE4D5" w:themeFill="accent2" w:themeFillTint="33"/>
          </w:tcPr>
          <w:p w:rsidR="00C60664" w:rsidRDefault="00C60664" w:rsidP="002901E3">
            <w:pPr>
              <w:jc w:val="center"/>
            </w:pPr>
            <w:r w:rsidRPr="00323100">
              <w:t>0.45585</w:t>
            </w:r>
          </w:p>
        </w:tc>
      </w:tr>
    </w:tbl>
    <w:p w:rsidR="00F91778" w:rsidRDefault="00F91778" w:rsidP="00F91778"/>
    <w:tbl>
      <w:tblPr>
        <w:tblStyle w:val="TableGrid"/>
        <w:tblW w:w="0" w:type="auto"/>
        <w:jc w:val="center"/>
        <w:tblLook w:val="04A0" w:firstRow="1" w:lastRow="0" w:firstColumn="1" w:lastColumn="0" w:noHBand="0" w:noVBand="1"/>
      </w:tblPr>
      <w:tblGrid>
        <w:gridCol w:w="4668"/>
        <w:gridCol w:w="4668"/>
      </w:tblGrid>
      <w:tr w:rsidR="00F91778" w:rsidTr="00D06CE3">
        <w:trPr>
          <w:trHeight w:val="255"/>
          <w:jc w:val="center"/>
        </w:trPr>
        <w:tc>
          <w:tcPr>
            <w:tcW w:w="4668" w:type="dxa"/>
            <w:shd w:val="clear" w:color="auto" w:fill="D0CECE" w:themeFill="background2" w:themeFillShade="E6"/>
          </w:tcPr>
          <w:p w:rsidR="00F91778" w:rsidRPr="002E3751" w:rsidRDefault="00F91778" w:rsidP="00D06CE3">
            <w:pPr>
              <w:jc w:val="center"/>
              <w:rPr>
                <w:b/>
              </w:rPr>
            </w:pPr>
            <w:r w:rsidRPr="002E3751">
              <w:rPr>
                <w:b/>
              </w:rPr>
              <w:t>Final model</w:t>
            </w:r>
            <w:r>
              <w:rPr>
                <w:b/>
              </w:rPr>
              <w:t xml:space="preserve"> metrics </w:t>
            </w:r>
          </w:p>
        </w:tc>
        <w:tc>
          <w:tcPr>
            <w:tcW w:w="4668" w:type="dxa"/>
            <w:shd w:val="clear" w:color="auto" w:fill="D0CECE" w:themeFill="background2" w:themeFillShade="E6"/>
          </w:tcPr>
          <w:p w:rsidR="00F91778" w:rsidRPr="002E3751" w:rsidRDefault="00F91778" w:rsidP="00D06CE3">
            <w:pPr>
              <w:jc w:val="center"/>
              <w:rPr>
                <w:b/>
              </w:rPr>
            </w:pPr>
            <w:r>
              <w:rPr>
                <w:b/>
              </w:rPr>
              <w:t>Values (Numeric)</w:t>
            </w:r>
          </w:p>
        </w:tc>
      </w:tr>
      <w:tr w:rsidR="00F91778" w:rsidTr="00D06CE3">
        <w:trPr>
          <w:trHeight w:val="255"/>
          <w:jc w:val="center"/>
        </w:trPr>
        <w:tc>
          <w:tcPr>
            <w:tcW w:w="4668" w:type="dxa"/>
            <w:shd w:val="clear" w:color="auto" w:fill="DEEAF6" w:themeFill="accent1" w:themeFillTint="33"/>
          </w:tcPr>
          <w:p w:rsidR="00F91778" w:rsidRPr="002E3751" w:rsidRDefault="00F91778" w:rsidP="00D06CE3">
            <w:r w:rsidRPr="002E3751">
              <w:t>AIC value</w:t>
            </w:r>
          </w:p>
        </w:tc>
        <w:tc>
          <w:tcPr>
            <w:tcW w:w="4668" w:type="dxa"/>
            <w:shd w:val="clear" w:color="auto" w:fill="FBE4D5" w:themeFill="accent2" w:themeFillTint="33"/>
          </w:tcPr>
          <w:p w:rsidR="00F91778" w:rsidRDefault="00CF07EA" w:rsidP="00D06CE3">
            <w:r w:rsidRPr="00CF07EA">
              <w:t>4158</w:t>
            </w:r>
            <w:r w:rsidR="00C60664">
              <w:t>.2</w:t>
            </w:r>
          </w:p>
        </w:tc>
      </w:tr>
      <w:tr w:rsidR="00F91778" w:rsidTr="00D06CE3">
        <w:trPr>
          <w:trHeight w:val="255"/>
          <w:jc w:val="center"/>
        </w:trPr>
        <w:tc>
          <w:tcPr>
            <w:tcW w:w="4668" w:type="dxa"/>
            <w:shd w:val="clear" w:color="auto" w:fill="DEEAF6" w:themeFill="accent1" w:themeFillTint="33"/>
          </w:tcPr>
          <w:p w:rsidR="00F91778" w:rsidRPr="002E3751" w:rsidRDefault="00F91778" w:rsidP="00D06CE3">
            <w:r w:rsidRPr="002E3751">
              <w:t>Null deviance</w:t>
            </w:r>
          </w:p>
        </w:tc>
        <w:tc>
          <w:tcPr>
            <w:tcW w:w="4668" w:type="dxa"/>
            <w:shd w:val="clear" w:color="auto" w:fill="FBE4D5" w:themeFill="accent2" w:themeFillTint="33"/>
          </w:tcPr>
          <w:p w:rsidR="00F91778" w:rsidRDefault="00CF07EA" w:rsidP="00D06CE3">
            <w:r w:rsidRPr="00CF07EA">
              <w:t>5704</w:t>
            </w:r>
            <w:r w:rsidR="00C60664">
              <w:t>.4</w:t>
            </w:r>
          </w:p>
        </w:tc>
      </w:tr>
      <w:tr w:rsidR="00F91778" w:rsidTr="00D06CE3">
        <w:trPr>
          <w:trHeight w:val="255"/>
          <w:jc w:val="center"/>
        </w:trPr>
        <w:tc>
          <w:tcPr>
            <w:tcW w:w="4668" w:type="dxa"/>
            <w:shd w:val="clear" w:color="auto" w:fill="DEEAF6" w:themeFill="accent1" w:themeFillTint="33"/>
          </w:tcPr>
          <w:p w:rsidR="00F91778" w:rsidRDefault="00F91778" w:rsidP="00D06CE3">
            <w:r w:rsidRPr="002E3751">
              <w:t>Residual Deviance</w:t>
            </w:r>
          </w:p>
        </w:tc>
        <w:tc>
          <w:tcPr>
            <w:tcW w:w="4668" w:type="dxa"/>
            <w:shd w:val="clear" w:color="auto" w:fill="FBE4D5" w:themeFill="accent2" w:themeFillTint="33"/>
          </w:tcPr>
          <w:p w:rsidR="00F91778" w:rsidRDefault="00CF07EA" w:rsidP="00D06CE3">
            <w:r w:rsidRPr="00CF07EA">
              <w:t>4136</w:t>
            </w:r>
            <w:r w:rsidR="00C60664">
              <w:t>.2</w:t>
            </w:r>
          </w:p>
        </w:tc>
      </w:tr>
    </w:tbl>
    <w:p w:rsidR="00F91778" w:rsidRPr="004E7279" w:rsidRDefault="00F91778" w:rsidP="00F91778"/>
    <w:p w:rsidR="00F91778" w:rsidRPr="00ED40D7" w:rsidRDefault="00ED40D7" w:rsidP="00F91778">
      <w:pPr>
        <w:rPr>
          <w:b/>
        </w:rPr>
      </w:pPr>
      <w:r w:rsidRPr="00ED40D7">
        <w:rPr>
          <w:b/>
        </w:rPr>
        <w:t>C-statistics</w:t>
      </w:r>
      <w:r w:rsidR="00CF07EA" w:rsidRPr="00ED40D7">
        <w:rPr>
          <w:b/>
        </w:rPr>
        <w:t>:</w:t>
      </w:r>
    </w:p>
    <w:p w:rsidR="00CF07EA" w:rsidRDefault="00CF07EA" w:rsidP="00F91778">
      <w:r>
        <w:t>Train :</w:t>
      </w:r>
      <w:r w:rsidR="00107C14">
        <w:t xml:space="preserve"> C Index is</w:t>
      </w:r>
      <w:r w:rsidR="00107C14" w:rsidRPr="00107C14">
        <w:t xml:space="preserve"> 8.424092e-01</w:t>
      </w:r>
    </w:p>
    <w:p w:rsidR="00CF07EA" w:rsidRDefault="00CF07EA" w:rsidP="00F91778">
      <w:r>
        <w:t>Test</w:t>
      </w:r>
      <w:r w:rsidR="00107C14">
        <w:t xml:space="preserve"> : C Index is </w:t>
      </w:r>
      <w:r w:rsidR="00107C14" w:rsidRPr="00107C14">
        <w:t>8.375956e-01</w:t>
      </w:r>
    </w:p>
    <w:p w:rsidR="00ED40D7" w:rsidRDefault="00ED40D7" w:rsidP="00F91778">
      <w:r>
        <w:t>From results of C-statistics for train and test, we can infer that the model has very good discriminatory power.</w:t>
      </w:r>
    </w:p>
    <w:p w:rsidR="000F6BD7" w:rsidRDefault="00ED40D7" w:rsidP="00F91778">
      <w:pPr>
        <w:rPr>
          <w:b/>
        </w:rPr>
      </w:pPr>
      <w:r w:rsidRPr="00ED40D7">
        <w:rPr>
          <w:b/>
        </w:rPr>
        <w:t>KS-statistics:</w:t>
      </w:r>
    </w:p>
    <w:p w:rsidR="000F6BD7" w:rsidRPr="00EB45C4" w:rsidRDefault="000F6BD7" w:rsidP="00F91778">
      <w:r w:rsidRPr="00EB45C4">
        <w:t xml:space="preserve">Train: </w:t>
      </w:r>
      <w:r w:rsidRPr="00EB45C4">
        <w:br/>
        <w:t>KS-stats: 0.5268</w:t>
      </w:r>
      <w:r w:rsidRPr="00EB45C4">
        <w:br/>
        <w:t>Cumulative percentage value is 0.1732. This is falling in the 2</w:t>
      </w:r>
      <w:r w:rsidRPr="00EB45C4">
        <w:rPr>
          <w:vertAlign w:val="superscript"/>
        </w:rPr>
        <w:t>nd</w:t>
      </w:r>
      <w:r w:rsidRPr="00EB45C4">
        <w:t xml:space="preserve"> decide.</w:t>
      </w:r>
    </w:p>
    <w:p w:rsidR="000F6BD7" w:rsidRPr="00EB45C4" w:rsidRDefault="000F6BD7" w:rsidP="00F91778">
      <w:r w:rsidRPr="00EB45C4">
        <w:t>Test:</w:t>
      </w:r>
      <w:r w:rsidR="008F6E89" w:rsidRPr="00EB45C4">
        <w:br/>
        <w:t>KS-stats: 0.5228</w:t>
      </w:r>
      <w:r w:rsidR="008F6E89" w:rsidRPr="00EB45C4">
        <w:br/>
      </w:r>
      <w:r w:rsidRPr="00EB45C4">
        <w:t>Cumulative percentage value is 0.2839. This is falling in the 3</w:t>
      </w:r>
      <w:r w:rsidRPr="00EB45C4">
        <w:rPr>
          <w:vertAlign w:val="superscript"/>
        </w:rPr>
        <w:t>rd</w:t>
      </w:r>
      <w:r w:rsidRPr="00EB45C4">
        <w:t xml:space="preserve"> decile.</w:t>
      </w:r>
    </w:p>
    <w:p w:rsidR="000F6BD7" w:rsidRPr="00EB45C4" w:rsidRDefault="008F6E89" w:rsidP="00F91778">
      <w:r w:rsidRPr="00EB45C4">
        <w:t>Ideally, KS-stats are above 0.40 for train &amp; test, and if the cumulative percentage values</w:t>
      </w:r>
      <w:r w:rsidR="000F6BD7" w:rsidRPr="00EB45C4">
        <w:t xml:space="preserve"> fall in top 3 deciles, then the model is said to be a good one.</w:t>
      </w:r>
    </w:p>
    <w:p w:rsidR="00F91778" w:rsidRDefault="008F6E89" w:rsidP="00F91778">
      <w:r w:rsidRPr="00EB45C4">
        <w:t>As per the test results above, KS-stats and cumulative percentages for both train and test are falling in the desirable range. Thus, we can say the model is a good one.</w:t>
      </w:r>
    </w:p>
    <w:tbl>
      <w:tblPr>
        <w:tblStyle w:val="TableGrid"/>
        <w:tblW w:w="0" w:type="auto"/>
        <w:jc w:val="center"/>
        <w:tblLook w:val="04A0" w:firstRow="1" w:lastRow="0" w:firstColumn="1" w:lastColumn="0" w:noHBand="0" w:noVBand="1"/>
      </w:tblPr>
      <w:tblGrid>
        <w:gridCol w:w="2527"/>
        <w:gridCol w:w="2268"/>
        <w:gridCol w:w="2618"/>
        <w:gridCol w:w="2177"/>
      </w:tblGrid>
      <w:tr w:rsidR="00F91778" w:rsidRPr="00D06CF1" w:rsidTr="00D06CE3">
        <w:trPr>
          <w:trHeight w:val="273"/>
          <w:jc w:val="center"/>
        </w:trPr>
        <w:tc>
          <w:tcPr>
            <w:tcW w:w="4795" w:type="dxa"/>
            <w:gridSpan w:val="2"/>
            <w:shd w:val="clear" w:color="auto" w:fill="D0CECE" w:themeFill="background2" w:themeFillShade="E6"/>
          </w:tcPr>
          <w:p w:rsidR="00F91778" w:rsidRPr="00D06CF1" w:rsidRDefault="00F91778" w:rsidP="00D06CE3">
            <w:pPr>
              <w:jc w:val="center"/>
              <w:rPr>
                <w:b/>
              </w:rPr>
            </w:pPr>
            <w:r w:rsidRPr="00D06CF1">
              <w:rPr>
                <w:b/>
              </w:rPr>
              <w:t>Train Dataset</w:t>
            </w:r>
          </w:p>
        </w:tc>
        <w:tc>
          <w:tcPr>
            <w:tcW w:w="4795" w:type="dxa"/>
            <w:gridSpan w:val="2"/>
            <w:shd w:val="clear" w:color="auto" w:fill="D0CECE" w:themeFill="background2" w:themeFillShade="E6"/>
          </w:tcPr>
          <w:p w:rsidR="00F91778" w:rsidRPr="00D06CF1" w:rsidRDefault="00F91778" w:rsidP="00D06CE3">
            <w:pPr>
              <w:jc w:val="center"/>
              <w:rPr>
                <w:b/>
              </w:rPr>
            </w:pPr>
            <w:r w:rsidRPr="00D06CF1">
              <w:rPr>
                <w:b/>
              </w:rPr>
              <w:t>Test Dataset</w:t>
            </w:r>
          </w:p>
        </w:tc>
      </w:tr>
      <w:tr w:rsidR="00F91778" w:rsidTr="00D06CE3">
        <w:trPr>
          <w:trHeight w:val="273"/>
          <w:jc w:val="center"/>
        </w:trPr>
        <w:tc>
          <w:tcPr>
            <w:tcW w:w="2527" w:type="dxa"/>
            <w:shd w:val="clear" w:color="auto" w:fill="DEEAF6" w:themeFill="accent1" w:themeFillTint="33"/>
          </w:tcPr>
          <w:p w:rsidR="00F91778" w:rsidRDefault="00F91778" w:rsidP="00D06CE3">
            <w:r w:rsidRPr="00D06CF1">
              <w:t>C-statistic</w:t>
            </w:r>
          </w:p>
        </w:tc>
        <w:tc>
          <w:tcPr>
            <w:tcW w:w="2268" w:type="dxa"/>
            <w:shd w:val="clear" w:color="auto" w:fill="FBE4D5" w:themeFill="accent2" w:themeFillTint="33"/>
          </w:tcPr>
          <w:p w:rsidR="00F91778" w:rsidRDefault="00FC4C8D" w:rsidP="00D06CE3">
            <w:r w:rsidRPr="00FC4C8D">
              <w:t>8.424092e-01</w:t>
            </w:r>
            <w:r>
              <w:t xml:space="preserve"> (c index)</w:t>
            </w:r>
          </w:p>
        </w:tc>
        <w:tc>
          <w:tcPr>
            <w:tcW w:w="2618" w:type="dxa"/>
            <w:shd w:val="clear" w:color="auto" w:fill="DEEAF6" w:themeFill="accent1" w:themeFillTint="33"/>
          </w:tcPr>
          <w:p w:rsidR="00F91778" w:rsidRDefault="00F91778" w:rsidP="00D06CE3">
            <w:r w:rsidRPr="00D06CF1">
              <w:t>C-statistic</w:t>
            </w:r>
          </w:p>
        </w:tc>
        <w:tc>
          <w:tcPr>
            <w:tcW w:w="2177" w:type="dxa"/>
            <w:shd w:val="clear" w:color="auto" w:fill="FBE4D5" w:themeFill="accent2" w:themeFillTint="33"/>
          </w:tcPr>
          <w:p w:rsidR="00F91778" w:rsidRDefault="00FC4C8D" w:rsidP="00D06CE3">
            <w:r w:rsidRPr="00FC4C8D">
              <w:t>8.375956e-01</w:t>
            </w:r>
            <w:r>
              <w:t xml:space="preserve"> (c index)</w:t>
            </w:r>
          </w:p>
        </w:tc>
      </w:tr>
      <w:tr w:rsidR="00F91778" w:rsidTr="00D06CE3">
        <w:trPr>
          <w:trHeight w:val="316"/>
          <w:jc w:val="center"/>
        </w:trPr>
        <w:tc>
          <w:tcPr>
            <w:tcW w:w="2527" w:type="dxa"/>
            <w:shd w:val="clear" w:color="auto" w:fill="DEEAF6" w:themeFill="accent1" w:themeFillTint="33"/>
          </w:tcPr>
          <w:p w:rsidR="00F91778" w:rsidRDefault="00F91778" w:rsidP="00D06CE3">
            <w:r w:rsidRPr="00D06CF1">
              <w:t>KS-statistic</w:t>
            </w:r>
          </w:p>
        </w:tc>
        <w:tc>
          <w:tcPr>
            <w:tcW w:w="2268" w:type="dxa"/>
            <w:shd w:val="clear" w:color="auto" w:fill="FBE4D5" w:themeFill="accent2" w:themeFillTint="33"/>
          </w:tcPr>
          <w:p w:rsidR="00F91778" w:rsidRDefault="00FC4C8D" w:rsidP="00D06CE3">
            <w:r w:rsidRPr="00FC4C8D">
              <w:t>0.5268551</w:t>
            </w:r>
          </w:p>
        </w:tc>
        <w:tc>
          <w:tcPr>
            <w:tcW w:w="2618" w:type="dxa"/>
            <w:shd w:val="clear" w:color="auto" w:fill="DEEAF6" w:themeFill="accent1" w:themeFillTint="33"/>
          </w:tcPr>
          <w:p w:rsidR="00F91778" w:rsidRDefault="00F91778" w:rsidP="00D06CE3">
            <w:r w:rsidRPr="00D06CF1">
              <w:t>KS-statistic</w:t>
            </w:r>
          </w:p>
        </w:tc>
        <w:tc>
          <w:tcPr>
            <w:tcW w:w="2177" w:type="dxa"/>
            <w:shd w:val="clear" w:color="auto" w:fill="FBE4D5" w:themeFill="accent2" w:themeFillTint="33"/>
          </w:tcPr>
          <w:p w:rsidR="00F91778" w:rsidRDefault="00FC4C8D" w:rsidP="00D06CE3">
            <w:r w:rsidRPr="00FC4C8D">
              <w:t>0.5228858</w:t>
            </w:r>
          </w:p>
        </w:tc>
      </w:tr>
      <w:tr w:rsidR="00F91778" w:rsidTr="00D06CE3">
        <w:trPr>
          <w:trHeight w:val="316"/>
          <w:jc w:val="center"/>
        </w:trPr>
        <w:tc>
          <w:tcPr>
            <w:tcW w:w="4795" w:type="dxa"/>
            <w:gridSpan w:val="2"/>
            <w:shd w:val="clear" w:color="auto" w:fill="DEEAF6" w:themeFill="accent1" w:themeFillTint="33"/>
          </w:tcPr>
          <w:p w:rsidR="00F91778" w:rsidRDefault="00F91778" w:rsidP="00D06CE3">
            <w:r>
              <w:t>Model Evaluation (write Accept or Reject)</w:t>
            </w:r>
          </w:p>
        </w:tc>
        <w:tc>
          <w:tcPr>
            <w:tcW w:w="4795" w:type="dxa"/>
            <w:gridSpan w:val="2"/>
            <w:shd w:val="clear" w:color="auto" w:fill="FBE4D5" w:themeFill="accent2" w:themeFillTint="33"/>
          </w:tcPr>
          <w:p w:rsidR="00F91778" w:rsidRDefault="00FC4C8D" w:rsidP="00D06CE3">
            <w:r>
              <w:t>Accept</w:t>
            </w:r>
          </w:p>
        </w:tc>
      </w:tr>
    </w:tbl>
    <w:p w:rsidR="00F91778" w:rsidRDefault="00F91778" w:rsidP="00832431">
      <w:pPr>
        <w:rPr>
          <w:b/>
        </w:rPr>
      </w:pPr>
    </w:p>
    <w:p w:rsidR="00DC08C3" w:rsidRDefault="00DC08C3" w:rsidP="00832431">
      <w:pPr>
        <w:rPr>
          <w:b/>
        </w:rPr>
      </w:pPr>
    </w:p>
    <w:p w:rsidR="00DC08C3" w:rsidRDefault="00DC08C3" w:rsidP="00832431">
      <w:pPr>
        <w:rPr>
          <w:b/>
        </w:rPr>
      </w:pPr>
    </w:p>
    <w:p w:rsidR="00832431" w:rsidRDefault="00EB45C4" w:rsidP="00832431">
      <w:r>
        <w:t>Threshold value : 0.3</w:t>
      </w:r>
      <w:r w:rsidR="004C2494">
        <w:t xml:space="preserve"> (Positive : 1)</w:t>
      </w:r>
    </w:p>
    <w:tbl>
      <w:tblPr>
        <w:tblStyle w:val="TableGrid"/>
        <w:tblW w:w="0" w:type="auto"/>
        <w:jc w:val="center"/>
        <w:tblLook w:val="04A0" w:firstRow="1" w:lastRow="0" w:firstColumn="1" w:lastColumn="0" w:noHBand="0" w:noVBand="1"/>
      </w:tblPr>
      <w:tblGrid>
        <w:gridCol w:w="3957"/>
        <w:gridCol w:w="3957"/>
      </w:tblGrid>
      <w:tr w:rsidR="00832431" w:rsidTr="00D06CE3">
        <w:trPr>
          <w:trHeight w:val="250"/>
          <w:jc w:val="center"/>
        </w:trPr>
        <w:tc>
          <w:tcPr>
            <w:tcW w:w="3957" w:type="dxa"/>
            <w:shd w:val="clear" w:color="auto" w:fill="D0CECE" w:themeFill="background2" w:themeFillShade="E6"/>
          </w:tcPr>
          <w:p w:rsidR="00832431" w:rsidRPr="00D06CF1" w:rsidRDefault="00832431" w:rsidP="00D06CE3">
            <w:pPr>
              <w:jc w:val="center"/>
              <w:rPr>
                <w:b/>
              </w:rPr>
            </w:pPr>
            <w:r w:rsidRPr="00D06CF1">
              <w:rPr>
                <w:b/>
              </w:rPr>
              <w:t>Threshold value</w:t>
            </w:r>
          </w:p>
        </w:tc>
        <w:tc>
          <w:tcPr>
            <w:tcW w:w="3957" w:type="dxa"/>
            <w:shd w:val="clear" w:color="auto" w:fill="D0CECE" w:themeFill="background2" w:themeFillShade="E6"/>
          </w:tcPr>
          <w:p w:rsidR="00832431" w:rsidRPr="00D06CF1" w:rsidRDefault="00832431" w:rsidP="00D06CE3">
            <w:pPr>
              <w:jc w:val="center"/>
              <w:rPr>
                <w:b/>
              </w:rPr>
            </w:pPr>
            <w:r w:rsidRPr="00D06CF1">
              <w:rPr>
                <w:b/>
              </w:rPr>
              <w:t>Values</w:t>
            </w:r>
            <w:r>
              <w:rPr>
                <w:b/>
              </w:rPr>
              <w:t xml:space="preserve"> (Numeric)</w:t>
            </w:r>
          </w:p>
        </w:tc>
      </w:tr>
      <w:tr w:rsidR="00832431" w:rsidTr="00D06CE3">
        <w:trPr>
          <w:trHeight w:val="250"/>
          <w:jc w:val="center"/>
        </w:trPr>
        <w:tc>
          <w:tcPr>
            <w:tcW w:w="3957" w:type="dxa"/>
            <w:shd w:val="clear" w:color="auto" w:fill="DEEAF6" w:themeFill="accent1" w:themeFillTint="33"/>
          </w:tcPr>
          <w:p w:rsidR="00832431" w:rsidRDefault="00832431" w:rsidP="00D06CE3">
            <w:r w:rsidRPr="00D06CF1">
              <w:t>Overall Accuracy</w:t>
            </w:r>
          </w:p>
        </w:tc>
        <w:tc>
          <w:tcPr>
            <w:tcW w:w="3957" w:type="dxa"/>
            <w:shd w:val="clear" w:color="auto" w:fill="FBE4D5" w:themeFill="accent2" w:themeFillTint="33"/>
          </w:tcPr>
          <w:p w:rsidR="00832431" w:rsidRDefault="00EB45C4" w:rsidP="00D06CE3">
            <w:r w:rsidRPr="00EB45C4">
              <w:t>0.7623</w:t>
            </w:r>
          </w:p>
        </w:tc>
      </w:tr>
      <w:tr w:rsidR="00832431" w:rsidTr="00D06CE3">
        <w:trPr>
          <w:trHeight w:val="261"/>
          <w:jc w:val="center"/>
        </w:trPr>
        <w:tc>
          <w:tcPr>
            <w:tcW w:w="3957" w:type="dxa"/>
            <w:shd w:val="clear" w:color="auto" w:fill="DEEAF6" w:themeFill="accent1" w:themeFillTint="33"/>
          </w:tcPr>
          <w:p w:rsidR="00832431" w:rsidRDefault="00832431" w:rsidP="00D06CE3">
            <w:r w:rsidRPr="00D06CF1">
              <w:t>Sensitivity</w:t>
            </w:r>
          </w:p>
        </w:tc>
        <w:tc>
          <w:tcPr>
            <w:tcW w:w="3957" w:type="dxa"/>
            <w:shd w:val="clear" w:color="auto" w:fill="FBE4D5" w:themeFill="accent2" w:themeFillTint="33"/>
          </w:tcPr>
          <w:p w:rsidR="00832431" w:rsidRDefault="00EB45C4" w:rsidP="00D06CE3">
            <w:r w:rsidRPr="00EB45C4">
              <w:t>0.7607</w:t>
            </w:r>
          </w:p>
        </w:tc>
      </w:tr>
      <w:tr w:rsidR="00832431" w:rsidTr="00D06CE3">
        <w:trPr>
          <w:trHeight w:val="250"/>
          <w:jc w:val="center"/>
        </w:trPr>
        <w:tc>
          <w:tcPr>
            <w:tcW w:w="3957" w:type="dxa"/>
            <w:shd w:val="clear" w:color="auto" w:fill="DEEAF6" w:themeFill="accent1" w:themeFillTint="33"/>
          </w:tcPr>
          <w:p w:rsidR="00832431" w:rsidRPr="00D06CF1" w:rsidRDefault="00832431" w:rsidP="00D06CE3">
            <w:r w:rsidRPr="00D06CF1">
              <w:t>Specificity</w:t>
            </w:r>
          </w:p>
        </w:tc>
        <w:tc>
          <w:tcPr>
            <w:tcW w:w="3957" w:type="dxa"/>
            <w:shd w:val="clear" w:color="auto" w:fill="FBE4D5" w:themeFill="accent2" w:themeFillTint="33"/>
          </w:tcPr>
          <w:p w:rsidR="00832431" w:rsidRDefault="00EB45C4" w:rsidP="00D06CE3">
            <w:r w:rsidRPr="00EB45C4">
              <w:t>0.7628</w:t>
            </w:r>
          </w:p>
        </w:tc>
      </w:tr>
      <w:tr w:rsidR="00832431" w:rsidTr="00D06CE3">
        <w:trPr>
          <w:trHeight w:val="250"/>
          <w:jc w:val="center"/>
        </w:trPr>
        <w:tc>
          <w:tcPr>
            <w:tcW w:w="3957" w:type="dxa"/>
            <w:shd w:val="clear" w:color="auto" w:fill="DEEAF6" w:themeFill="accent1" w:themeFillTint="33"/>
          </w:tcPr>
          <w:p w:rsidR="00832431" w:rsidRPr="00D06CF1" w:rsidRDefault="00832431" w:rsidP="00D06CE3">
            <w:r>
              <w:t>AUC</w:t>
            </w:r>
          </w:p>
        </w:tc>
        <w:tc>
          <w:tcPr>
            <w:tcW w:w="3957" w:type="dxa"/>
            <w:shd w:val="clear" w:color="auto" w:fill="FBE4D5" w:themeFill="accent2" w:themeFillTint="33"/>
          </w:tcPr>
          <w:p w:rsidR="00832431" w:rsidRDefault="00E14F5B" w:rsidP="00D06CE3">
            <w:r w:rsidRPr="00E14F5B">
              <w:t>0.8375956</w:t>
            </w:r>
          </w:p>
        </w:tc>
      </w:tr>
    </w:tbl>
    <w:p w:rsidR="00832431" w:rsidRDefault="00832431" w:rsidP="00832431"/>
    <w:p w:rsidR="004C2494" w:rsidRDefault="004C2494" w:rsidP="004C2494">
      <w:r>
        <w:t>Threshold value : 0.5 (Positive : 1)</w:t>
      </w:r>
    </w:p>
    <w:tbl>
      <w:tblPr>
        <w:tblStyle w:val="TableGrid"/>
        <w:tblW w:w="0" w:type="auto"/>
        <w:jc w:val="center"/>
        <w:tblLook w:val="04A0" w:firstRow="1" w:lastRow="0" w:firstColumn="1" w:lastColumn="0" w:noHBand="0" w:noVBand="1"/>
      </w:tblPr>
      <w:tblGrid>
        <w:gridCol w:w="3957"/>
        <w:gridCol w:w="3957"/>
      </w:tblGrid>
      <w:tr w:rsidR="004C2494" w:rsidTr="00373B99">
        <w:trPr>
          <w:trHeight w:val="250"/>
          <w:jc w:val="center"/>
        </w:trPr>
        <w:tc>
          <w:tcPr>
            <w:tcW w:w="3957" w:type="dxa"/>
            <w:shd w:val="clear" w:color="auto" w:fill="D0CECE" w:themeFill="background2" w:themeFillShade="E6"/>
          </w:tcPr>
          <w:p w:rsidR="004C2494" w:rsidRPr="00D06CF1" w:rsidRDefault="004C2494" w:rsidP="00373B99">
            <w:pPr>
              <w:jc w:val="center"/>
              <w:rPr>
                <w:b/>
              </w:rPr>
            </w:pPr>
            <w:r w:rsidRPr="00D06CF1">
              <w:rPr>
                <w:b/>
              </w:rPr>
              <w:t>Threshold value</w:t>
            </w:r>
          </w:p>
        </w:tc>
        <w:tc>
          <w:tcPr>
            <w:tcW w:w="3957" w:type="dxa"/>
            <w:shd w:val="clear" w:color="auto" w:fill="D0CECE" w:themeFill="background2" w:themeFillShade="E6"/>
          </w:tcPr>
          <w:p w:rsidR="004C2494" w:rsidRPr="00D06CF1" w:rsidRDefault="004C2494" w:rsidP="00373B99">
            <w:pPr>
              <w:jc w:val="center"/>
              <w:rPr>
                <w:b/>
              </w:rPr>
            </w:pPr>
            <w:r w:rsidRPr="00D06CF1">
              <w:rPr>
                <w:b/>
              </w:rPr>
              <w:t>Values</w:t>
            </w:r>
            <w:r>
              <w:rPr>
                <w:b/>
              </w:rPr>
              <w:t xml:space="preserve"> (Numeric)</w:t>
            </w:r>
          </w:p>
        </w:tc>
      </w:tr>
      <w:tr w:rsidR="004C2494" w:rsidTr="00373B99">
        <w:trPr>
          <w:trHeight w:val="250"/>
          <w:jc w:val="center"/>
        </w:trPr>
        <w:tc>
          <w:tcPr>
            <w:tcW w:w="3957" w:type="dxa"/>
            <w:shd w:val="clear" w:color="auto" w:fill="DEEAF6" w:themeFill="accent1" w:themeFillTint="33"/>
          </w:tcPr>
          <w:p w:rsidR="004C2494" w:rsidRDefault="004C2494" w:rsidP="00373B99">
            <w:r w:rsidRPr="00D06CF1">
              <w:t>Overall Accuracy</w:t>
            </w:r>
          </w:p>
        </w:tc>
        <w:tc>
          <w:tcPr>
            <w:tcW w:w="3957" w:type="dxa"/>
            <w:shd w:val="clear" w:color="auto" w:fill="FBE4D5" w:themeFill="accent2" w:themeFillTint="33"/>
          </w:tcPr>
          <w:p w:rsidR="004C2494" w:rsidRDefault="004C2494" w:rsidP="00373B99">
            <w:r w:rsidRPr="004C2494">
              <w:t>0.8002</w:t>
            </w:r>
          </w:p>
        </w:tc>
      </w:tr>
      <w:tr w:rsidR="004C2494" w:rsidTr="00373B99">
        <w:trPr>
          <w:trHeight w:val="261"/>
          <w:jc w:val="center"/>
        </w:trPr>
        <w:tc>
          <w:tcPr>
            <w:tcW w:w="3957" w:type="dxa"/>
            <w:shd w:val="clear" w:color="auto" w:fill="DEEAF6" w:themeFill="accent1" w:themeFillTint="33"/>
          </w:tcPr>
          <w:p w:rsidR="004C2494" w:rsidRDefault="004C2494" w:rsidP="00373B99">
            <w:r w:rsidRPr="00D06CF1">
              <w:t>Sensitivity</w:t>
            </w:r>
          </w:p>
        </w:tc>
        <w:tc>
          <w:tcPr>
            <w:tcW w:w="3957" w:type="dxa"/>
            <w:shd w:val="clear" w:color="auto" w:fill="FBE4D5" w:themeFill="accent2" w:themeFillTint="33"/>
          </w:tcPr>
          <w:p w:rsidR="004C2494" w:rsidRDefault="004C2494" w:rsidP="00373B99">
            <w:r w:rsidRPr="004C2494">
              <w:t>0.5252</w:t>
            </w:r>
          </w:p>
        </w:tc>
      </w:tr>
      <w:tr w:rsidR="004C2494" w:rsidTr="00373B99">
        <w:trPr>
          <w:trHeight w:val="250"/>
          <w:jc w:val="center"/>
        </w:trPr>
        <w:tc>
          <w:tcPr>
            <w:tcW w:w="3957" w:type="dxa"/>
            <w:shd w:val="clear" w:color="auto" w:fill="DEEAF6" w:themeFill="accent1" w:themeFillTint="33"/>
          </w:tcPr>
          <w:p w:rsidR="004C2494" w:rsidRPr="00D06CF1" w:rsidRDefault="004C2494" w:rsidP="00373B99">
            <w:r w:rsidRPr="00D06CF1">
              <w:t>Specificity</w:t>
            </w:r>
          </w:p>
        </w:tc>
        <w:tc>
          <w:tcPr>
            <w:tcW w:w="3957" w:type="dxa"/>
            <w:shd w:val="clear" w:color="auto" w:fill="FBE4D5" w:themeFill="accent2" w:themeFillTint="33"/>
          </w:tcPr>
          <w:p w:rsidR="004C2494" w:rsidRDefault="004C2494" w:rsidP="00373B99">
            <w:r w:rsidRPr="004C2494">
              <w:t>0.8995</w:t>
            </w:r>
          </w:p>
        </w:tc>
      </w:tr>
      <w:tr w:rsidR="004C2494" w:rsidTr="00373B99">
        <w:trPr>
          <w:trHeight w:val="250"/>
          <w:jc w:val="center"/>
        </w:trPr>
        <w:tc>
          <w:tcPr>
            <w:tcW w:w="3957" w:type="dxa"/>
            <w:shd w:val="clear" w:color="auto" w:fill="DEEAF6" w:themeFill="accent1" w:themeFillTint="33"/>
          </w:tcPr>
          <w:p w:rsidR="004C2494" w:rsidRPr="00D06CF1" w:rsidRDefault="004C2494" w:rsidP="00373B99">
            <w:r>
              <w:t>AUC</w:t>
            </w:r>
          </w:p>
        </w:tc>
        <w:tc>
          <w:tcPr>
            <w:tcW w:w="3957" w:type="dxa"/>
            <w:shd w:val="clear" w:color="auto" w:fill="FBE4D5" w:themeFill="accent2" w:themeFillTint="33"/>
          </w:tcPr>
          <w:p w:rsidR="004C2494" w:rsidRDefault="004C2494" w:rsidP="00373B99">
            <w:r w:rsidRPr="00E14F5B">
              <w:t>0.8375956</w:t>
            </w:r>
          </w:p>
        </w:tc>
      </w:tr>
    </w:tbl>
    <w:p w:rsidR="004C2494" w:rsidRDefault="004C2494" w:rsidP="00832431"/>
    <w:p w:rsidR="004C2494" w:rsidRDefault="004C2494" w:rsidP="004C2494">
      <w:r>
        <w:t>Threshold value : 0.7 (Positive : 1)</w:t>
      </w:r>
    </w:p>
    <w:tbl>
      <w:tblPr>
        <w:tblStyle w:val="TableGrid"/>
        <w:tblW w:w="0" w:type="auto"/>
        <w:jc w:val="center"/>
        <w:tblLook w:val="04A0" w:firstRow="1" w:lastRow="0" w:firstColumn="1" w:lastColumn="0" w:noHBand="0" w:noVBand="1"/>
      </w:tblPr>
      <w:tblGrid>
        <w:gridCol w:w="3957"/>
        <w:gridCol w:w="3957"/>
      </w:tblGrid>
      <w:tr w:rsidR="004C2494" w:rsidTr="00373B99">
        <w:trPr>
          <w:trHeight w:val="250"/>
          <w:jc w:val="center"/>
        </w:trPr>
        <w:tc>
          <w:tcPr>
            <w:tcW w:w="3957" w:type="dxa"/>
            <w:shd w:val="clear" w:color="auto" w:fill="D0CECE" w:themeFill="background2" w:themeFillShade="E6"/>
          </w:tcPr>
          <w:p w:rsidR="004C2494" w:rsidRPr="00D06CF1" w:rsidRDefault="004C2494" w:rsidP="00373B99">
            <w:pPr>
              <w:jc w:val="center"/>
              <w:rPr>
                <w:b/>
              </w:rPr>
            </w:pPr>
            <w:r w:rsidRPr="00D06CF1">
              <w:rPr>
                <w:b/>
              </w:rPr>
              <w:t>Threshold value</w:t>
            </w:r>
          </w:p>
        </w:tc>
        <w:tc>
          <w:tcPr>
            <w:tcW w:w="3957" w:type="dxa"/>
            <w:shd w:val="clear" w:color="auto" w:fill="D0CECE" w:themeFill="background2" w:themeFillShade="E6"/>
          </w:tcPr>
          <w:p w:rsidR="004C2494" w:rsidRPr="00D06CF1" w:rsidRDefault="004C2494" w:rsidP="00373B99">
            <w:pPr>
              <w:jc w:val="center"/>
              <w:rPr>
                <w:b/>
              </w:rPr>
            </w:pPr>
            <w:r w:rsidRPr="00D06CF1">
              <w:rPr>
                <w:b/>
              </w:rPr>
              <w:t>Values</w:t>
            </w:r>
            <w:r>
              <w:rPr>
                <w:b/>
              </w:rPr>
              <w:t xml:space="preserve"> (Numeric)</w:t>
            </w:r>
          </w:p>
        </w:tc>
      </w:tr>
      <w:tr w:rsidR="004C2494" w:rsidTr="00373B99">
        <w:trPr>
          <w:trHeight w:val="250"/>
          <w:jc w:val="center"/>
        </w:trPr>
        <w:tc>
          <w:tcPr>
            <w:tcW w:w="3957" w:type="dxa"/>
            <w:shd w:val="clear" w:color="auto" w:fill="DEEAF6" w:themeFill="accent1" w:themeFillTint="33"/>
          </w:tcPr>
          <w:p w:rsidR="004C2494" w:rsidRDefault="004C2494" w:rsidP="00373B99">
            <w:r w:rsidRPr="00D06CF1">
              <w:t>Overall Accuracy</w:t>
            </w:r>
          </w:p>
        </w:tc>
        <w:tc>
          <w:tcPr>
            <w:tcW w:w="3957" w:type="dxa"/>
            <w:shd w:val="clear" w:color="auto" w:fill="FBE4D5" w:themeFill="accent2" w:themeFillTint="33"/>
          </w:tcPr>
          <w:p w:rsidR="004C2494" w:rsidRDefault="004C2494" w:rsidP="00373B99">
            <w:r w:rsidRPr="004C2494">
              <w:t>0.7665</w:t>
            </w:r>
          </w:p>
        </w:tc>
      </w:tr>
      <w:tr w:rsidR="004C2494" w:rsidTr="00373B99">
        <w:trPr>
          <w:trHeight w:val="261"/>
          <w:jc w:val="center"/>
        </w:trPr>
        <w:tc>
          <w:tcPr>
            <w:tcW w:w="3957" w:type="dxa"/>
            <w:shd w:val="clear" w:color="auto" w:fill="DEEAF6" w:themeFill="accent1" w:themeFillTint="33"/>
          </w:tcPr>
          <w:p w:rsidR="004C2494" w:rsidRDefault="004C2494" w:rsidP="00373B99">
            <w:r w:rsidRPr="00D06CF1">
              <w:t>Sensitivity</w:t>
            </w:r>
          </w:p>
        </w:tc>
        <w:tc>
          <w:tcPr>
            <w:tcW w:w="3957" w:type="dxa"/>
            <w:shd w:val="clear" w:color="auto" w:fill="FBE4D5" w:themeFill="accent2" w:themeFillTint="33"/>
          </w:tcPr>
          <w:p w:rsidR="004C2494" w:rsidRDefault="004C2494" w:rsidP="00373B99">
            <w:r w:rsidRPr="004C2494">
              <w:t>0.17813</w:t>
            </w:r>
          </w:p>
        </w:tc>
      </w:tr>
      <w:tr w:rsidR="004C2494" w:rsidTr="00373B99">
        <w:trPr>
          <w:trHeight w:val="250"/>
          <w:jc w:val="center"/>
        </w:trPr>
        <w:tc>
          <w:tcPr>
            <w:tcW w:w="3957" w:type="dxa"/>
            <w:shd w:val="clear" w:color="auto" w:fill="DEEAF6" w:themeFill="accent1" w:themeFillTint="33"/>
          </w:tcPr>
          <w:p w:rsidR="004C2494" w:rsidRPr="00D06CF1" w:rsidRDefault="004C2494" w:rsidP="00373B99">
            <w:r w:rsidRPr="00D06CF1">
              <w:t>Specificity</w:t>
            </w:r>
          </w:p>
        </w:tc>
        <w:tc>
          <w:tcPr>
            <w:tcW w:w="3957" w:type="dxa"/>
            <w:shd w:val="clear" w:color="auto" w:fill="FBE4D5" w:themeFill="accent2" w:themeFillTint="33"/>
          </w:tcPr>
          <w:p w:rsidR="004C2494" w:rsidRDefault="004C2494" w:rsidP="00373B99">
            <w:r w:rsidRPr="004C2494">
              <w:t>0.97902</w:t>
            </w:r>
          </w:p>
        </w:tc>
      </w:tr>
      <w:tr w:rsidR="004C2494" w:rsidTr="00373B99">
        <w:trPr>
          <w:trHeight w:val="250"/>
          <w:jc w:val="center"/>
        </w:trPr>
        <w:tc>
          <w:tcPr>
            <w:tcW w:w="3957" w:type="dxa"/>
            <w:shd w:val="clear" w:color="auto" w:fill="DEEAF6" w:themeFill="accent1" w:themeFillTint="33"/>
          </w:tcPr>
          <w:p w:rsidR="004C2494" w:rsidRPr="00D06CF1" w:rsidRDefault="004C2494" w:rsidP="00373B99">
            <w:r>
              <w:t>AUC</w:t>
            </w:r>
          </w:p>
        </w:tc>
        <w:tc>
          <w:tcPr>
            <w:tcW w:w="3957" w:type="dxa"/>
            <w:shd w:val="clear" w:color="auto" w:fill="FBE4D5" w:themeFill="accent2" w:themeFillTint="33"/>
          </w:tcPr>
          <w:p w:rsidR="004C2494" w:rsidRDefault="004C2494" w:rsidP="00373B99">
            <w:r w:rsidRPr="00E14F5B">
              <w:t>0.8375956</w:t>
            </w:r>
          </w:p>
        </w:tc>
      </w:tr>
    </w:tbl>
    <w:p w:rsidR="00832431" w:rsidRDefault="00832431" w:rsidP="00832431">
      <w:pPr>
        <w:rPr>
          <w:b/>
        </w:rPr>
      </w:pPr>
    </w:p>
    <w:p w:rsidR="00B502E9" w:rsidRDefault="00B502E9" w:rsidP="00832431">
      <w:pPr>
        <w:rPr>
          <w:b/>
        </w:rPr>
      </w:pPr>
      <w:r>
        <w:rPr>
          <w:b/>
        </w:rPr>
        <w:tab/>
      </w:r>
      <w:r>
        <w:rPr>
          <w:b/>
        </w:rPr>
        <w:tab/>
      </w:r>
      <w:r>
        <w:rPr>
          <w:b/>
          <w:noProof/>
          <w:lang w:val="en-US"/>
        </w:rPr>
        <w:drawing>
          <wp:inline distT="0" distB="0" distL="0" distR="0" wp14:anchorId="38984AC2" wp14:editId="4578BB5C">
            <wp:extent cx="3209925" cy="2552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R_ROC.png"/>
                    <pic:cNvPicPr/>
                  </pic:nvPicPr>
                  <pic:blipFill>
                    <a:blip r:embed="rId14">
                      <a:extLst>
                        <a:ext uri="{28A0092B-C50C-407E-A947-70E740481C1C}">
                          <a14:useLocalDpi xmlns:a14="http://schemas.microsoft.com/office/drawing/2010/main" val="0"/>
                        </a:ext>
                      </a:extLst>
                    </a:blip>
                    <a:stretch>
                      <a:fillRect/>
                    </a:stretch>
                  </pic:blipFill>
                  <pic:spPr>
                    <a:xfrm>
                      <a:off x="0" y="0"/>
                      <a:ext cx="3301360" cy="2625414"/>
                    </a:xfrm>
                    <a:prstGeom prst="rect">
                      <a:avLst/>
                    </a:prstGeom>
                  </pic:spPr>
                </pic:pic>
              </a:graphicData>
            </a:graphic>
          </wp:inline>
        </w:drawing>
      </w:r>
    </w:p>
    <w:p w:rsidR="00B502E9" w:rsidRDefault="00B502E9" w:rsidP="00832431">
      <w:pPr>
        <w:rPr>
          <w:b/>
        </w:rPr>
      </w:pPr>
      <w:r>
        <w:rPr>
          <w:b/>
        </w:rPr>
        <w:tab/>
      </w:r>
      <w:r>
        <w:rPr>
          <w:b/>
        </w:rPr>
        <w:tab/>
      </w:r>
      <w:r>
        <w:rPr>
          <w:b/>
        </w:rPr>
        <w:tab/>
        <w:t>Figure : AUC Curve for Logistic Regression</w:t>
      </w:r>
    </w:p>
    <w:p w:rsidR="00832431" w:rsidRDefault="00832431" w:rsidP="00832431">
      <w:pPr>
        <w:pStyle w:val="ListParagraph"/>
        <w:numPr>
          <w:ilvl w:val="0"/>
          <w:numId w:val="4"/>
        </w:numPr>
        <w:rPr>
          <w:b/>
        </w:rPr>
      </w:pPr>
      <w:r>
        <w:rPr>
          <w:b/>
        </w:rPr>
        <w:t>Model – SVM</w:t>
      </w:r>
    </w:p>
    <w:p w:rsidR="00832431" w:rsidRPr="00790FFD" w:rsidRDefault="007D581B" w:rsidP="007D581B">
      <w:r>
        <w:t xml:space="preserve">Since, SVM uses dataset with numeric values, the same final dataset was used for SVM modelling where all the variables are numeric. </w:t>
      </w:r>
    </w:p>
    <w:p w:rsidR="007D581B" w:rsidRDefault="007D581B" w:rsidP="007D581B">
      <w:r>
        <w:t>Tune function is used to find the optimal cost value via cross validation by providing a range of cost values. Once the best cost value is obtained, svm function was used to build the best SVM model.</w:t>
      </w:r>
    </w:p>
    <w:p w:rsidR="00CE1612" w:rsidRPr="007D581B" w:rsidRDefault="00CE1612" w:rsidP="007D581B">
      <w:pPr>
        <w:rPr>
          <w:b/>
        </w:rPr>
      </w:pPr>
      <w:r>
        <w:t>Best model was achieved when the value of cost is 0.1</w:t>
      </w:r>
    </w:p>
    <w:p w:rsidR="002216B5" w:rsidRDefault="002216B5" w:rsidP="00FE1E21">
      <w:pPr>
        <w:pStyle w:val="ListParagraph"/>
        <w:rPr>
          <w:b/>
        </w:rPr>
      </w:pPr>
    </w:p>
    <w:p w:rsidR="002216B5" w:rsidRDefault="002216B5" w:rsidP="00FE1E21">
      <w:pPr>
        <w:pStyle w:val="ListParagraph"/>
        <w:rPr>
          <w:b/>
        </w:rPr>
      </w:pPr>
    </w:p>
    <w:p w:rsidR="002216B5" w:rsidRDefault="002216B5" w:rsidP="00FE1E21">
      <w:pPr>
        <w:pStyle w:val="ListParagraph"/>
        <w:rPr>
          <w:b/>
        </w:rPr>
      </w:pPr>
    </w:p>
    <w:p w:rsidR="00F4538B" w:rsidRPr="00F4538B" w:rsidRDefault="00F4538B" w:rsidP="00F4538B">
      <w:pPr>
        <w:ind w:left="2160" w:firstLine="720"/>
        <w:rPr>
          <w:b/>
        </w:rPr>
      </w:pPr>
      <w:r>
        <w:rPr>
          <w:noProof/>
          <w:lang w:val="en-US"/>
        </w:rPr>
        <w:drawing>
          <wp:inline distT="0" distB="0" distL="0" distR="0">
            <wp:extent cx="2762250" cy="2139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VM_ROC.png"/>
                    <pic:cNvPicPr/>
                  </pic:nvPicPr>
                  <pic:blipFill>
                    <a:blip r:embed="rId15">
                      <a:extLst>
                        <a:ext uri="{28A0092B-C50C-407E-A947-70E740481C1C}">
                          <a14:useLocalDpi xmlns:a14="http://schemas.microsoft.com/office/drawing/2010/main" val="0"/>
                        </a:ext>
                      </a:extLst>
                    </a:blip>
                    <a:stretch>
                      <a:fillRect/>
                    </a:stretch>
                  </pic:blipFill>
                  <pic:spPr>
                    <a:xfrm>
                      <a:off x="0" y="0"/>
                      <a:ext cx="2772358" cy="2147781"/>
                    </a:xfrm>
                    <a:prstGeom prst="rect">
                      <a:avLst/>
                    </a:prstGeom>
                  </pic:spPr>
                </pic:pic>
              </a:graphicData>
            </a:graphic>
          </wp:inline>
        </w:drawing>
      </w:r>
    </w:p>
    <w:p w:rsidR="002216B5" w:rsidRDefault="00F4538B" w:rsidP="00FE1E21">
      <w:pPr>
        <w:pStyle w:val="ListParagraph"/>
        <w:rPr>
          <w:b/>
        </w:rPr>
      </w:pPr>
      <w:r>
        <w:rPr>
          <w:b/>
        </w:rPr>
        <w:t xml:space="preserve">                                                               Figure : AUC Curve for SVM</w:t>
      </w:r>
    </w:p>
    <w:p w:rsidR="00F4538B" w:rsidRDefault="00F4538B" w:rsidP="00FE1E21">
      <w:pPr>
        <w:pStyle w:val="ListParagraph"/>
        <w:rPr>
          <w:b/>
        </w:rPr>
      </w:pPr>
    </w:p>
    <w:p w:rsidR="00F4538B" w:rsidRDefault="00F4538B" w:rsidP="00FE1E21">
      <w:pPr>
        <w:pStyle w:val="ListParagraph"/>
        <w:rPr>
          <w:b/>
        </w:rPr>
      </w:pPr>
    </w:p>
    <w:p w:rsidR="004E7279" w:rsidRPr="00FE1E21" w:rsidRDefault="00FE1E21" w:rsidP="00FE1E21">
      <w:pPr>
        <w:pStyle w:val="ListParagraph"/>
        <w:rPr>
          <w:b/>
        </w:rPr>
      </w:pPr>
      <w:r w:rsidRPr="00FE1E21">
        <w:rPr>
          <w:b/>
        </w:rPr>
        <w:t>Threshold Value : 0.3</w:t>
      </w:r>
      <w:r w:rsidR="001222E9" w:rsidRPr="00FE1E21">
        <w:rPr>
          <w:b/>
        </w:rPr>
        <w:t>.</w:t>
      </w:r>
    </w:p>
    <w:tbl>
      <w:tblPr>
        <w:tblStyle w:val="TableGrid"/>
        <w:tblW w:w="0" w:type="auto"/>
        <w:jc w:val="center"/>
        <w:tblLook w:val="04A0" w:firstRow="1" w:lastRow="0" w:firstColumn="1" w:lastColumn="0" w:noHBand="0" w:noVBand="1"/>
      </w:tblPr>
      <w:tblGrid>
        <w:gridCol w:w="3957"/>
        <w:gridCol w:w="3957"/>
      </w:tblGrid>
      <w:tr w:rsidR="001222E9" w:rsidTr="00D06CE3">
        <w:trPr>
          <w:trHeight w:val="250"/>
          <w:jc w:val="center"/>
        </w:trPr>
        <w:tc>
          <w:tcPr>
            <w:tcW w:w="3957" w:type="dxa"/>
            <w:shd w:val="clear" w:color="auto" w:fill="D0CECE" w:themeFill="background2" w:themeFillShade="E6"/>
          </w:tcPr>
          <w:p w:rsidR="001222E9" w:rsidRPr="00D06CF1" w:rsidRDefault="001222E9" w:rsidP="00D06CE3">
            <w:pPr>
              <w:jc w:val="center"/>
              <w:rPr>
                <w:b/>
              </w:rPr>
            </w:pPr>
            <w:r w:rsidRPr="00D06CF1">
              <w:rPr>
                <w:b/>
              </w:rPr>
              <w:t>Threshold value</w:t>
            </w:r>
          </w:p>
        </w:tc>
        <w:tc>
          <w:tcPr>
            <w:tcW w:w="3957" w:type="dxa"/>
            <w:shd w:val="clear" w:color="auto" w:fill="D0CECE" w:themeFill="background2" w:themeFillShade="E6"/>
          </w:tcPr>
          <w:p w:rsidR="001222E9" w:rsidRPr="00D06CF1" w:rsidRDefault="001222E9" w:rsidP="00D06CE3">
            <w:pPr>
              <w:jc w:val="center"/>
              <w:rPr>
                <w:b/>
              </w:rPr>
            </w:pPr>
            <w:r w:rsidRPr="00D06CF1">
              <w:rPr>
                <w:b/>
              </w:rPr>
              <w:t>Values</w:t>
            </w:r>
            <w:r>
              <w:rPr>
                <w:b/>
              </w:rPr>
              <w:t xml:space="preserve"> (Numeric)</w:t>
            </w:r>
          </w:p>
        </w:tc>
      </w:tr>
      <w:tr w:rsidR="001222E9" w:rsidTr="00D06CE3">
        <w:trPr>
          <w:trHeight w:val="250"/>
          <w:jc w:val="center"/>
        </w:trPr>
        <w:tc>
          <w:tcPr>
            <w:tcW w:w="3957" w:type="dxa"/>
            <w:shd w:val="clear" w:color="auto" w:fill="DEEAF6" w:themeFill="accent1" w:themeFillTint="33"/>
          </w:tcPr>
          <w:p w:rsidR="001222E9" w:rsidRDefault="001222E9" w:rsidP="00D06CE3">
            <w:r w:rsidRPr="00D06CF1">
              <w:t>Overall Accuracy</w:t>
            </w:r>
          </w:p>
        </w:tc>
        <w:tc>
          <w:tcPr>
            <w:tcW w:w="3957" w:type="dxa"/>
            <w:shd w:val="clear" w:color="auto" w:fill="FBE4D5" w:themeFill="accent2" w:themeFillTint="33"/>
          </w:tcPr>
          <w:p w:rsidR="001222E9" w:rsidRPr="00FE1E21" w:rsidRDefault="00FE1E21" w:rsidP="00D06CE3">
            <w:pPr>
              <w:rPr>
                <w:lang w:val="en-US"/>
              </w:rPr>
            </w:pPr>
            <w:r w:rsidRPr="00FE1E21">
              <w:rPr>
                <w:lang w:val="en-US"/>
              </w:rPr>
              <w:t xml:space="preserve">0.7643 </w:t>
            </w:r>
          </w:p>
        </w:tc>
      </w:tr>
      <w:tr w:rsidR="001222E9" w:rsidTr="00D06CE3">
        <w:trPr>
          <w:trHeight w:val="261"/>
          <w:jc w:val="center"/>
        </w:trPr>
        <w:tc>
          <w:tcPr>
            <w:tcW w:w="3957" w:type="dxa"/>
            <w:shd w:val="clear" w:color="auto" w:fill="DEEAF6" w:themeFill="accent1" w:themeFillTint="33"/>
          </w:tcPr>
          <w:p w:rsidR="001222E9" w:rsidRDefault="001222E9" w:rsidP="00D06CE3">
            <w:r w:rsidRPr="00D06CF1">
              <w:t>Sensitivity</w:t>
            </w:r>
          </w:p>
        </w:tc>
        <w:tc>
          <w:tcPr>
            <w:tcW w:w="3957" w:type="dxa"/>
            <w:shd w:val="clear" w:color="auto" w:fill="FBE4D5" w:themeFill="accent2" w:themeFillTint="33"/>
          </w:tcPr>
          <w:p w:rsidR="001222E9" w:rsidRPr="00D67C13" w:rsidRDefault="00FE1E21" w:rsidP="00D06CE3">
            <w:pPr>
              <w:rPr>
                <w:lang w:val="en-US"/>
              </w:rPr>
            </w:pPr>
            <w:r w:rsidRPr="00D67C13">
              <w:rPr>
                <w:bCs/>
                <w:lang w:val="en-US"/>
              </w:rPr>
              <w:t>0.7148</w:t>
            </w:r>
          </w:p>
        </w:tc>
      </w:tr>
      <w:tr w:rsidR="001222E9" w:rsidTr="00D06CE3">
        <w:trPr>
          <w:trHeight w:val="250"/>
          <w:jc w:val="center"/>
        </w:trPr>
        <w:tc>
          <w:tcPr>
            <w:tcW w:w="3957" w:type="dxa"/>
            <w:shd w:val="clear" w:color="auto" w:fill="DEEAF6" w:themeFill="accent1" w:themeFillTint="33"/>
          </w:tcPr>
          <w:p w:rsidR="001222E9" w:rsidRPr="00D06CF1" w:rsidRDefault="001222E9" w:rsidP="00D06CE3">
            <w:r w:rsidRPr="00D06CF1">
              <w:t>Specificity</w:t>
            </w:r>
          </w:p>
        </w:tc>
        <w:tc>
          <w:tcPr>
            <w:tcW w:w="3957" w:type="dxa"/>
            <w:shd w:val="clear" w:color="auto" w:fill="FBE4D5" w:themeFill="accent2" w:themeFillTint="33"/>
          </w:tcPr>
          <w:p w:rsidR="001222E9" w:rsidRPr="00D67C13" w:rsidRDefault="00D67C13" w:rsidP="00D06CE3">
            <w:pPr>
              <w:rPr>
                <w:lang w:val="en-US"/>
              </w:rPr>
            </w:pPr>
            <w:r w:rsidRPr="00D67C13">
              <w:rPr>
                <w:lang w:val="en-US"/>
              </w:rPr>
              <w:t>0.7822</w:t>
            </w:r>
          </w:p>
        </w:tc>
      </w:tr>
      <w:tr w:rsidR="001222E9" w:rsidTr="00D06CE3">
        <w:trPr>
          <w:trHeight w:val="250"/>
          <w:jc w:val="center"/>
        </w:trPr>
        <w:tc>
          <w:tcPr>
            <w:tcW w:w="3957" w:type="dxa"/>
            <w:shd w:val="clear" w:color="auto" w:fill="DEEAF6" w:themeFill="accent1" w:themeFillTint="33"/>
          </w:tcPr>
          <w:p w:rsidR="001222E9" w:rsidRPr="00D06CF1" w:rsidRDefault="001222E9" w:rsidP="00D06CE3">
            <w:r>
              <w:t>AUC</w:t>
            </w:r>
          </w:p>
        </w:tc>
        <w:tc>
          <w:tcPr>
            <w:tcW w:w="3957" w:type="dxa"/>
            <w:shd w:val="clear" w:color="auto" w:fill="FBE4D5" w:themeFill="accent2" w:themeFillTint="33"/>
          </w:tcPr>
          <w:p w:rsidR="001222E9" w:rsidRPr="00B502E9" w:rsidRDefault="009041C6" w:rsidP="00D06CE3">
            <w:pPr>
              <w:rPr>
                <w:lang w:val="en-US"/>
              </w:rPr>
            </w:pPr>
            <w:r w:rsidRPr="00B502E9">
              <w:rPr>
                <w:bCs/>
                <w:lang w:val="en-US"/>
              </w:rPr>
              <w:t>0.8302524</w:t>
            </w:r>
          </w:p>
        </w:tc>
      </w:tr>
    </w:tbl>
    <w:p w:rsidR="00531608" w:rsidRDefault="00531608" w:rsidP="004E7279"/>
    <w:p w:rsidR="001E1DAE" w:rsidRPr="009520A9" w:rsidRDefault="004E7279" w:rsidP="009520A9">
      <w:pPr>
        <w:pStyle w:val="Heading1"/>
        <w:rPr>
          <w:rFonts w:asciiTheme="minorHAnsi" w:hAnsiTheme="minorHAnsi"/>
        </w:rPr>
      </w:pPr>
      <w:r w:rsidRPr="004E7279">
        <w:rPr>
          <w:rFonts w:asciiTheme="minorHAnsi" w:hAnsiTheme="minorHAnsi"/>
        </w:rPr>
        <w:t xml:space="preserve">Checkpoint 6: </w:t>
      </w:r>
      <w:r w:rsidRPr="004E7279">
        <w:rPr>
          <w:rFonts w:asciiTheme="minorHAnsi" w:hAnsiTheme="minorHAnsi"/>
          <w:u w:val="single"/>
        </w:rPr>
        <w:t>Threshold value</w:t>
      </w:r>
    </w:p>
    <w:p w:rsidR="00343FFC" w:rsidRDefault="00343FFC" w:rsidP="00343FFC">
      <w:pPr>
        <w:pStyle w:val="ListParagraph"/>
        <w:numPr>
          <w:ilvl w:val="0"/>
          <w:numId w:val="3"/>
        </w:numPr>
      </w:pPr>
      <w:r>
        <w:t xml:space="preserve">Customer Retention is much cheaper than Customer Acquisition. This means, that Churn Rate must be decreased. </w:t>
      </w:r>
    </w:p>
    <w:p w:rsidR="00343FFC" w:rsidRDefault="00343FFC" w:rsidP="00343FFC">
      <w:pPr>
        <w:pStyle w:val="ListParagraph"/>
        <w:numPr>
          <w:ilvl w:val="0"/>
          <w:numId w:val="3"/>
        </w:numPr>
      </w:pPr>
      <w:r>
        <w:t xml:space="preserve"> We want to identify all Potential Churners. This means, we have to increase the True Positive Rate and minimise the probability of classifying a churner as a non-churner</w:t>
      </w:r>
    </w:p>
    <w:p w:rsidR="00343FFC" w:rsidRDefault="00343FFC" w:rsidP="00343FFC">
      <w:pPr>
        <w:pStyle w:val="ListParagraph"/>
        <w:numPr>
          <w:ilvl w:val="0"/>
          <w:numId w:val="3"/>
        </w:numPr>
      </w:pPr>
      <w:r>
        <w:t>Hence, we go for a threshold which has High Sensitivity.[Churn is taken as the positive class]</w:t>
      </w:r>
    </w:p>
    <w:p w:rsidR="00343FFC" w:rsidRPr="000C542F" w:rsidRDefault="000C542F" w:rsidP="00343FFC">
      <w:pPr>
        <w:pStyle w:val="ListParagraph"/>
        <w:numPr>
          <w:ilvl w:val="0"/>
          <w:numId w:val="3"/>
        </w:numPr>
      </w:pPr>
      <w:r>
        <w:t xml:space="preserve">The Threshold Chosen is </w:t>
      </w:r>
      <w:r w:rsidRPr="000C542F">
        <w:rPr>
          <w:b/>
        </w:rPr>
        <w:t>0.3</w:t>
      </w:r>
    </w:p>
    <w:p w:rsidR="00C81BF0" w:rsidRPr="00C81BF0" w:rsidRDefault="00C81BF0" w:rsidP="00C81BF0">
      <w:pPr>
        <w:pStyle w:val="ListParagraph"/>
        <w:numPr>
          <w:ilvl w:val="0"/>
          <w:numId w:val="3"/>
        </w:numPr>
        <w:rPr>
          <w:lang w:val="en-US"/>
        </w:rPr>
      </w:pPr>
      <w:r w:rsidRPr="00C81BF0">
        <w:rPr>
          <w:lang w:val="en-US"/>
        </w:rPr>
        <w:t xml:space="preserve">For Threshold Value = </w:t>
      </w:r>
      <w:r w:rsidRPr="00C81BF0">
        <w:rPr>
          <w:b/>
          <w:bCs/>
          <w:lang w:val="en-US"/>
        </w:rPr>
        <w:t xml:space="preserve">0.3, </w:t>
      </w:r>
    </w:p>
    <w:p w:rsidR="00C81BF0" w:rsidRDefault="00C81BF0" w:rsidP="00C81BF0">
      <w:pPr>
        <w:pStyle w:val="ListParagraph"/>
        <w:ind w:left="1440"/>
        <w:rPr>
          <w:lang w:val="en-US"/>
        </w:rPr>
      </w:pPr>
    </w:p>
    <w:tbl>
      <w:tblPr>
        <w:tblStyle w:val="TableGrid"/>
        <w:tblW w:w="0" w:type="auto"/>
        <w:tblInd w:w="720" w:type="dxa"/>
        <w:tblLook w:val="04A0" w:firstRow="1" w:lastRow="0" w:firstColumn="1" w:lastColumn="0" w:noHBand="0" w:noVBand="1"/>
      </w:tblPr>
      <w:tblGrid>
        <w:gridCol w:w="1934"/>
        <w:gridCol w:w="1983"/>
        <w:gridCol w:w="2005"/>
        <w:gridCol w:w="2006"/>
        <w:gridCol w:w="1808"/>
      </w:tblGrid>
      <w:tr w:rsidR="001E2AB6" w:rsidTr="001E2AB6">
        <w:tc>
          <w:tcPr>
            <w:tcW w:w="1934" w:type="dxa"/>
          </w:tcPr>
          <w:p w:rsidR="001E2AB6" w:rsidRPr="001E2AB6" w:rsidRDefault="001E2AB6" w:rsidP="00C81BF0">
            <w:pPr>
              <w:pStyle w:val="ListParagraph"/>
              <w:ind w:left="0"/>
              <w:rPr>
                <w:b/>
                <w:lang w:val="en-US"/>
              </w:rPr>
            </w:pPr>
            <w:r w:rsidRPr="001E2AB6">
              <w:rPr>
                <w:b/>
                <w:lang w:val="en-US"/>
              </w:rPr>
              <w:t>Model</w:t>
            </w:r>
          </w:p>
        </w:tc>
        <w:tc>
          <w:tcPr>
            <w:tcW w:w="1983" w:type="dxa"/>
          </w:tcPr>
          <w:p w:rsidR="001E2AB6" w:rsidRPr="001E2AB6" w:rsidRDefault="001E2AB6" w:rsidP="00C81BF0">
            <w:pPr>
              <w:pStyle w:val="ListParagraph"/>
              <w:ind w:left="0"/>
              <w:rPr>
                <w:b/>
                <w:lang w:val="en-US"/>
              </w:rPr>
            </w:pPr>
            <w:r w:rsidRPr="001E2AB6">
              <w:rPr>
                <w:b/>
                <w:lang w:val="en-US"/>
              </w:rPr>
              <w:t>Accuracy</w:t>
            </w:r>
          </w:p>
        </w:tc>
        <w:tc>
          <w:tcPr>
            <w:tcW w:w="2005" w:type="dxa"/>
          </w:tcPr>
          <w:p w:rsidR="001E2AB6" w:rsidRPr="001E2AB6" w:rsidRDefault="001E2AB6" w:rsidP="00C81BF0">
            <w:pPr>
              <w:pStyle w:val="ListParagraph"/>
              <w:ind w:left="0"/>
              <w:rPr>
                <w:b/>
                <w:lang w:val="en-US"/>
              </w:rPr>
            </w:pPr>
            <w:r w:rsidRPr="001E2AB6">
              <w:rPr>
                <w:b/>
                <w:lang w:val="en-US"/>
              </w:rPr>
              <w:t>Specificity</w:t>
            </w:r>
          </w:p>
        </w:tc>
        <w:tc>
          <w:tcPr>
            <w:tcW w:w="2006" w:type="dxa"/>
          </w:tcPr>
          <w:p w:rsidR="001E2AB6" w:rsidRPr="001E2AB6" w:rsidRDefault="001E2AB6" w:rsidP="00C81BF0">
            <w:pPr>
              <w:pStyle w:val="ListParagraph"/>
              <w:ind w:left="0"/>
              <w:rPr>
                <w:b/>
                <w:lang w:val="en-US"/>
              </w:rPr>
            </w:pPr>
            <w:r w:rsidRPr="001E2AB6">
              <w:rPr>
                <w:b/>
                <w:lang w:val="en-US"/>
              </w:rPr>
              <w:t>Sensitivity</w:t>
            </w:r>
          </w:p>
        </w:tc>
        <w:tc>
          <w:tcPr>
            <w:tcW w:w="1808" w:type="dxa"/>
          </w:tcPr>
          <w:p w:rsidR="001E2AB6" w:rsidRPr="001E2AB6" w:rsidRDefault="001E2AB6" w:rsidP="00C81BF0">
            <w:pPr>
              <w:pStyle w:val="ListParagraph"/>
              <w:ind w:left="0"/>
              <w:rPr>
                <w:b/>
                <w:lang w:val="en-US"/>
              </w:rPr>
            </w:pPr>
            <w:r w:rsidRPr="001E2AB6">
              <w:rPr>
                <w:b/>
                <w:lang w:val="en-US"/>
              </w:rPr>
              <w:t>AUC</w:t>
            </w:r>
          </w:p>
        </w:tc>
      </w:tr>
      <w:tr w:rsidR="001E2AB6" w:rsidTr="001E2AB6">
        <w:tc>
          <w:tcPr>
            <w:tcW w:w="1934" w:type="dxa"/>
          </w:tcPr>
          <w:p w:rsidR="001E2AB6" w:rsidRDefault="001E2AB6" w:rsidP="00C81BF0">
            <w:pPr>
              <w:pStyle w:val="ListParagraph"/>
              <w:ind w:left="0"/>
              <w:rPr>
                <w:lang w:val="en-US"/>
              </w:rPr>
            </w:pPr>
            <w:r>
              <w:rPr>
                <w:lang w:val="en-US"/>
              </w:rPr>
              <w:t>KNN</w:t>
            </w:r>
          </w:p>
        </w:tc>
        <w:tc>
          <w:tcPr>
            <w:tcW w:w="1983" w:type="dxa"/>
          </w:tcPr>
          <w:p w:rsidR="001E2AB6" w:rsidRDefault="001E2AB6" w:rsidP="00C81BF0">
            <w:pPr>
              <w:pStyle w:val="ListParagraph"/>
              <w:ind w:left="0"/>
              <w:rPr>
                <w:lang w:val="en-US"/>
              </w:rPr>
            </w:pPr>
            <w:r w:rsidRPr="001E2AB6">
              <w:t>0.7965</w:t>
            </w:r>
          </w:p>
        </w:tc>
        <w:tc>
          <w:tcPr>
            <w:tcW w:w="2005" w:type="dxa"/>
          </w:tcPr>
          <w:p w:rsidR="001E2AB6" w:rsidRDefault="001E2AB6" w:rsidP="001E2AB6">
            <w:pPr>
              <w:rPr>
                <w:lang w:val="en-US"/>
              </w:rPr>
            </w:pPr>
            <w:r w:rsidRPr="001E2AB6">
              <w:rPr>
                <w:lang w:val="en-US"/>
              </w:rPr>
              <w:t>0.8898</w:t>
            </w:r>
          </w:p>
        </w:tc>
        <w:tc>
          <w:tcPr>
            <w:tcW w:w="2006" w:type="dxa"/>
          </w:tcPr>
          <w:p w:rsidR="001E2AB6" w:rsidRDefault="001E2AB6" w:rsidP="00007D79">
            <w:pPr>
              <w:rPr>
                <w:lang w:val="en-US"/>
              </w:rPr>
            </w:pPr>
            <w:r w:rsidRPr="00007D79">
              <w:rPr>
                <w:lang w:val="en-US"/>
              </w:rPr>
              <w:t>0.5383</w:t>
            </w:r>
          </w:p>
        </w:tc>
        <w:tc>
          <w:tcPr>
            <w:tcW w:w="1808" w:type="dxa"/>
          </w:tcPr>
          <w:p w:rsidR="001E2AB6" w:rsidRDefault="001E2AB6" w:rsidP="00C81BF0">
            <w:pPr>
              <w:pStyle w:val="ListParagraph"/>
              <w:ind w:left="0"/>
              <w:rPr>
                <w:lang w:val="en-US"/>
              </w:rPr>
            </w:pPr>
            <w:r w:rsidRPr="001E2AB6">
              <w:t>0.7512381</w:t>
            </w:r>
          </w:p>
        </w:tc>
      </w:tr>
      <w:tr w:rsidR="001E2AB6" w:rsidTr="001E2AB6">
        <w:tc>
          <w:tcPr>
            <w:tcW w:w="1934" w:type="dxa"/>
          </w:tcPr>
          <w:p w:rsidR="001E2AB6" w:rsidRDefault="001E2AB6" w:rsidP="00C81BF0">
            <w:pPr>
              <w:pStyle w:val="ListParagraph"/>
              <w:ind w:left="0"/>
              <w:rPr>
                <w:lang w:val="en-US"/>
              </w:rPr>
            </w:pPr>
            <w:r>
              <w:rPr>
                <w:lang w:val="en-US"/>
              </w:rPr>
              <w:t>Naïve Bayes</w:t>
            </w:r>
          </w:p>
        </w:tc>
        <w:tc>
          <w:tcPr>
            <w:tcW w:w="1983" w:type="dxa"/>
          </w:tcPr>
          <w:p w:rsidR="001E2AB6" w:rsidRPr="00007D79" w:rsidRDefault="00007D79" w:rsidP="00C81BF0">
            <w:pPr>
              <w:pStyle w:val="ListParagraph"/>
              <w:ind w:left="0"/>
              <w:rPr>
                <w:lang w:val="en-US"/>
              </w:rPr>
            </w:pPr>
            <w:r w:rsidRPr="00007D79">
              <w:rPr>
                <w:bCs/>
                <w:lang w:val="en-US"/>
              </w:rPr>
              <w:t>0.7331</w:t>
            </w:r>
          </w:p>
        </w:tc>
        <w:tc>
          <w:tcPr>
            <w:tcW w:w="2005" w:type="dxa"/>
          </w:tcPr>
          <w:p w:rsidR="001E2AB6" w:rsidRPr="00007D79" w:rsidRDefault="00007D79" w:rsidP="00C81BF0">
            <w:pPr>
              <w:pStyle w:val="ListParagraph"/>
              <w:ind w:left="0"/>
              <w:rPr>
                <w:lang w:val="en-US"/>
              </w:rPr>
            </w:pPr>
            <w:r w:rsidRPr="00007D79">
              <w:rPr>
                <w:bCs/>
                <w:lang w:val="en-US"/>
              </w:rPr>
              <w:t>0.7914</w:t>
            </w:r>
          </w:p>
        </w:tc>
        <w:tc>
          <w:tcPr>
            <w:tcW w:w="2006" w:type="dxa"/>
          </w:tcPr>
          <w:p w:rsidR="001E2AB6" w:rsidRPr="00007D79" w:rsidRDefault="00007D79" w:rsidP="00C81BF0">
            <w:pPr>
              <w:pStyle w:val="ListParagraph"/>
              <w:ind w:left="0"/>
              <w:rPr>
                <w:lang w:val="en-US"/>
              </w:rPr>
            </w:pPr>
            <w:r w:rsidRPr="00007D79">
              <w:rPr>
                <w:bCs/>
                <w:lang w:val="en-US"/>
              </w:rPr>
              <w:t>0.7120</w:t>
            </w:r>
          </w:p>
        </w:tc>
        <w:tc>
          <w:tcPr>
            <w:tcW w:w="1808" w:type="dxa"/>
          </w:tcPr>
          <w:p w:rsidR="001E2AB6" w:rsidRPr="00007D79" w:rsidRDefault="00007D79" w:rsidP="00C81BF0">
            <w:pPr>
              <w:pStyle w:val="ListParagraph"/>
              <w:ind w:left="0"/>
              <w:rPr>
                <w:lang w:val="en-US"/>
              </w:rPr>
            </w:pPr>
            <w:r w:rsidRPr="00007D79">
              <w:rPr>
                <w:bCs/>
                <w:lang w:val="en-US"/>
              </w:rPr>
              <w:t>0.8270526</w:t>
            </w:r>
          </w:p>
        </w:tc>
      </w:tr>
      <w:tr w:rsidR="001E2AB6" w:rsidTr="001E2AB6">
        <w:tc>
          <w:tcPr>
            <w:tcW w:w="1934" w:type="dxa"/>
          </w:tcPr>
          <w:p w:rsidR="001E2AB6" w:rsidRPr="00007D79" w:rsidRDefault="001E2AB6" w:rsidP="00C81BF0">
            <w:pPr>
              <w:pStyle w:val="ListParagraph"/>
              <w:ind w:left="0"/>
              <w:rPr>
                <w:b/>
                <w:lang w:val="en-US"/>
              </w:rPr>
            </w:pPr>
            <w:r w:rsidRPr="00007D79">
              <w:rPr>
                <w:b/>
                <w:lang w:val="en-US"/>
              </w:rPr>
              <w:t>Logisitic Regression</w:t>
            </w:r>
          </w:p>
        </w:tc>
        <w:tc>
          <w:tcPr>
            <w:tcW w:w="1983" w:type="dxa"/>
          </w:tcPr>
          <w:p w:rsidR="001E2AB6" w:rsidRPr="00007D79" w:rsidRDefault="00007D79" w:rsidP="00007D79">
            <w:pPr>
              <w:rPr>
                <w:b/>
                <w:lang w:val="en-US"/>
              </w:rPr>
            </w:pPr>
            <w:r w:rsidRPr="00007D79">
              <w:rPr>
                <w:b/>
                <w:bCs/>
                <w:lang w:val="en-US"/>
              </w:rPr>
              <w:t xml:space="preserve">0.7623 </w:t>
            </w:r>
          </w:p>
        </w:tc>
        <w:tc>
          <w:tcPr>
            <w:tcW w:w="2005" w:type="dxa"/>
          </w:tcPr>
          <w:p w:rsidR="001E2AB6" w:rsidRPr="00007D79" w:rsidRDefault="00007D79" w:rsidP="00C81BF0">
            <w:pPr>
              <w:pStyle w:val="ListParagraph"/>
              <w:ind w:left="0"/>
              <w:rPr>
                <w:b/>
                <w:lang w:val="en-US"/>
              </w:rPr>
            </w:pPr>
            <w:r w:rsidRPr="00007D79">
              <w:rPr>
                <w:b/>
                <w:bCs/>
              </w:rPr>
              <w:t>0.7607</w:t>
            </w:r>
          </w:p>
        </w:tc>
        <w:tc>
          <w:tcPr>
            <w:tcW w:w="2006" w:type="dxa"/>
          </w:tcPr>
          <w:p w:rsidR="001E2AB6" w:rsidRPr="00007D79" w:rsidRDefault="00007D79" w:rsidP="00C81BF0">
            <w:pPr>
              <w:pStyle w:val="ListParagraph"/>
              <w:ind w:left="0"/>
              <w:rPr>
                <w:b/>
                <w:lang w:val="en-US"/>
              </w:rPr>
            </w:pPr>
            <w:r w:rsidRPr="00007D79">
              <w:rPr>
                <w:b/>
                <w:bCs/>
              </w:rPr>
              <w:t>0.7628</w:t>
            </w:r>
          </w:p>
        </w:tc>
        <w:tc>
          <w:tcPr>
            <w:tcW w:w="1808" w:type="dxa"/>
          </w:tcPr>
          <w:p w:rsidR="001E2AB6" w:rsidRPr="00007D79" w:rsidRDefault="00007D79" w:rsidP="00C81BF0">
            <w:pPr>
              <w:pStyle w:val="ListParagraph"/>
              <w:ind w:left="0"/>
              <w:rPr>
                <w:b/>
                <w:lang w:val="en-US"/>
              </w:rPr>
            </w:pPr>
            <w:r w:rsidRPr="00007D79">
              <w:rPr>
                <w:b/>
                <w:bCs/>
              </w:rPr>
              <w:t>0.8375956</w:t>
            </w:r>
          </w:p>
        </w:tc>
      </w:tr>
      <w:tr w:rsidR="001E2AB6" w:rsidTr="001E2AB6">
        <w:tc>
          <w:tcPr>
            <w:tcW w:w="1934" w:type="dxa"/>
          </w:tcPr>
          <w:p w:rsidR="001E2AB6" w:rsidRDefault="001E2AB6" w:rsidP="00C81BF0">
            <w:pPr>
              <w:pStyle w:val="ListParagraph"/>
              <w:ind w:left="0"/>
              <w:rPr>
                <w:lang w:val="en-US"/>
              </w:rPr>
            </w:pPr>
            <w:r>
              <w:rPr>
                <w:lang w:val="en-US"/>
              </w:rPr>
              <w:t>SVM</w:t>
            </w:r>
          </w:p>
        </w:tc>
        <w:tc>
          <w:tcPr>
            <w:tcW w:w="1983" w:type="dxa"/>
          </w:tcPr>
          <w:p w:rsidR="001E2AB6" w:rsidRDefault="00007D79" w:rsidP="00C81BF0">
            <w:pPr>
              <w:pStyle w:val="ListParagraph"/>
              <w:ind w:left="0"/>
              <w:rPr>
                <w:lang w:val="en-US"/>
              </w:rPr>
            </w:pPr>
            <w:r w:rsidRPr="00007D79">
              <w:t>0.7643</w:t>
            </w:r>
          </w:p>
        </w:tc>
        <w:tc>
          <w:tcPr>
            <w:tcW w:w="2005" w:type="dxa"/>
          </w:tcPr>
          <w:p w:rsidR="001E2AB6" w:rsidRDefault="00007D79" w:rsidP="00C81BF0">
            <w:pPr>
              <w:pStyle w:val="ListParagraph"/>
              <w:ind w:left="0"/>
              <w:rPr>
                <w:lang w:val="en-US"/>
              </w:rPr>
            </w:pPr>
            <w:r w:rsidRPr="00007D79">
              <w:t>0.7148</w:t>
            </w:r>
          </w:p>
        </w:tc>
        <w:tc>
          <w:tcPr>
            <w:tcW w:w="2006" w:type="dxa"/>
          </w:tcPr>
          <w:p w:rsidR="001E2AB6" w:rsidRDefault="00007D79" w:rsidP="00C81BF0">
            <w:pPr>
              <w:pStyle w:val="ListParagraph"/>
              <w:ind w:left="0"/>
              <w:rPr>
                <w:lang w:val="en-US"/>
              </w:rPr>
            </w:pPr>
            <w:r w:rsidRPr="00007D79">
              <w:t>0.7822</w:t>
            </w:r>
          </w:p>
        </w:tc>
        <w:tc>
          <w:tcPr>
            <w:tcW w:w="1808" w:type="dxa"/>
          </w:tcPr>
          <w:p w:rsidR="001E2AB6" w:rsidRDefault="00007D79" w:rsidP="00C81BF0">
            <w:pPr>
              <w:pStyle w:val="ListParagraph"/>
              <w:ind w:left="0"/>
              <w:rPr>
                <w:lang w:val="en-US"/>
              </w:rPr>
            </w:pPr>
            <w:r w:rsidRPr="00007D79">
              <w:t>0.8302524</w:t>
            </w:r>
          </w:p>
        </w:tc>
      </w:tr>
    </w:tbl>
    <w:p w:rsidR="00007D79" w:rsidRDefault="00007D79" w:rsidP="00007D79">
      <w:pPr>
        <w:rPr>
          <w:lang w:val="en-US"/>
        </w:rPr>
      </w:pPr>
    </w:p>
    <w:p w:rsidR="000C542F" w:rsidRDefault="000C542F" w:rsidP="002D684B">
      <w:r>
        <w:t xml:space="preserve">We, </w:t>
      </w:r>
      <w:r w:rsidR="00007D79">
        <w:t>c</w:t>
      </w:r>
      <w:bookmarkStart w:id="0" w:name="_GoBack"/>
      <w:bookmarkEnd w:id="0"/>
      <w:r>
        <w:t>hoose Logistic Regression as the best model to predict Churn. Apart from having High sensitivity and accuracy for the given Threshold, Logistic Regression also helps us understand how various variables influence churn and by how much. Logistic Regression also have the Highest AUC in comparison to other models.</w:t>
      </w:r>
    </w:p>
    <w:p w:rsidR="002D684B" w:rsidRPr="009041C6" w:rsidRDefault="002D684B" w:rsidP="002D684B">
      <w:pPr>
        <w:rPr>
          <w:b/>
        </w:rPr>
      </w:pPr>
      <w:r w:rsidRPr="009041C6">
        <w:rPr>
          <w:b/>
        </w:rPr>
        <w:t>Threshold value : 0.3 (Positive : 1)</w:t>
      </w:r>
    </w:p>
    <w:tbl>
      <w:tblPr>
        <w:tblStyle w:val="TableGrid"/>
        <w:tblW w:w="0" w:type="auto"/>
        <w:jc w:val="center"/>
        <w:tblLook w:val="04A0" w:firstRow="1" w:lastRow="0" w:firstColumn="1" w:lastColumn="0" w:noHBand="0" w:noVBand="1"/>
      </w:tblPr>
      <w:tblGrid>
        <w:gridCol w:w="3957"/>
        <w:gridCol w:w="3957"/>
      </w:tblGrid>
      <w:tr w:rsidR="002D684B" w:rsidTr="008C0269">
        <w:trPr>
          <w:trHeight w:val="250"/>
          <w:jc w:val="center"/>
        </w:trPr>
        <w:tc>
          <w:tcPr>
            <w:tcW w:w="3957" w:type="dxa"/>
            <w:shd w:val="clear" w:color="auto" w:fill="D0CECE" w:themeFill="background2" w:themeFillShade="E6"/>
          </w:tcPr>
          <w:p w:rsidR="002D684B" w:rsidRPr="00D06CF1" w:rsidRDefault="002D684B" w:rsidP="008C0269">
            <w:pPr>
              <w:jc w:val="center"/>
              <w:rPr>
                <w:b/>
              </w:rPr>
            </w:pPr>
            <w:r w:rsidRPr="00D06CF1">
              <w:rPr>
                <w:b/>
              </w:rPr>
              <w:t>Threshold value</w:t>
            </w:r>
          </w:p>
        </w:tc>
        <w:tc>
          <w:tcPr>
            <w:tcW w:w="3957" w:type="dxa"/>
            <w:shd w:val="clear" w:color="auto" w:fill="D0CECE" w:themeFill="background2" w:themeFillShade="E6"/>
          </w:tcPr>
          <w:p w:rsidR="002D684B" w:rsidRPr="00D06CF1" w:rsidRDefault="002D684B" w:rsidP="008C0269">
            <w:pPr>
              <w:jc w:val="center"/>
              <w:rPr>
                <w:b/>
              </w:rPr>
            </w:pPr>
            <w:r w:rsidRPr="00D06CF1">
              <w:rPr>
                <w:b/>
              </w:rPr>
              <w:t>Values</w:t>
            </w:r>
            <w:r>
              <w:rPr>
                <w:b/>
              </w:rPr>
              <w:t xml:space="preserve"> (Numeric)</w:t>
            </w:r>
          </w:p>
        </w:tc>
      </w:tr>
      <w:tr w:rsidR="002D684B" w:rsidTr="008C0269">
        <w:trPr>
          <w:trHeight w:val="250"/>
          <w:jc w:val="center"/>
        </w:trPr>
        <w:tc>
          <w:tcPr>
            <w:tcW w:w="3957" w:type="dxa"/>
            <w:shd w:val="clear" w:color="auto" w:fill="DEEAF6" w:themeFill="accent1" w:themeFillTint="33"/>
          </w:tcPr>
          <w:p w:rsidR="002D684B" w:rsidRDefault="002D684B" w:rsidP="008C0269">
            <w:r w:rsidRPr="00D06CF1">
              <w:t>Overall Accuracy</w:t>
            </w:r>
          </w:p>
        </w:tc>
        <w:tc>
          <w:tcPr>
            <w:tcW w:w="3957" w:type="dxa"/>
            <w:shd w:val="clear" w:color="auto" w:fill="FBE4D5" w:themeFill="accent2" w:themeFillTint="33"/>
          </w:tcPr>
          <w:p w:rsidR="002D684B" w:rsidRDefault="002D684B" w:rsidP="008C0269">
            <w:r w:rsidRPr="00EB45C4">
              <w:t>0.7623</w:t>
            </w:r>
          </w:p>
        </w:tc>
      </w:tr>
      <w:tr w:rsidR="002D684B" w:rsidTr="008C0269">
        <w:trPr>
          <w:trHeight w:val="261"/>
          <w:jc w:val="center"/>
        </w:trPr>
        <w:tc>
          <w:tcPr>
            <w:tcW w:w="3957" w:type="dxa"/>
            <w:shd w:val="clear" w:color="auto" w:fill="DEEAF6" w:themeFill="accent1" w:themeFillTint="33"/>
          </w:tcPr>
          <w:p w:rsidR="002D684B" w:rsidRDefault="002D684B" w:rsidP="008C0269">
            <w:r w:rsidRPr="00D06CF1">
              <w:t>Sensitivity</w:t>
            </w:r>
          </w:p>
        </w:tc>
        <w:tc>
          <w:tcPr>
            <w:tcW w:w="3957" w:type="dxa"/>
            <w:shd w:val="clear" w:color="auto" w:fill="FBE4D5" w:themeFill="accent2" w:themeFillTint="33"/>
          </w:tcPr>
          <w:p w:rsidR="002D684B" w:rsidRDefault="002D684B" w:rsidP="008C0269">
            <w:r w:rsidRPr="00EB45C4">
              <w:t>0.7607</w:t>
            </w:r>
          </w:p>
        </w:tc>
      </w:tr>
      <w:tr w:rsidR="002D684B" w:rsidTr="008C0269">
        <w:trPr>
          <w:trHeight w:val="250"/>
          <w:jc w:val="center"/>
        </w:trPr>
        <w:tc>
          <w:tcPr>
            <w:tcW w:w="3957" w:type="dxa"/>
            <w:shd w:val="clear" w:color="auto" w:fill="DEEAF6" w:themeFill="accent1" w:themeFillTint="33"/>
          </w:tcPr>
          <w:p w:rsidR="002D684B" w:rsidRPr="00D06CF1" w:rsidRDefault="002D684B" w:rsidP="008C0269">
            <w:r w:rsidRPr="00D06CF1">
              <w:t>Specificity</w:t>
            </w:r>
          </w:p>
        </w:tc>
        <w:tc>
          <w:tcPr>
            <w:tcW w:w="3957" w:type="dxa"/>
            <w:shd w:val="clear" w:color="auto" w:fill="FBE4D5" w:themeFill="accent2" w:themeFillTint="33"/>
          </w:tcPr>
          <w:p w:rsidR="002D684B" w:rsidRDefault="002D684B" w:rsidP="008C0269">
            <w:r w:rsidRPr="00EB45C4">
              <w:t>0.7628</w:t>
            </w:r>
          </w:p>
        </w:tc>
      </w:tr>
      <w:tr w:rsidR="002D684B" w:rsidTr="008C0269">
        <w:trPr>
          <w:trHeight w:val="250"/>
          <w:jc w:val="center"/>
        </w:trPr>
        <w:tc>
          <w:tcPr>
            <w:tcW w:w="3957" w:type="dxa"/>
            <w:shd w:val="clear" w:color="auto" w:fill="DEEAF6" w:themeFill="accent1" w:themeFillTint="33"/>
          </w:tcPr>
          <w:p w:rsidR="002D684B" w:rsidRPr="00D06CF1" w:rsidRDefault="002D684B" w:rsidP="008C0269">
            <w:r>
              <w:t>AUC</w:t>
            </w:r>
          </w:p>
        </w:tc>
        <w:tc>
          <w:tcPr>
            <w:tcW w:w="3957" w:type="dxa"/>
            <w:shd w:val="clear" w:color="auto" w:fill="FBE4D5" w:themeFill="accent2" w:themeFillTint="33"/>
          </w:tcPr>
          <w:p w:rsidR="002D684B" w:rsidRDefault="002D684B" w:rsidP="008C0269">
            <w:r w:rsidRPr="00E14F5B">
              <w:t>0.8375956</w:t>
            </w:r>
          </w:p>
        </w:tc>
      </w:tr>
    </w:tbl>
    <w:p w:rsidR="000C542F" w:rsidRDefault="000C542F" w:rsidP="000C542F">
      <w:pPr>
        <w:pStyle w:val="ListParagraph"/>
      </w:pPr>
    </w:p>
    <w:p w:rsidR="00D06CF1" w:rsidRPr="004E7279" w:rsidRDefault="00D06CF1" w:rsidP="00D06CF1"/>
    <w:sectPr w:rsidR="00D06CF1" w:rsidRPr="004E7279" w:rsidSect="004E7279">
      <w:headerReference w:type="default" r:id="rId16"/>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882" w:rsidRDefault="00CC7882" w:rsidP="004E7279">
      <w:pPr>
        <w:spacing w:after="0" w:line="240" w:lineRule="auto"/>
      </w:pPr>
      <w:r>
        <w:separator/>
      </w:r>
    </w:p>
  </w:endnote>
  <w:endnote w:type="continuationSeparator" w:id="0">
    <w:p w:rsidR="00CC7882" w:rsidRDefault="00CC7882" w:rsidP="004E7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882" w:rsidRDefault="00CC7882" w:rsidP="004E7279">
      <w:pPr>
        <w:spacing w:after="0" w:line="240" w:lineRule="auto"/>
      </w:pPr>
      <w:r>
        <w:separator/>
      </w:r>
    </w:p>
  </w:footnote>
  <w:footnote w:type="continuationSeparator" w:id="0">
    <w:p w:rsidR="00CC7882" w:rsidRDefault="00CC7882" w:rsidP="004E7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922" w:rsidRDefault="00782922">
    <w:pPr>
      <w:pStyle w:val="Header"/>
    </w:pPr>
    <w:r w:rsidRPr="001A61BD">
      <w:rPr>
        <w:b/>
        <w:noProof/>
        <w:sz w:val="52"/>
        <w:szCs w:val="52"/>
        <w:lang w:val="en-US"/>
      </w:rPr>
      <w:drawing>
        <wp:anchor distT="0" distB="0" distL="114300" distR="114300" simplePos="0" relativeHeight="251660288" behindDoc="1" locked="0" layoutInCell="1" allowOverlap="1" wp14:anchorId="12F89842" wp14:editId="65F5E2DB">
          <wp:simplePos x="0" y="0"/>
          <wp:positionH relativeFrom="column">
            <wp:posOffset>5354789</wp:posOffset>
          </wp:positionH>
          <wp:positionV relativeFrom="paragraph">
            <wp:posOffset>-132108</wp:posOffset>
          </wp:positionV>
          <wp:extent cx="1398905" cy="550545"/>
          <wp:effectExtent l="0" t="0" r="0" b="1905"/>
          <wp:wrapTight wrapText="bothSides">
            <wp:wrapPolygon edited="0">
              <wp:start x="0" y="0"/>
              <wp:lineTo x="0" y="20927"/>
              <wp:lineTo x="21178" y="20927"/>
              <wp:lineTo x="2117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Grad_Final Version-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8905" cy="55054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0" locked="0" layoutInCell="1" allowOverlap="1">
          <wp:simplePos x="0" y="0"/>
          <wp:positionH relativeFrom="column">
            <wp:posOffset>-91606</wp:posOffset>
          </wp:positionH>
          <wp:positionV relativeFrom="paragraph">
            <wp:posOffset>-100192</wp:posOffset>
          </wp:positionV>
          <wp:extent cx="851535" cy="547206"/>
          <wp:effectExtent l="0" t="0" r="5715" b="5715"/>
          <wp:wrapSquare wrapText="bothSides"/>
          <wp:docPr id="3" name="Picture 3" descr="http://www.iiitb.ac.in/SELab/iiitb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iitb.ac.in/SELab/iiitbLogo.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1535" cy="547206"/>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3661"/>
    <w:multiLevelType w:val="hybridMultilevel"/>
    <w:tmpl w:val="BA063086"/>
    <w:lvl w:ilvl="0" w:tplc="C9A451E8">
      <w:start w:val="1"/>
      <w:numFmt w:val="bullet"/>
      <w:lvlText w:val="•"/>
      <w:lvlJc w:val="left"/>
      <w:pPr>
        <w:tabs>
          <w:tab w:val="num" w:pos="720"/>
        </w:tabs>
        <w:ind w:left="720" w:hanging="360"/>
      </w:pPr>
      <w:rPr>
        <w:rFonts w:ascii="Arial" w:hAnsi="Arial" w:hint="default"/>
      </w:rPr>
    </w:lvl>
    <w:lvl w:ilvl="1" w:tplc="AFB4F79E" w:tentative="1">
      <w:start w:val="1"/>
      <w:numFmt w:val="bullet"/>
      <w:lvlText w:val="•"/>
      <w:lvlJc w:val="left"/>
      <w:pPr>
        <w:tabs>
          <w:tab w:val="num" w:pos="1440"/>
        </w:tabs>
        <w:ind w:left="1440" w:hanging="360"/>
      </w:pPr>
      <w:rPr>
        <w:rFonts w:ascii="Arial" w:hAnsi="Arial" w:hint="default"/>
      </w:rPr>
    </w:lvl>
    <w:lvl w:ilvl="2" w:tplc="25104BA2" w:tentative="1">
      <w:start w:val="1"/>
      <w:numFmt w:val="bullet"/>
      <w:lvlText w:val="•"/>
      <w:lvlJc w:val="left"/>
      <w:pPr>
        <w:tabs>
          <w:tab w:val="num" w:pos="2160"/>
        </w:tabs>
        <w:ind w:left="2160" w:hanging="360"/>
      </w:pPr>
      <w:rPr>
        <w:rFonts w:ascii="Arial" w:hAnsi="Arial" w:hint="default"/>
      </w:rPr>
    </w:lvl>
    <w:lvl w:ilvl="3" w:tplc="1E784634" w:tentative="1">
      <w:start w:val="1"/>
      <w:numFmt w:val="bullet"/>
      <w:lvlText w:val="•"/>
      <w:lvlJc w:val="left"/>
      <w:pPr>
        <w:tabs>
          <w:tab w:val="num" w:pos="2880"/>
        </w:tabs>
        <w:ind w:left="2880" w:hanging="360"/>
      </w:pPr>
      <w:rPr>
        <w:rFonts w:ascii="Arial" w:hAnsi="Arial" w:hint="default"/>
      </w:rPr>
    </w:lvl>
    <w:lvl w:ilvl="4" w:tplc="B350AB60" w:tentative="1">
      <w:start w:val="1"/>
      <w:numFmt w:val="bullet"/>
      <w:lvlText w:val="•"/>
      <w:lvlJc w:val="left"/>
      <w:pPr>
        <w:tabs>
          <w:tab w:val="num" w:pos="3600"/>
        </w:tabs>
        <w:ind w:left="3600" w:hanging="360"/>
      </w:pPr>
      <w:rPr>
        <w:rFonts w:ascii="Arial" w:hAnsi="Arial" w:hint="default"/>
      </w:rPr>
    </w:lvl>
    <w:lvl w:ilvl="5" w:tplc="0D4A1CA8" w:tentative="1">
      <w:start w:val="1"/>
      <w:numFmt w:val="bullet"/>
      <w:lvlText w:val="•"/>
      <w:lvlJc w:val="left"/>
      <w:pPr>
        <w:tabs>
          <w:tab w:val="num" w:pos="4320"/>
        </w:tabs>
        <w:ind w:left="4320" w:hanging="360"/>
      </w:pPr>
      <w:rPr>
        <w:rFonts w:ascii="Arial" w:hAnsi="Arial" w:hint="default"/>
      </w:rPr>
    </w:lvl>
    <w:lvl w:ilvl="6" w:tplc="D106593A" w:tentative="1">
      <w:start w:val="1"/>
      <w:numFmt w:val="bullet"/>
      <w:lvlText w:val="•"/>
      <w:lvlJc w:val="left"/>
      <w:pPr>
        <w:tabs>
          <w:tab w:val="num" w:pos="5040"/>
        </w:tabs>
        <w:ind w:left="5040" w:hanging="360"/>
      </w:pPr>
      <w:rPr>
        <w:rFonts w:ascii="Arial" w:hAnsi="Arial" w:hint="default"/>
      </w:rPr>
    </w:lvl>
    <w:lvl w:ilvl="7" w:tplc="940048E4" w:tentative="1">
      <w:start w:val="1"/>
      <w:numFmt w:val="bullet"/>
      <w:lvlText w:val="•"/>
      <w:lvlJc w:val="left"/>
      <w:pPr>
        <w:tabs>
          <w:tab w:val="num" w:pos="5760"/>
        </w:tabs>
        <w:ind w:left="5760" w:hanging="360"/>
      </w:pPr>
      <w:rPr>
        <w:rFonts w:ascii="Arial" w:hAnsi="Arial" w:hint="default"/>
      </w:rPr>
    </w:lvl>
    <w:lvl w:ilvl="8" w:tplc="A1F227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032493"/>
    <w:multiLevelType w:val="hybridMultilevel"/>
    <w:tmpl w:val="010EB3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B477D6"/>
    <w:multiLevelType w:val="hybridMultilevel"/>
    <w:tmpl w:val="214A7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953589"/>
    <w:multiLevelType w:val="hybridMultilevel"/>
    <w:tmpl w:val="8CEEEF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E56129"/>
    <w:multiLevelType w:val="hybridMultilevel"/>
    <w:tmpl w:val="7C7071C4"/>
    <w:lvl w:ilvl="0" w:tplc="F20C70C4">
      <w:start w:val="1"/>
      <w:numFmt w:val="bullet"/>
      <w:lvlText w:val="•"/>
      <w:lvlJc w:val="left"/>
      <w:pPr>
        <w:tabs>
          <w:tab w:val="num" w:pos="720"/>
        </w:tabs>
        <w:ind w:left="720" w:hanging="360"/>
      </w:pPr>
      <w:rPr>
        <w:rFonts w:ascii="Arial" w:hAnsi="Arial" w:hint="default"/>
      </w:rPr>
    </w:lvl>
    <w:lvl w:ilvl="1" w:tplc="A74C78BA" w:tentative="1">
      <w:start w:val="1"/>
      <w:numFmt w:val="bullet"/>
      <w:lvlText w:val="•"/>
      <w:lvlJc w:val="left"/>
      <w:pPr>
        <w:tabs>
          <w:tab w:val="num" w:pos="1440"/>
        </w:tabs>
        <w:ind w:left="1440" w:hanging="360"/>
      </w:pPr>
      <w:rPr>
        <w:rFonts w:ascii="Arial" w:hAnsi="Arial" w:hint="default"/>
      </w:rPr>
    </w:lvl>
    <w:lvl w:ilvl="2" w:tplc="E9C4BD6A" w:tentative="1">
      <w:start w:val="1"/>
      <w:numFmt w:val="bullet"/>
      <w:lvlText w:val="•"/>
      <w:lvlJc w:val="left"/>
      <w:pPr>
        <w:tabs>
          <w:tab w:val="num" w:pos="2160"/>
        </w:tabs>
        <w:ind w:left="2160" w:hanging="360"/>
      </w:pPr>
      <w:rPr>
        <w:rFonts w:ascii="Arial" w:hAnsi="Arial" w:hint="default"/>
      </w:rPr>
    </w:lvl>
    <w:lvl w:ilvl="3" w:tplc="39168F10" w:tentative="1">
      <w:start w:val="1"/>
      <w:numFmt w:val="bullet"/>
      <w:lvlText w:val="•"/>
      <w:lvlJc w:val="left"/>
      <w:pPr>
        <w:tabs>
          <w:tab w:val="num" w:pos="2880"/>
        </w:tabs>
        <w:ind w:left="2880" w:hanging="360"/>
      </w:pPr>
      <w:rPr>
        <w:rFonts w:ascii="Arial" w:hAnsi="Arial" w:hint="default"/>
      </w:rPr>
    </w:lvl>
    <w:lvl w:ilvl="4" w:tplc="DAAA6DFA" w:tentative="1">
      <w:start w:val="1"/>
      <w:numFmt w:val="bullet"/>
      <w:lvlText w:val="•"/>
      <w:lvlJc w:val="left"/>
      <w:pPr>
        <w:tabs>
          <w:tab w:val="num" w:pos="3600"/>
        </w:tabs>
        <w:ind w:left="3600" w:hanging="360"/>
      </w:pPr>
      <w:rPr>
        <w:rFonts w:ascii="Arial" w:hAnsi="Arial" w:hint="default"/>
      </w:rPr>
    </w:lvl>
    <w:lvl w:ilvl="5" w:tplc="8F96D1FA" w:tentative="1">
      <w:start w:val="1"/>
      <w:numFmt w:val="bullet"/>
      <w:lvlText w:val="•"/>
      <w:lvlJc w:val="left"/>
      <w:pPr>
        <w:tabs>
          <w:tab w:val="num" w:pos="4320"/>
        </w:tabs>
        <w:ind w:left="4320" w:hanging="360"/>
      </w:pPr>
      <w:rPr>
        <w:rFonts w:ascii="Arial" w:hAnsi="Arial" w:hint="default"/>
      </w:rPr>
    </w:lvl>
    <w:lvl w:ilvl="6" w:tplc="193C79F8" w:tentative="1">
      <w:start w:val="1"/>
      <w:numFmt w:val="bullet"/>
      <w:lvlText w:val="•"/>
      <w:lvlJc w:val="left"/>
      <w:pPr>
        <w:tabs>
          <w:tab w:val="num" w:pos="5040"/>
        </w:tabs>
        <w:ind w:left="5040" w:hanging="360"/>
      </w:pPr>
      <w:rPr>
        <w:rFonts w:ascii="Arial" w:hAnsi="Arial" w:hint="default"/>
      </w:rPr>
    </w:lvl>
    <w:lvl w:ilvl="7" w:tplc="9D401AA8" w:tentative="1">
      <w:start w:val="1"/>
      <w:numFmt w:val="bullet"/>
      <w:lvlText w:val="•"/>
      <w:lvlJc w:val="left"/>
      <w:pPr>
        <w:tabs>
          <w:tab w:val="num" w:pos="5760"/>
        </w:tabs>
        <w:ind w:left="5760" w:hanging="360"/>
      </w:pPr>
      <w:rPr>
        <w:rFonts w:ascii="Arial" w:hAnsi="Arial" w:hint="default"/>
      </w:rPr>
    </w:lvl>
    <w:lvl w:ilvl="8" w:tplc="E61EB46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48C49C4"/>
    <w:multiLevelType w:val="hybridMultilevel"/>
    <w:tmpl w:val="4F749BCC"/>
    <w:lvl w:ilvl="0" w:tplc="6E86AD04">
      <w:start w:val="1"/>
      <w:numFmt w:val="bullet"/>
      <w:lvlText w:val="•"/>
      <w:lvlJc w:val="left"/>
      <w:pPr>
        <w:tabs>
          <w:tab w:val="num" w:pos="720"/>
        </w:tabs>
        <w:ind w:left="720" w:hanging="360"/>
      </w:pPr>
      <w:rPr>
        <w:rFonts w:ascii="Arial" w:hAnsi="Arial" w:hint="default"/>
      </w:rPr>
    </w:lvl>
    <w:lvl w:ilvl="1" w:tplc="21B8D522" w:tentative="1">
      <w:start w:val="1"/>
      <w:numFmt w:val="bullet"/>
      <w:lvlText w:val="•"/>
      <w:lvlJc w:val="left"/>
      <w:pPr>
        <w:tabs>
          <w:tab w:val="num" w:pos="1440"/>
        </w:tabs>
        <w:ind w:left="1440" w:hanging="360"/>
      </w:pPr>
      <w:rPr>
        <w:rFonts w:ascii="Arial" w:hAnsi="Arial" w:hint="default"/>
      </w:rPr>
    </w:lvl>
    <w:lvl w:ilvl="2" w:tplc="30B4BBE6" w:tentative="1">
      <w:start w:val="1"/>
      <w:numFmt w:val="bullet"/>
      <w:lvlText w:val="•"/>
      <w:lvlJc w:val="left"/>
      <w:pPr>
        <w:tabs>
          <w:tab w:val="num" w:pos="2160"/>
        </w:tabs>
        <w:ind w:left="2160" w:hanging="360"/>
      </w:pPr>
      <w:rPr>
        <w:rFonts w:ascii="Arial" w:hAnsi="Arial" w:hint="default"/>
      </w:rPr>
    </w:lvl>
    <w:lvl w:ilvl="3" w:tplc="218C602A" w:tentative="1">
      <w:start w:val="1"/>
      <w:numFmt w:val="bullet"/>
      <w:lvlText w:val="•"/>
      <w:lvlJc w:val="left"/>
      <w:pPr>
        <w:tabs>
          <w:tab w:val="num" w:pos="2880"/>
        </w:tabs>
        <w:ind w:left="2880" w:hanging="360"/>
      </w:pPr>
      <w:rPr>
        <w:rFonts w:ascii="Arial" w:hAnsi="Arial" w:hint="default"/>
      </w:rPr>
    </w:lvl>
    <w:lvl w:ilvl="4" w:tplc="95623C24" w:tentative="1">
      <w:start w:val="1"/>
      <w:numFmt w:val="bullet"/>
      <w:lvlText w:val="•"/>
      <w:lvlJc w:val="left"/>
      <w:pPr>
        <w:tabs>
          <w:tab w:val="num" w:pos="3600"/>
        </w:tabs>
        <w:ind w:left="3600" w:hanging="360"/>
      </w:pPr>
      <w:rPr>
        <w:rFonts w:ascii="Arial" w:hAnsi="Arial" w:hint="default"/>
      </w:rPr>
    </w:lvl>
    <w:lvl w:ilvl="5" w:tplc="BE16DC76" w:tentative="1">
      <w:start w:val="1"/>
      <w:numFmt w:val="bullet"/>
      <w:lvlText w:val="•"/>
      <w:lvlJc w:val="left"/>
      <w:pPr>
        <w:tabs>
          <w:tab w:val="num" w:pos="4320"/>
        </w:tabs>
        <w:ind w:left="4320" w:hanging="360"/>
      </w:pPr>
      <w:rPr>
        <w:rFonts w:ascii="Arial" w:hAnsi="Arial" w:hint="default"/>
      </w:rPr>
    </w:lvl>
    <w:lvl w:ilvl="6" w:tplc="4D1804FA" w:tentative="1">
      <w:start w:val="1"/>
      <w:numFmt w:val="bullet"/>
      <w:lvlText w:val="•"/>
      <w:lvlJc w:val="left"/>
      <w:pPr>
        <w:tabs>
          <w:tab w:val="num" w:pos="5040"/>
        </w:tabs>
        <w:ind w:left="5040" w:hanging="360"/>
      </w:pPr>
      <w:rPr>
        <w:rFonts w:ascii="Arial" w:hAnsi="Arial" w:hint="default"/>
      </w:rPr>
    </w:lvl>
    <w:lvl w:ilvl="7" w:tplc="34087A64" w:tentative="1">
      <w:start w:val="1"/>
      <w:numFmt w:val="bullet"/>
      <w:lvlText w:val="•"/>
      <w:lvlJc w:val="left"/>
      <w:pPr>
        <w:tabs>
          <w:tab w:val="num" w:pos="5760"/>
        </w:tabs>
        <w:ind w:left="5760" w:hanging="360"/>
      </w:pPr>
      <w:rPr>
        <w:rFonts w:ascii="Arial" w:hAnsi="Arial" w:hint="default"/>
      </w:rPr>
    </w:lvl>
    <w:lvl w:ilvl="8" w:tplc="CBF4D5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C7B615F"/>
    <w:multiLevelType w:val="hybridMultilevel"/>
    <w:tmpl w:val="AE72E88E"/>
    <w:lvl w:ilvl="0" w:tplc="2A2C329E">
      <w:start w:val="1"/>
      <w:numFmt w:val="bullet"/>
      <w:lvlText w:val="•"/>
      <w:lvlJc w:val="left"/>
      <w:pPr>
        <w:tabs>
          <w:tab w:val="num" w:pos="720"/>
        </w:tabs>
        <w:ind w:left="720" w:hanging="360"/>
      </w:pPr>
      <w:rPr>
        <w:rFonts w:ascii="Arial" w:hAnsi="Arial" w:hint="default"/>
      </w:rPr>
    </w:lvl>
    <w:lvl w:ilvl="1" w:tplc="57166E44" w:tentative="1">
      <w:start w:val="1"/>
      <w:numFmt w:val="bullet"/>
      <w:lvlText w:val="•"/>
      <w:lvlJc w:val="left"/>
      <w:pPr>
        <w:tabs>
          <w:tab w:val="num" w:pos="1440"/>
        </w:tabs>
        <w:ind w:left="1440" w:hanging="360"/>
      </w:pPr>
      <w:rPr>
        <w:rFonts w:ascii="Arial" w:hAnsi="Arial" w:hint="default"/>
      </w:rPr>
    </w:lvl>
    <w:lvl w:ilvl="2" w:tplc="BD9C93AE" w:tentative="1">
      <w:start w:val="1"/>
      <w:numFmt w:val="bullet"/>
      <w:lvlText w:val="•"/>
      <w:lvlJc w:val="left"/>
      <w:pPr>
        <w:tabs>
          <w:tab w:val="num" w:pos="2160"/>
        </w:tabs>
        <w:ind w:left="2160" w:hanging="360"/>
      </w:pPr>
      <w:rPr>
        <w:rFonts w:ascii="Arial" w:hAnsi="Arial" w:hint="default"/>
      </w:rPr>
    </w:lvl>
    <w:lvl w:ilvl="3" w:tplc="1374B464" w:tentative="1">
      <w:start w:val="1"/>
      <w:numFmt w:val="bullet"/>
      <w:lvlText w:val="•"/>
      <w:lvlJc w:val="left"/>
      <w:pPr>
        <w:tabs>
          <w:tab w:val="num" w:pos="2880"/>
        </w:tabs>
        <w:ind w:left="2880" w:hanging="360"/>
      </w:pPr>
      <w:rPr>
        <w:rFonts w:ascii="Arial" w:hAnsi="Arial" w:hint="default"/>
      </w:rPr>
    </w:lvl>
    <w:lvl w:ilvl="4" w:tplc="15E69F24" w:tentative="1">
      <w:start w:val="1"/>
      <w:numFmt w:val="bullet"/>
      <w:lvlText w:val="•"/>
      <w:lvlJc w:val="left"/>
      <w:pPr>
        <w:tabs>
          <w:tab w:val="num" w:pos="3600"/>
        </w:tabs>
        <w:ind w:left="3600" w:hanging="360"/>
      </w:pPr>
      <w:rPr>
        <w:rFonts w:ascii="Arial" w:hAnsi="Arial" w:hint="default"/>
      </w:rPr>
    </w:lvl>
    <w:lvl w:ilvl="5" w:tplc="C4CC50A6" w:tentative="1">
      <w:start w:val="1"/>
      <w:numFmt w:val="bullet"/>
      <w:lvlText w:val="•"/>
      <w:lvlJc w:val="left"/>
      <w:pPr>
        <w:tabs>
          <w:tab w:val="num" w:pos="4320"/>
        </w:tabs>
        <w:ind w:left="4320" w:hanging="360"/>
      </w:pPr>
      <w:rPr>
        <w:rFonts w:ascii="Arial" w:hAnsi="Arial" w:hint="default"/>
      </w:rPr>
    </w:lvl>
    <w:lvl w:ilvl="6" w:tplc="44503E0E" w:tentative="1">
      <w:start w:val="1"/>
      <w:numFmt w:val="bullet"/>
      <w:lvlText w:val="•"/>
      <w:lvlJc w:val="left"/>
      <w:pPr>
        <w:tabs>
          <w:tab w:val="num" w:pos="5040"/>
        </w:tabs>
        <w:ind w:left="5040" w:hanging="360"/>
      </w:pPr>
      <w:rPr>
        <w:rFonts w:ascii="Arial" w:hAnsi="Arial" w:hint="default"/>
      </w:rPr>
    </w:lvl>
    <w:lvl w:ilvl="7" w:tplc="1C00AECE" w:tentative="1">
      <w:start w:val="1"/>
      <w:numFmt w:val="bullet"/>
      <w:lvlText w:val="•"/>
      <w:lvlJc w:val="left"/>
      <w:pPr>
        <w:tabs>
          <w:tab w:val="num" w:pos="5760"/>
        </w:tabs>
        <w:ind w:left="5760" w:hanging="360"/>
      </w:pPr>
      <w:rPr>
        <w:rFonts w:ascii="Arial" w:hAnsi="Arial" w:hint="default"/>
      </w:rPr>
    </w:lvl>
    <w:lvl w:ilvl="8" w:tplc="C4F8F79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9857BA8"/>
    <w:multiLevelType w:val="hybridMultilevel"/>
    <w:tmpl w:val="7E62E3C0"/>
    <w:lvl w:ilvl="0" w:tplc="E44A8274">
      <w:start w:val="1"/>
      <w:numFmt w:val="bullet"/>
      <w:lvlText w:val="•"/>
      <w:lvlJc w:val="left"/>
      <w:pPr>
        <w:tabs>
          <w:tab w:val="num" w:pos="720"/>
        </w:tabs>
        <w:ind w:left="720" w:hanging="360"/>
      </w:pPr>
      <w:rPr>
        <w:rFonts w:ascii="Arial" w:hAnsi="Arial" w:hint="default"/>
      </w:rPr>
    </w:lvl>
    <w:lvl w:ilvl="1" w:tplc="26281294" w:tentative="1">
      <w:start w:val="1"/>
      <w:numFmt w:val="bullet"/>
      <w:lvlText w:val="•"/>
      <w:lvlJc w:val="left"/>
      <w:pPr>
        <w:tabs>
          <w:tab w:val="num" w:pos="1440"/>
        </w:tabs>
        <w:ind w:left="1440" w:hanging="360"/>
      </w:pPr>
      <w:rPr>
        <w:rFonts w:ascii="Arial" w:hAnsi="Arial" w:hint="default"/>
      </w:rPr>
    </w:lvl>
    <w:lvl w:ilvl="2" w:tplc="2E30468A" w:tentative="1">
      <w:start w:val="1"/>
      <w:numFmt w:val="bullet"/>
      <w:lvlText w:val="•"/>
      <w:lvlJc w:val="left"/>
      <w:pPr>
        <w:tabs>
          <w:tab w:val="num" w:pos="2160"/>
        </w:tabs>
        <w:ind w:left="2160" w:hanging="360"/>
      </w:pPr>
      <w:rPr>
        <w:rFonts w:ascii="Arial" w:hAnsi="Arial" w:hint="default"/>
      </w:rPr>
    </w:lvl>
    <w:lvl w:ilvl="3" w:tplc="913897CE" w:tentative="1">
      <w:start w:val="1"/>
      <w:numFmt w:val="bullet"/>
      <w:lvlText w:val="•"/>
      <w:lvlJc w:val="left"/>
      <w:pPr>
        <w:tabs>
          <w:tab w:val="num" w:pos="2880"/>
        </w:tabs>
        <w:ind w:left="2880" w:hanging="360"/>
      </w:pPr>
      <w:rPr>
        <w:rFonts w:ascii="Arial" w:hAnsi="Arial" w:hint="default"/>
      </w:rPr>
    </w:lvl>
    <w:lvl w:ilvl="4" w:tplc="2FAE6CE4" w:tentative="1">
      <w:start w:val="1"/>
      <w:numFmt w:val="bullet"/>
      <w:lvlText w:val="•"/>
      <w:lvlJc w:val="left"/>
      <w:pPr>
        <w:tabs>
          <w:tab w:val="num" w:pos="3600"/>
        </w:tabs>
        <w:ind w:left="3600" w:hanging="360"/>
      </w:pPr>
      <w:rPr>
        <w:rFonts w:ascii="Arial" w:hAnsi="Arial" w:hint="default"/>
      </w:rPr>
    </w:lvl>
    <w:lvl w:ilvl="5" w:tplc="CA80320C" w:tentative="1">
      <w:start w:val="1"/>
      <w:numFmt w:val="bullet"/>
      <w:lvlText w:val="•"/>
      <w:lvlJc w:val="left"/>
      <w:pPr>
        <w:tabs>
          <w:tab w:val="num" w:pos="4320"/>
        </w:tabs>
        <w:ind w:left="4320" w:hanging="360"/>
      </w:pPr>
      <w:rPr>
        <w:rFonts w:ascii="Arial" w:hAnsi="Arial" w:hint="default"/>
      </w:rPr>
    </w:lvl>
    <w:lvl w:ilvl="6" w:tplc="767E65CA" w:tentative="1">
      <w:start w:val="1"/>
      <w:numFmt w:val="bullet"/>
      <w:lvlText w:val="•"/>
      <w:lvlJc w:val="left"/>
      <w:pPr>
        <w:tabs>
          <w:tab w:val="num" w:pos="5040"/>
        </w:tabs>
        <w:ind w:left="5040" w:hanging="360"/>
      </w:pPr>
      <w:rPr>
        <w:rFonts w:ascii="Arial" w:hAnsi="Arial" w:hint="default"/>
      </w:rPr>
    </w:lvl>
    <w:lvl w:ilvl="7" w:tplc="6AE68BC8" w:tentative="1">
      <w:start w:val="1"/>
      <w:numFmt w:val="bullet"/>
      <w:lvlText w:val="•"/>
      <w:lvlJc w:val="left"/>
      <w:pPr>
        <w:tabs>
          <w:tab w:val="num" w:pos="5760"/>
        </w:tabs>
        <w:ind w:left="5760" w:hanging="360"/>
      </w:pPr>
      <w:rPr>
        <w:rFonts w:ascii="Arial" w:hAnsi="Arial" w:hint="default"/>
      </w:rPr>
    </w:lvl>
    <w:lvl w:ilvl="8" w:tplc="D902BDB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C795C40"/>
    <w:multiLevelType w:val="hybridMultilevel"/>
    <w:tmpl w:val="B5425160"/>
    <w:lvl w:ilvl="0" w:tplc="308E1E52">
      <w:start w:val="1"/>
      <w:numFmt w:val="bullet"/>
      <w:lvlText w:val="•"/>
      <w:lvlJc w:val="left"/>
      <w:pPr>
        <w:tabs>
          <w:tab w:val="num" w:pos="720"/>
        </w:tabs>
        <w:ind w:left="720" w:hanging="360"/>
      </w:pPr>
      <w:rPr>
        <w:rFonts w:ascii="Arial" w:hAnsi="Arial" w:hint="default"/>
      </w:rPr>
    </w:lvl>
    <w:lvl w:ilvl="1" w:tplc="89E48472" w:tentative="1">
      <w:start w:val="1"/>
      <w:numFmt w:val="bullet"/>
      <w:lvlText w:val="•"/>
      <w:lvlJc w:val="left"/>
      <w:pPr>
        <w:tabs>
          <w:tab w:val="num" w:pos="1440"/>
        </w:tabs>
        <w:ind w:left="1440" w:hanging="360"/>
      </w:pPr>
      <w:rPr>
        <w:rFonts w:ascii="Arial" w:hAnsi="Arial" w:hint="default"/>
      </w:rPr>
    </w:lvl>
    <w:lvl w:ilvl="2" w:tplc="B0AEAA86" w:tentative="1">
      <w:start w:val="1"/>
      <w:numFmt w:val="bullet"/>
      <w:lvlText w:val="•"/>
      <w:lvlJc w:val="left"/>
      <w:pPr>
        <w:tabs>
          <w:tab w:val="num" w:pos="2160"/>
        </w:tabs>
        <w:ind w:left="2160" w:hanging="360"/>
      </w:pPr>
      <w:rPr>
        <w:rFonts w:ascii="Arial" w:hAnsi="Arial" w:hint="default"/>
      </w:rPr>
    </w:lvl>
    <w:lvl w:ilvl="3" w:tplc="64EC0CCE" w:tentative="1">
      <w:start w:val="1"/>
      <w:numFmt w:val="bullet"/>
      <w:lvlText w:val="•"/>
      <w:lvlJc w:val="left"/>
      <w:pPr>
        <w:tabs>
          <w:tab w:val="num" w:pos="2880"/>
        </w:tabs>
        <w:ind w:left="2880" w:hanging="360"/>
      </w:pPr>
      <w:rPr>
        <w:rFonts w:ascii="Arial" w:hAnsi="Arial" w:hint="default"/>
      </w:rPr>
    </w:lvl>
    <w:lvl w:ilvl="4" w:tplc="BBE27794" w:tentative="1">
      <w:start w:val="1"/>
      <w:numFmt w:val="bullet"/>
      <w:lvlText w:val="•"/>
      <w:lvlJc w:val="left"/>
      <w:pPr>
        <w:tabs>
          <w:tab w:val="num" w:pos="3600"/>
        </w:tabs>
        <w:ind w:left="3600" w:hanging="360"/>
      </w:pPr>
      <w:rPr>
        <w:rFonts w:ascii="Arial" w:hAnsi="Arial" w:hint="default"/>
      </w:rPr>
    </w:lvl>
    <w:lvl w:ilvl="5" w:tplc="F6D63C06" w:tentative="1">
      <w:start w:val="1"/>
      <w:numFmt w:val="bullet"/>
      <w:lvlText w:val="•"/>
      <w:lvlJc w:val="left"/>
      <w:pPr>
        <w:tabs>
          <w:tab w:val="num" w:pos="4320"/>
        </w:tabs>
        <w:ind w:left="4320" w:hanging="360"/>
      </w:pPr>
      <w:rPr>
        <w:rFonts w:ascii="Arial" w:hAnsi="Arial" w:hint="default"/>
      </w:rPr>
    </w:lvl>
    <w:lvl w:ilvl="6" w:tplc="2D7EAA46" w:tentative="1">
      <w:start w:val="1"/>
      <w:numFmt w:val="bullet"/>
      <w:lvlText w:val="•"/>
      <w:lvlJc w:val="left"/>
      <w:pPr>
        <w:tabs>
          <w:tab w:val="num" w:pos="5040"/>
        </w:tabs>
        <w:ind w:left="5040" w:hanging="360"/>
      </w:pPr>
      <w:rPr>
        <w:rFonts w:ascii="Arial" w:hAnsi="Arial" w:hint="default"/>
      </w:rPr>
    </w:lvl>
    <w:lvl w:ilvl="7" w:tplc="AD7611C0" w:tentative="1">
      <w:start w:val="1"/>
      <w:numFmt w:val="bullet"/>
      <w:lvlText w:val="•"/>
      <w:lvlJc w:val="left"/>
      <w:pPr>
        <w:tabs>
          <w:tab w:val="num" w:pos="5760"/>
        </w:tabs>
        <w:ind w:left="5760" w:hanging="360"/>
      </w:pPr>
      <w:rPr>
        <w:rFonts w:ascii="Arial" w:hAnsi="Arial" w:hint="default"/>
      </w:rPr>
    </w:lvl>
    <w:lvl w:ilvl="8" w:tplc="2ED02D2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79B6CAA"/>
    <w:multiLevelType w:val="hybridMultilevel"/>
    <w:tmpl w:val="F2681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433C9E"/>
    <w:multiLevelType w:val="hybridMultilevel"/>
    <w:tmpl w:val="90B266A4"/>
    <w:lvl w:ilvl="0" w:tplc="40F0A7AC">
      <w:start w:val="1"/>
      <w:numFmt w:val="bullet"/>
      <w:lvlText w:val="•"/>
      <w:lvlJc w:val="left"/>
      <w:pPr>
        <w:tabs>
          <w:tab w:val="num" w:pos="720"/>
        </w:tabs>
        <w:ind w:left="720" w:hanging="360"/>
      </w:pPr>
      <w:rPr>
        <w:rFonts w:ascii="Arial" w:hAnsi="Arial" w:hint="default"/>
      </w:rPr>
    </w:lvl>
    <w:lvl w:ilvl="1" w:tplc="04C40B82" w:tentative="1">
      <w:start w:val="1"/>
      <w:numFmt w:val="bullet"/>
      <w:lvlText w:val="•"/>
      <w:lvlJc w:val="left"/>
      <w:pPr>
        <w:tabs>
          <w:tab w:val="num" w:pos="1440"/>
        </w:tabs>
        <w:ind w:left="1440" w:hanging="360"/>
      </w:pPr>
      <w:rPr>
        <w:rFonts w:ascii="Arial" w:hAnsi="Arial" w:hint="default"/>
      </w:rPr>
    </w:lvl>
    <w:lvl w:ilvl="2" w:tplc="DFAA2182" w:tentative="1">
      <w:start w:val="1"/>
      <w:numFmt w:val="bullet"/>
      <w:lvlText w:val="•"/>
      <w:lvlJc w:val="left"/>
      <w:pPr>
        <w:tabs>
          <w:tab w:val="num" w:pos="2160"/>
        </w:tabs>
        <w:ind w:left="2160" w:hanging="360"/>
      </w:pPr>
      <w:rPr>
        <w:rFonts w:ascii="Arial" w:hAnsi="Arial" w:hint="default"/>
      </w:rPr>
    </w:lvl>
    <w:lvl w:ilvl="3" w:tplc="BA7013F0" w:tentative="1">
      <w:start w:val="1"/>
      <w:numFmt w:val="bullet"/>
      <w:lvlText w:val="•"/>
      <w:lvlJc w:val="left"/>
      <w:pPr>
        <w:tabs>
          <w:tab w:val="num" w:pos="2880"/>
        </w:tabs>
        <w:ind w:left="2880" w:hanging="360"/>
      </w:pPr>
      <w:rPr>
        <w:rFonts w:ascii="Arial" w:hAnsi="Arial" w:hint="default"/>
      </w:rPr>
    </w:lvl>
    <w:lvl w:ilvl="4" w:tplc="30AA381C" w:tentative="1">
      <w:start w:val="1"/>
      <w:numFmt w:val="bullet"/>
      <w:lvlText w:val="•"/>
      <w:lvlJc w:val="left"/>
      <w:pPr>
        <w:tabs>
          <w:tab w:val="num" w:pos="3600"/>
        </w:tabs>
        <w:ind w:left="3600" w:hanging="360"/>
      </w:pPr>
      <w:rPr>
        <w:rFonts w:ascii="Arial" w:hAnsi="Arial" w:hint="default"/>
      </w:rPr>
    </w:lvl>
    <w:lvl w:ilvl="5" w:tplc="0D2A7554" w:tentative="1">
      <w:start w:val="1"/>
      <w:numFmt w:val="bullet"/>
      <w:lvlText w:val="•"/>
      <w:lvlJc w:val="left"/>
      <w:pPr>
        <w:tabs>
          <w:tab w:val="num" w:pos="4320"/>
        </w:tabs>
        <w:ind w:left="4320" w:hanging="360"/>
      </w:pPr>
      <w:rPr>
        <w:rFonts w:ascii="Arial" w:hAnsi="Arial" w:hint="default"/>
      </w:rPr>
    </w:lvl>
    <w:lvl w:ilvl="6" w:tplc="77126FCA" w:tentative="1">
      <w:start w:val="1"/>
      <w:numFmt w:val="bullet"/>
      <w:lvlText w:val="•"/>
      <w:lvlJc w:val="left"/>
      <w:pPr>
        <w:tabs>
          <w:tab w:val="num" w:pos="5040"/>
        </w:tabs>
        <w:ind w:left="5040" w:hanging="360"/>
      </w:pPr>
      <w:rPr>
        <w:rFonts w:ascii="Arial" w:hAnsi="Arial" w:hint="default"/>
      </w:rPr>
    </w:lvl>
    <w:lvl w:ilvl="7" w:tplc="1CA2CBBC" w:tentative="1">
      <w:start w:val="1"/>
      <w:numFmt w:val="bullet"/>
      <w:lvlText w:val="•"/>
      <w:lvlJc w:val="left"/>
      <w:pPr>
        <w:tabs>
          <w:tab w:val="num" w:pos="5760"/>
        </w:tabs>
        <w:ind w:left="5760" w:hanging="360"/>
      </w:pPr>
      <w:rPr>
        <w:rFonts w:ascii="Arial" w:hAnsi="Arial" w:hint="default"/>
      </w:rPr>
    </w:lvl>
    <w:lvl w:ilvl="8" w:tplc="A3C08CF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EB65E01"/>
    <w:multiLevelType w:val="hybridMultilevel"/>
    <w:tmpl w:val="C94C1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3"/>
  </w:num>
  <w:num w:numId="4">
    <w:abstractNumId w:val="1"/>
  </w:num>
  <w:num w:numId="5">
    <w:abstractNumId w:val="9"/>
  </w:num>
  <w:num w:numId="6">
    <w:abstractNumId w:val="0"/>
  </w:num>
  <w:num w:numId="7">
    <w:abstractNumId w:val="7"/>
  </w:num>
  <w:num w:numId="8">
    <w:abstractNumId w:val="10"/>
  </w:num>
  <w:num w:numId="9">
    <w:abstractNumId w:val="6"/>
  </w:num>
  <w:num w:numId="10">
    <w:abstractNumId w:val="5"/>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ztDS1NDU0NTY1MjVU0lEKTi0uzszPAykwrQUAb8nXVywAAAA="/>
  </w:docVars>
  <w:rsids>
    <w:rsidRoot w:val="001E1DAE"/>
    <w:rsid w:val="00007D79"/>
    <w:rsid w:val="000430AB"/>
    <w:rsid w:val="000B0EA4"/>
    <w:rsid w:val="000C542F"/>
    <w:rsid w:val="000D5F14"/>
    <w:rsid w:val="000D7F90"/>
    <w:rsid w:val="000E7903"/>
    <w:rsid w:val="000F6BD7"/>
    <w:rsid w:val="00107C14"/>
    <w:rsid w:val="001222E9"/>
    <w:rsid w:val="00151960"/>
    <w:rsid w:val="001B6BD5"/>
    <w:rsid w:val="001E1DAE"/>
    <w:rsid w:val="001E2AB6"/>
    <w:rsid w:val="002216B5"/>
    <w:rsid w:val="00255F31"/>
    <w:rsid w:val="00261DFC"/>
    <w:rsid w:val="002901E3"/>
    <w:rsid w:val="002D0735"/>
    <w:rsid w:val="002D684B"/>
    <w:rsid w:val="002E3751"/>
    <w:rsid w:val="00323100"/>
    <w:rsid w:val="00343FFC"/>
    <w:rsid w:val="003F75D5"/>
    <w:rsid w:val="0043262F"/>
    <w:rsid w:val="0045554A"/>
    <w:rsid w:val="00460DC2"/>
    <w:rsid w:val="00475C45"/>
    <w:rsid w:val="00487AF9"/>
    <w:rsid w:val="0049019F"/>
    <w:rsid w:val="004A7F1A"/>
    <w:rsid w:val="004B715B"/>
    <w:rsid w:val="004C2494"/>
    <w:rsid w:val="004C4FA7"/>
    <w:rsid w:val="004E7279"/>
    <w:rsid w:val="004F5C22"/>
    <w:rsid w:val="00531608"/>
    <w:rsid w:val="00571091"/>
    <w:rsid w:val="0058683E"/>
    <w:rsid w:val="00596A27"/>
    <w:rsid w:val="005B595A"/>
    <w:rsid w:val="006814E4"/>
    <w:rsid w:val="00700931"/>
    <w:rsid w:val="00723679"/>
    <w:rsid w:val="00733429"/>
    <w:rsid w:val="007761C9"/>
    <w:rsid w:val="00782922"/>
    <w:rsid w:val="00790FFD"/>
    <w:rsid w:val="007931EF"/>
    <w:rsid w:val="00794B08"/>
    <w:rsid w:val="007D581B"/>
    <w:rsid w:val="00832431"/>
    <w:rsid w:val="00861058"/>
    <w:rsid w:val="008642A9"/>
    <w:rsid w:val="00870166"/>
    <w:rsid w:val="008A00B5"/>
    <w:rsid w:val="008E18B0"/>
    <w:rsid w:val="008E35A2"/>
    <w:rsid w:val="008F6E89"/>
    <w:rsid w:val="009041C6"/>
    <w:rsid w:val="00934552"/>
    <w:rsid w:val="009520A9"/>
    <w:rsid w:val="00965D9D"/>
    <w:rsid w:val="009D5A74"/>
    <w:rsid w:val="009F7A85"/>
    <w:rsid w:val="00A00C4A"/>
    <w:rsid w:val="00A30F05"/>
    <w:rsid w:val="00A35311"/>
    <w:rsid w:val="00A53F35"/>
    <w:rsid w:val="00AA38E1"/>
    <w:rsid w:val="00B07AA5"/>
    <w:rsid w:val="00B4187E"/>
    <w:rsid w:val="00B502E9"/>
    <w:rsid w:val="00B570CF"/>
    <w:rsid w:val="00B57E20"/>
    <w:rsid w:val="00B77AC4"/>
    <w:rsid w:val="00B965BC"/>
    <w:rsid w:val="00BA72D9"/>
    <w:rsid w:val="00BD1F96"/>
    <w:rsid w:val="00C036C8"/>
    <w:rsid w:val="00C2281A"/>
    <w:rsid w:val="00C2303F"/>
    <w:rsid w:val="00C50971"/>
    <w:rsid w:val="00C60664"/>
    <w:rsid w:val="00C81BF0"/>
    <w:rsid w:val="00CA37E1"/>
    <w:rsid w:val="00CC7882"/>
    <w:rsid w:val="00CE0090"/>
    <w:rsid w:val="00CE1612"/>
    <w:rsid w:val="00CF07EA"/>
    <w:rsid w:val="00CF543C"/>
    <w:rsid w:val="00D06CF1"/>
    <w:rsid w:val="00D071DC"/>
    <w:rsid w:val="00D33A2A"/>
    <w:rsid w:val="00D67C13"/>
    <w:rsid w:val="00DC08C3"/>
    <w:rsid w:val="00DE53FA"/>
    <w:rsid w:val="00DF14CD"/>
    <w:rsid w:val="00E05837"/>
    <w:rsid w:val="00E14F5B"/>
    <w:rsid w:val="00E247A4"/>
    <w:rsid w:val="00E73B7E"/>
    <w:rsid w:val="00E86677"/>
    <w:rsid w:val="00EB45C4"/>
    <w:rsid w:val="00ED40D7"/>
    <w:rsid w:val="00EF38F3"/>
    <w:rsid w:val="00EF68E3"/>
    <w:rsid w:val="00F35E47"/>
    <w:rsid w:val="00F4538B"/>
    <w:rsid w:val="00F637FA"/>
    <w:rsid w:val="00F91778"/>
    <w:rsid w:val="00FC4C8D"/>
    <w:rsid w:val="00FE1E21"/>
    <w:rsid w:val="00FE4AA5"/>
    <w:rsid w:val="00FE7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0B142DE"/>
  <w15:chartTrackingRefBased/>
  <w15:docId w15:val="{55983536-0501-4706-92BF-83F2340D9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72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72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DAE"/>
    <w:pPr>
      <w:ind w:left="720"/>
      <w:contextualSpacing/>
    </w:pPr>
  </w:style>
  <w:style w:type="paragraph" w:styleId="Header">
    <w:name w:val="header"/>
    <w:basedOn w:val="Normal"/>
    <w:link w:val="HeaderChar"/>
    <w:uiPriority w:val="99"/>
    <w:unhideWhenUsed/>
    <w:rsid w:val="004E7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279"/>
  </w:style>
  <w:style w:type="paragraph" w:styleId="Footer">
    <w:name w:val="footer"/>
    <w:basedOn w:val="Normal"/>
    <w:link w:val="FooterChar"/>
    <w:uiPriority w:val="99"/>
    <w:unhideWhenUsed/>
    <w:rsid w:val="004E7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279"/>
  </w:style>
  <w:style w:type="character" w:customStyle="1" w:styleId="Heading1Char">
    <w:name w:val="Heading 1 Char"/>
    <w:basedOn w:val="DefaultParagraphFont"/>
    <w:link w:val="Heading1"/>
    <w:uiPriority w:val="9"/>
    <w:rsid w:val="004E72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727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43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1BF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70033">
      <w:bodyDiv w:val="1"/>
      <w:marLeft w:val="0"/>
      <w:marRight w:val="0"/>
      <w:marTop w:val="0"/>
      <w:marBottom w:val="0"/>
      <w:divBdr>
        <w:top w:val="none" w:sz="0" w:space="0" w:color="auto"/>
        <w:left w:val="none" w:sz="0" w:space="0" w:color="auto"/>
        <w:bottom w:val="none" w:sz="0" w:space="0" w:color="auto"/>
        <w:right w:val="none" w:sz="0" w:space="0" w:color="auto"/>
      </w:divBdr>
    </w:div>
    <w:div w:id="168833786">
      <w:bodyDiv w:val="1"/>
      <w:marLeft w:val="0"/>
      <w:marRight w:val="0"/>
      <w:marTop w:val="0"/>
      <w:marBottom w:val="0"/>
      <w:divBdr>
        <w:top w:val="none" w:sz="0" w:space="0" w:color="auto"/>
        <w:left w:val="none" w:sz="0" w:space="0" w:color="auto"/>
        <w:bottom w:val="none" w:sz="0" w:space="0" w:color="auto"/>
        <w:right w:val="none" w:sz="0" w:space="0" w:color="auto"/>
      </w:divBdr>
    </w:div>
    <w:div w:id="188185462">
      <w:bodyDiv w:val="1"/>
      <w:marLeft w:val="0"/>
      <w:marRight w:val="0"/>
      <w:marTop w:val="0"/>
      <w:marBottom w:val="0"/>
      <w:divBdr>
        <w:top w:val="none" w:sz="0" w:space="0" w:color="auto"/>
        <w:left w:val="none" w:sz="0" w:space="0" w:color="auto"/>
        <w:bottom w:val="none" w:sz="0" w:space="0" w:color="auto"/>
        <w:right w:val="none" w:sz="0" w:space="0" w:color="auto"/>
      </w:divBdr>
    </w:div>
    <w:div w:id="249777184">
      <w:bodyDiv w:val="1"/>
      <w:marLeft w:val="0"/>
      <w:marRight w:val="0"/>
      <w:marTop w:val="0"/>
      <w:marBottom w:val="0"/>
      <w:divBdr>
        <w:top w:val="none" w:sz="0" w:space="0" w:color="auto"/>
        <w:left w:val="none" w:sz="0" w:space="0" w:color="auto"/>
        <w:bottom w:val="none" w:sz="0" w:space="0" w:color="auto"/>
        <w:right w:val="none" w:sz="0" w:space="0" w:color="auto"/>
      </w:divBdr>
      <w:divsChild>
        <w:div w:id="1456287984">
          <w:marLeft w:val="446"/>
          <w:marRight w:val="0"/>
          <w:marTop w:val="200"/>
          <w:marBottom w:val="0"/>
          <w:divBdr>
            <w:top w:val="none" w:sz="0" w:space="0" w:color="auto"/>
            <w:left w:val="none" w:sz="0" w:space="0" w:color="auto"/>
            <w:bottom w:val="none" w:sz="0" w:space="0" w:color="auto"/>
            <w:right w:val="none" w:sz="0" w:space="0" w:color="auto"/>
          </w:divBdr>
        </w:div>
      </w:divsChild>
    </w:div>
    <w:div w:id="452751085">
      <w:bodyDiv w:val="1"/>
      <w:marLeft w:val="0"/>
      <w:marRight w:val="0"/>
      <w:marTop w:val="0"/>
      <w:marBottom w:val="0"/>
      <w:divBdr>
        <w:top w:val="none" w:sz="0" w:space="0" w:color="auto"/>
        <w:left w:val="none" w:sz="0" w:space="0" w:color="auto"/>
        <w:bottom w:val="none" w:sz="0" w:space="0" w:color="auto"/>
        <w:right w:val="none" w:sz="0" w:space="0" w:color="auto"/>
      </w:divBdr>
    </w:div>
    <w:div w:id="485173919">
      <w:bodyDiv w:val="1"/>
      <w:marLeft w:val="0"/>
      <w:marRight w:val="0"/>
      <w:marTop w:val="0"/>
      <w:marBottom w:val="0"/>
      <w:divBdr>
        <w:top w:val="none" w:sz="0" w:space="0" w:color="auto"/>
        <w:left w:val="none" w:sz="0" w:space="0" w:color="auto"/>
        <w:bottom w:val="none" w:sz="0" w:space="0" w:color="auto"/>
        <w:right w:val="none" w:sz="0" w:space="0" w:color="auto"/>
      </w:divBdr>
    </w:div>
    <w:div w:id="548805971">
      <w:bodyDiv w:val="1"/>
      <w:marLeft w:val="0"/>
      <w:marRight w:val="0"/>
      <w:marTop w:val="0"/>
      <w:marBottom w:val="0"/>
      <w:divBdr>
        <w:top w:val="none" w:sz="0" w:space="0" w:color="auto"/>
        <w:left w:val="none" w:sz="0" w:space="0" w:color="auto"/>
        <w:bottom w:val="none" w:sz="0" w:space="0" w:color="auto"/>
        <w:right w:val="none" w:sz="0" w:space="0" w:color="auto"/>
      </w:divBdr>
    </w:div>
    <w:div w:id="775100807">
      <w:bodyDiv w:val="1"/>
      <w:marLeft w:val="0"/>
      <w:marRight w:val="0"/>
      <w:marTop w:val="0"/>
      <w:marBottom w:val="0"/>
      <w:divBdr>
        <w:top w:val="none" w:sz="0" w:space="0" w:color="auto"/>
        <w:left w:val="none" w:sz="0" w:space="0" w:color="auto"/>
        <w:bottom w:val="none" w:sz="0" w:space="0" w:color="auto"/>
        <w:right w:val="none" w:sz="0" w:space="0" w:color="auto"/>
      </w:divBdr>
      <w:divsChild>
        <w:div w:id="813447747">
          <w:marLeft w:val="446"/>
          <w:marRight w:val="0"/>
          <w:marTop w:val="200"/>
          <w:marBottom w:val="0"/>
          <w:divBdr>
            <w:top w:val="none" w:sz="0" w:space="0" w:color="auto"/>
            <w:left w:val="none" w:sz="0" w:space="0" w:color="auto"/>
            <w:bottom w:val="none" w:sz="0" w:space="0" w:color="auto"/>
            <w:right w:val="none" w:sz="0" w:space="0" w:color="auto"/>
          </w:divBdr>
        </w:div>
        <w:div w:id="1519419222">
          <w:marLeft w:val="446"/>
          <w:marRight w:val="0"/>
          <w:marTop w:val="200"/>
          <w:marBottom w:val="0"/>
          <w:divBdr>
            <w:top w:val="none" w:sz="0" w:space="0" w:color="auto"/>
            <w:left w:val="none" w:sz="0" w:space="0" w:color="auto"/>
            <w:bottom w:val="none" w:sz="0" w:space="0" w:color="auto"/>
            <w:right w:val="none" w:sz="0" w:space="0" w:color="auto"/>
          </w:divBdr>
        </w:div>
        <w:div w:id="1887790065">
          <w:marLeft w:val="446"/>
          <w:marRight w:val="0"/>
          <w:marTop w:val="200"/>
          <w:marBottom w:val="0"/>
          <w:divBdr>
            <w:top w:val="none" w:sz="0" w:space="0" w:color="auto"/>
            <w:left w:val="none" w:sz="0" w:space="0" w:color="auto"/>
            <w:bottom w:val="none" w:sz="0" w:space="0" w:color="auto"/>
            <w:right w:val="none" w:sz="0" w:space="0" w:color="auto"/>
          </w:divBdr>
        </w:div>
        <w:div w:id="564949967">
          <w:marLeft w:val="446"/>
          <w:marRight w:val="0"/>
          <w:marTop w:val="200"/>
          <w:marBottom w:val="0"/>
          <w:divBdr>
            <w:top w:val="none" w:sz="0" w:space="0" w:color="auto"/>
            <w:left w:val="none" w:sz="0" w:space="0" w:color="auto"/>
            <w:bottom w:val="none" w:sz="0" w:space="0" w:color="auto"/>
            <w:right w:val="none" w:sz="0" w:space="0" w:color="auto"/>
          </w:divBdr>
        </w:div>
        <w:div w:id="286276402">
          <w:marLeft w:val="446"/>
          <w:marRight w:val="0"/>
          <w:marTop w:val="200"/>
          <w:marBottom w:val="0"/>
          <w:divBdr>
            <w:top w:val="none" w:sz="0" w:space="0" w:color="auto"/>
            <w:left w:val="none" w:sz="0" w:space="0" w:color="auto"/>
            <w:bottom w:val="none" w:sz="0" w:space="0" w:color="auto"/>
            <w:right w:val="none" w:sz="0" w:space="0" w:color="auto"/>
          </w:divBdr>
        </w:div>
        <w:div w:id="1596400846">
          <w:marLeft w:val="446"/>
          <w:marRight w:val="0"/>
          <w:marTop w:val="200"/>
          <w:marBottom w:val="0"/>
          <w:divBdr>
            <w:top w:val="none" w:sz="0" w:space="0" w:color="auto"/>
            <w:left w:val="none" w:sz="0" w:space="0" w:color="auto"/>
            <w:bottom w:val="none" w:sz="0" w:space="0" w:color="auto"/>
            <w:right w:val="none" w:sz="0" w:space="0" w:color="auto"/>
          </w:divBdr>
        </w:div>
        <w:div w:id="601765719">
          <w:marLeft w:val="446"/>
          <w:marRight w:val="0"/>
          <w:marTop w:val="200"/>
          <w:marBottom w:val="0"/>
          <w:divBdr>
            <w:top w:val="none" w:sz="0" w:space="0" w:color="auto"/>
            <w:left w:val="none" w:sz="0" w:space="0" w:color="auto"/>
            <w:bottom w:val="none" w:sz="0" w:space="0" w:color="auto"/>
            <w:right w:val="none" w:sz="0" w:space="0" w:color="auto"/>
          </w:divBdr>
        </w:div>
        <w:div w:id="2093579694">
          <w:marLeft w:val="446"/>
          <w:marRight w:val="0"/>
          <w:marTop w:val="200"/>
          <w:marBottom w:val="0"/>
          <w:divBdr>
            <w:top w:val="none" w:sz="0" w:space="0" w:color="auto"/>
            <w:left w:val="none" w:sz="0" w:space="0" w:color="auto"/>
            <w:bottom w:val="none" w:sz="0" w:space="0" w:color="auto"/>
            <w:right w:val="none" w:sz="0" w:space="0" w:color="auto"/>
          </w:divBdr>
        </w:div>
      </w:divsChild>
    </w:div>
    <w:div w:id="793404970">
      <w:bodyDiv w:val="1"/>
      <w:marLeft w:val="0"/>
      <w:marRight w:val="0"/>
      <w:marTop w:val="0"/>
      <w:marBottom w:val="0"/>
      <w:divBdr>
        <w:top w:val="none" w:sz="0" w:space="0" w:color="auto"/>
        <w:left w:val="none" w:sz="0" w:space="0" w:color="auto"/>
        <w:bottom w:val="none" w:sz="0" w:space="0" w:color="auto"/>
        <w:right w:val="none" w:sz="0" w:space="0" w:color="auto"/>
      </w:divBdr>
    </w:div>
    <w:div w:id="836652079">
      <w:bodyDiv w:val="1"/>
      <w:marLeft w:val="0"/>
      <w:marRight w:val="0"/>
      <w:marTop w:val="0"/>
      <w:marBottom w:val="0"/>
      <w:divBdr>
        <w:top w:val="none" w:sz="0" w:space="0" w:color="auto"/>
        <w:left w:val="none" w:sz="0" w:space="0" w:color="auto"/>
        <w:bottom w:val="none" w:sz="0" w:space="0" w:color="auto"/>
        <w:right w:val="none" w:sz="0" w:space="0" w:color="auto"/>
      </w:divBdr>
    </w:div>
    <w:div w:id="962813242">
      <w:bodyDiv w:val="1"/>
      <w:marLeft w:val="0"/>
      <w:marRight w:val="0"/>
      <w:marTop w:val="0"/>
      <w:marBottom w:val="0"/>
      <w:divBdr>
        <w:top w:val="none" w:sz="0" w:space="0" w:color="auto"/>
        <w:left w:val="none" w:sz="0" w:space="0" w:color="auto"/>
        <w:bottom w:val="none" w:sz="0" w:space="0" w:color="auto"/>
        <w:right w:val="none" w:sz="0" w:space="0" w:color="auto"/>
      </w:divBdr>
      <w:divsChild>
        <w:div w:id="1172909738">
          <w:marLeft w:val="446"/>
          <w:marRight w:val="0"/>
          <w:marTop w:val="200"/>
          <w:marBottom w:val="0"/>
          <w:divBdr>
            <w:top w:val="none" w:sz="0" w:space="0" w:color="auto"/>
            <w:left w:val="none" w:sz="0" w:space="0" w:color="auto"/>
            <w:bottom w:val="none" w:sz="0" w:space="0" w:color="auto"/>
            <w:right w:val="none" w:sz="0" w:space="0" w:color="auto"/>
          </w:divBdr>
        </w:div>
      </w:divsChild>
    </w:div>
    <w:div w:id="1054424154">
      <w:bodyDiv w:val="1"/>
      <w:marLeft w:val="0"/>
      <w:marRight w:val="0"/>
      <w:marTop w:val="0"/>
      <w:marBottom w:val="0"/>
      <w:divBdr>
        <w:top w:val="none" w:sz="0" w:space="0" w:color="auto"/>
        <w:left w:val="none" w:sz="0" w:space="0" w:color="auto"/>
        <w:bottom w:val="none" w:sz="0" w:space="0" w:color="auto"/>
        <w:right w:val="none" w:sz="0" w:space="0" w:color="auto"/>
      </w:divBdr>
      <w:divsChild>
        <w:div w:id="1348404039">
          <w:marLeft w:val="446"/>
          <w:marRight w:val="0"/>
          <w:marTop w:val="200"/>
          <w:marBottom w:val="0"/>
          <w:divBdr>
            <w:top w:val="none" w:sz="0" w:space="0" w:color="auto"/>
            <w:left w:val="none" w:sz="0" w:space="0" w:color="auto"/>
            <w:bottom w:val="none" w:sz="0" w:space="0" w:color="auto"/>
            <w:right w:val="none" w:sz="0" w:space="0" w:color="auto"/>
          </w:divBdr>
        </w:div>
      </w:divsChild>
    </w:div>
    <w:div w:id="1089888493">
      <w:bodyDiv w:val="1"/>
      <w:marLeft w:val="0"/>
      <w:marRight w:val="0"/>
      <w:marTop w:val="0"/>
      <w:marBottom w:val="0"/>
      <w:divBdr>
        <w:top w:val="none" w:sz="0" w:space="0" w:color="auto"/>
        <w:left w:val="none" w:sz="0" w:space="0" w:color="auto"/>
        <w:bottom w:val="none" w:sz="0" w:space="0" w:color="auto"/>
        <w:right w:val="none" w:sz="0" w:space="0" w:color="auto"/>
      </w:divBdr>
    </w:div>
    <w:div w:id="1090540875">
      <w:bodyDiv w:val="1"/>
      <w:marLeft w:val="0"/>
      <w:marRight w:val="0"/>
      <w:marTop w:val="0"/>
      <w:marBottom w:val="0"/>
      <w:divBdr>
        <w:top w:val="none" w:sz="0" w:space="0" w:color="auto"/>
        <w:left w:val="none" w:sz="0" w:space="0" w:color="auto"/>
        <w:bottom w:val="none" w:sz="0" w:space="0" w:color="auto"/>
        <w:right w:val="none" w:sz="0" w:space="0" w:color="auto"/>
      </w:divBdr>
    </w:div>
    <w:div w:id="1234898703">
      <w:bodyDiv w:val="1"/>
      <w:marLeft w:val="0"/>
      <w:marRight w:val="0"/>
      <w:marTop w:val="0"/>
      <w:marBottom w:val="0"/>
      <w:divBdr>
        <w:top w:val="none" w:sz="0" w:space="0" w:color="auto"/>
        <w:left w:val="none" w:sz="0" w:space="0" w:color="auto"/>
        <w:bottom w:val="none" w:sz="0" w:space="0" w:color="auto"/>
        <w:right w:val="none" w:sz="0" w:space="0" w:color="auto"/>
      </w:divBdr>
      <w:divsChild>
        <w:div w:id="754975603">
          <w:marLeft w:val="446"/>
          <w:marRight w:val="0"/>
          <w:marTop w:val="200"/>
          <w:marBottom w:val="0"/>
          <w:divBdr>
            <w:top w:val="none" w:sz="0" w:space="0" w:color="auto"/>
            <w:left w:val="none" w:sz="0" w:space="0" w:color="auto"/>
            <w:bottom w:val="none" w:sz="0" w:space="0" w:color="auto"/>
            <w:right w:val="none" w:sz="0" w:space="0" w:color="auto"/>
          </w:divBdr>
        </w:div>
        <w:div w:id="2097284727">
          <w:marLeft w:val="446"/>
          <w:marRight w:val="0"/>
          <w:marTop w:val="200"/>
          <w:marBottom w:val="0"/>
          <w:divBdr>
            <w:top w:val="none" w:sz="0" w:space="0" w:color="auto"/>
            <w:left w:val="none" w:sz="0" w:space="0" w:color="auto"/>
            <w:bottom w:val="none" w:sz="0" w:space="0" w:color="auto"/>
            <w:right w:val="none" w:sz="0" w:space="0" w:color="auto"/>
          </w:divBdr>
        </w:div>
        <w:div w:id="122509247">
          <w:marLeft w:val="446"/>
          <w:marRight w:val="0"/>
          <w:marTop w:val="200"/>
          <w:marBottom w:val="0"/>
          <w:divBdr>
            <w:top w:val="none" w:sz="0" w:space="0" w:color="auto"/>
            <w:left w:val="none" w:sz="0" w:space="0" w:color="auto"/>
            <w:bottom w:val="none" w:sz="0" w:space="0" w:color="auto"/>
            <w:right w:val="none" w:sz="0" w:space="0" w:color="auto"/>
          </w:divBdr>
        </w:div>
      </w:divsChild>
    </w:div>
    <w:div w:id="1444961753">
      <w:bodyDiv w:val="1"/>
      <w:marLeft w:val="0"/>
      <w:marRight w:val="0"/>
      <w:marTop w:val="0"/>
      <w:marBottom w:val="0"/>
      <w:divBdr>
        <w:top w:val="none" w:sz="0" w:space="0" w:color="auto"/>
        <w:left w:val="none" w:sz="0" w:space="0" w:color="auto"/>
        <w:bottom w:val="none" w:sz="0" w:space="0" w:color="auto"/>
        <w:right w:val="none" w:sz="0" w:space="0" w:color="auto"/>
      </w:divBdr>
    </w:div>
    <w:div w:id="1447970236">
      <w:bodyDiv w:val="1"/>
      <w:marLeft w:val="0"/>
      <w:marRight w:val="0"/>
      <w:marTop w:val="0"/>
      <w:marBottom w:val="0"/>
      <w:divBdr>
        <w:top w:val="none" w:sz="0" w:space="0" w:color="auto"/>
        <w:left w:val="none" w:sz="0" w:space="0" w:color="auto"/>
        <w:bottom w:val="none" w:sz="0" w:space="0" w:color="auto"/>
        <w:right w:val="none" w:sz="0" w:space="0" w:color="auto"/>
      </w:divBdr>
      <w:divsChild>
        <w:div w:id="2144542434">
          <w:marLeft w:val="446"/>
          <w:marRight w:val="0"/>
          <w:marTop w:val="200"/>
          <w:marBottom w:val="0"/>
          <w:divBdr>
            <w:top w:val="none" w:sz="0" w:space="0" w:color="auto"/>
            <w:left w:val="none" w:sz="0" w:space="0" w:color="auto"/>
            <w:bottom w:val="none" w:sz="0" w:space="0" w:color="auto"/>
            <w:right w:val="none" w:sz="0" w:space="0" w:color="auto"/>
          </w:divBdr>
        </w:div>
      </w:divsChild>
    </w:div>
    <w:div w:id="1455371182">
      <w:bodyDiv w:val="1"/>
      <w:marLeft w:val="0"/>
      <w:marRight w:val="0"/>
      <w:marTop w:val="0"/>
      <w:marBottom w:val="0"/>
      <w:divBdr>
        <w:top w:val="none" w:sz="0" w:space="0" w:color="auto"/>
        <w:left w:val="none" w:sz="0" w:space="0" w:color="auto"/>
        <w:bottom w:val="none" w:sz="0" w:space="0" w:color="auto"/>
        <w:right w:val="none" w:sz="0" w:space="0" w:color="auto"/>
      </w:divBdr>
    </w:div>
    <w:div w:id="1486967974">
      <w:bodyDiv w:val="1"/>
      <w:marLeft w:val="0"/>
      <w:marRight w:val="0"/>
      <w:marTop w:val="0"/>
      <w:marBottom w:val="0"/>
      <w:divBdr>
        <w:top w:val="none" w:sz="0" w:space="0" w:color="auto"/>
        <w:left w:val="none" w:sz="0" w:space="0" w:color="auto"/>
        <w:bottom w:val="none" w:sz="0" w:space="0" w:color="auto"/>
        <w:right w:val="none" w:sz="0" w:space="0" w:color="auto"/>
      </w:divBdr>
      <w:divsChild>
        <w:div w:id="377899454">
          <w:marLeft w:val="446"/>
          <w:marRight w:val="0"/>
          <w:marTop w:val="200"/>
          <w:marBottom w:val="0"/>
          <w:divBdr>
            <w:top w:val="none" w:sz="0" w:space="0" w:color="auto"/>
            <w:left w:val="none" w:sz="0" w:space="0" w:color="auto"/>
            <w:bottom w:val="none" w:sz="0" w:space="0" w:color="auto"/>
            <w:right w:val="none" w:sz="0" w:space="0" w:color="auto"/>
          </w:divBdr>
        </w:div>
        <w:div w:id="1719478381">
          <w:marLeft w:val="446"/>
          <w:marRight w:val="0"/>
          <w:marTop w:val="200"/>
          <w:marBottom w:val="0"/>
          <w:divBdr>
            <w:top w:val="none" w:sz="0" w:space="0" w:color="auto"/>
            <w:left w:val="none" w:sz="0" w:space="0" w:color="auto"/>
            <w:bottom w:val="none" w:sz="0" w:space="0" w:color="auto"/>
            <w:right w:val="none" w:sz="0" w:space="0" w:color="auto"/>
          </w:divBdr>
        </w:div>
        <w:div w:id="903837758">
          <w:marLeft w:val="446"/>
          <w:marRight w:val="0"/>
          <w:marTop w:val="200"/>
          <w:marBottom w:val="0"/>
          <w:divBdr>
            <w:top w:val="none" w:sz="0" w:space="0" w:color="auto"/>
            <w:left w:val="none" w:sz="0" w:space="0" w:color="auto"/>
            <w:bottom w:val="none" w:sz="0" w:space="0" w:color="auto"/>
            <w:right w:val="none" w:sz="0" w:space="0" w:color="auto"/>
          </w:divBdr>
        </w:div>
        <w:div w:id="1992708045">
          <w:marLeft w:val="446"/>
          <w:marRight w:val="0"/>
          <w:marTop w:val="200"/>
          <w:marBottom w:val="0"/>
          <w:divBdr>
            <w:top w:val="none" w:sz="0" w:space="0" w:color="auto"/>
            <w:left w:val="none" w:sz="0" w:space="0" w:color="auto"/>
            <w:bottom w:val="none" w:sz="0" w:space="0" w:color="auto"/>
            <w:right w:val="none" w:sz="0" w:space="0" w:color="auto"/>
          </w:divBdr>
        </w:div>
        <w:div w:id="2102795919">
          <w:marLeft w:val="446"/>
          <w:marRight w:val="0"/>
          <w:marTop w:val="200"/>
          <w:marBottom w:val="0"/>
          <w:divBdr>
            <w:top w:val="none" w:sz="0" w:space="0" w:color="auto"/>
            <w:left w:val="none" w:sz="0" w:space="0" w:color="auto"/>
            <w:bottom w:val="none" w:sz="0" w:space="0" w:color="auto"/>
            <w:right w:val="none" w:sz="0" w:space="0" w:color="auto"/>
          </w:divBdr>
        </w:div>
      </w:divsChild>
    </w:div>
    <w:div w:id="1573005064">
      <w:bodyDiv w:val="1"/>
      <w:marLeft w:val="0"/>
      <w:marRight w:val="0"/>
      <w:marTop w:val="0"/>
      <w:marBottom w:val="0"/>
      <w:divBdr>
        <w:top w:val="none" w:sz="0" w:space="0" w:color="auto"/>
        <w:left w:val="none" w:sz="0" w:space="0" w:color="auto"/>
        <w:bottom w:val="none" w:sz="0" w:space="0" w:color="auto"/>
        <w:right w:val="none" w:sz="0" w:space="0" w:color="auto"/>
      </w:divBdr>
    </w:div>
    <w:div w:id="1919362186">
      <w:bodyDiv w:val="1"/>
      <w:marLeft w:val="0"/>
      <w:marRight w:val="0"/>
      <w:marTop w:val="0"/>
      <w:marBottom w:val="0"/>
      <w:divBdr>
        <w:top w:val="none" w:sz="0" w:space="0" w:color="auto"/>
        <w:left w:val="none" w:sz="0" w:space="0" w:color="auto"/>
        <w:bottom w:val="none" w:sz="0" w:space="0" w:color="auto"/>
        <w:right w:val="none" w:sz="0" w:space="0" w:color="auto"/>
      </w:divBdr>
    </w:div>
    <w:div w:id="2000423491">
      <w:bodyDiv w:val="1"/>
      <w:marLeft w:val="0"/>
      <w:marRight w:val="0"/>
      <w:marTop w:val="0"/>
      <w:marBottom w:val="0"/>
      <w:divBdr>
        <w:top w:val="none" w:sz="0" w:space="0" w:color="auto"/>
        <w:left w:val="none" w:sz="0" w:space="0" w:color="auto"/>
        <w:bottom w:val="none" w:sz="0" w:space="0" w:color="auto"/>
        <w:right w:val="none" w:sz="0" w:space="0" w:color="auto"/>
      </w:divBdr>
    </w:div>
    <w:div w:id="207500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EFB76-A876-4836-B1C9-87421CBE2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9</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PC-3</dc:creator>
  <cp:keywords/>
  <dc:description/>
  <cp:lastModifiedBy>Aiswarya</cp:lastModifiedBy>
  <cp:revision>82</cp:revision>
  <dcterms:created xsi:type="dcterms:W3CDTF">2016-09-26T15:22:00Z</dcterms:created>
  <dcterms:modified xsi:type="dcterms:W3CDTF">2016-10-18T17:18:00Z</dcterms:modified>
</cp:coreProperties>
</file>